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ED" w:rsidRPr="009C0B22" w:rsidRDefault="00A876ED" w:rsidP="00A876ED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ED" w:rsidRPr="009C0B22" w:rsidRDefault="00A876ED" w:rsidP="00A876E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A876ED" w:rsidRPr="009C0B22" w:rsidRDefault="00A876ED" w:rsidP="00A8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876ED" w:rsidRPr="009C0B22" w:rsidRDefault="00A876ED" w:rsidP="00A876ED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A876ED" w:rsidRPr="009C0B22" w:rsidRDefault="00A876ED" w:rsidP="00A876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пятое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A876ED" w:rsidRPr="009C0B22" w:rsidRDefault="00A876ED" w:rsidP="00A8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876ED" w:rsidRDefault="00A876ED" w:rsidP="00A8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A876ED" w:rsidRDefault="00A876ED" w:rsidP="00A8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6ED" w:rsidRDefault="00A876ED" w:rsidP="00037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037709">
        <w:rPr>
          <w:rFonts w:ascii="Times New Roman" w:hAnsi="Times New Roman" w:cs="Times New Roman"/>
          <w:b/>
          <w:i/>
          <w:sz w:val="27"/>
          <w:szCs w:val="27"/>
          <w:lang w:eastAsia="en-US"/>
        </w:rPr>
        <w:t xml:space="preserve">О внесении изменений в Решение Думы городского округа Верхний Тагил от 18.11.2010 № 34/4 «Об установлении земельного налога </w:t>
      </w:r>
      <w:r w:rsidRPr="00037709">
        <w:rPr>
          <w:rFonts w:ascii="Times New Roman" w:hAnsi="Times New Roman" w:cs="Times New Roman"/>
          <w:b/>
          <w:i/>
          <w:sz w:val="27"/>
          <w:szCs w:val="27"/>
        </w:rPr>
        <w:t>на территории городского округа Верхний Тагил»</w:t>
      </w:r>
    </w:p>
    <w:p w:rsidR="00037709" w:rsidRPr="00037709" w:rsidRDefault="00037709" w:rsidP="00037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lang w:eastAsia="en-US"/>
        </w:rPr>
      </w:pPr>
    </w:p>
    <w:p w:rsidR="00A876ED" w:rsidRPr="00037709" w:rsidRDefault="00A876ED" w:rsidP="00A8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   Рассмотрев экспертное заключение государственно-правового департамента Губернатора Свердловской области и Правительства Свердловской области о</w:t>
      </w:r>
      <w:r w:rsidR="000D7F50">
        <w:rPr>
          <w:rFonts w:ascii="Times New Roman" w:hAnsi="Times New Roman" w:cs="Times New Roman"/>
          <w:bCs/>
          <w:sz w:val="27"/>
          <w:szCs w:val="27"/>
          <w:lang w:eastAsia="en-US"/>
        </w:rPr>
        <w:t>т 19.06.2019</w:t>
      </w:r>
      <w:r w:rsidR="002E65D2"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№ 596-ЭЗ</w:t>
      </w:r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, руководствуясь Федеральным </w:t>
      </w:r>
      <w:hyperlink r:id="rId5" w:history="1">
        <w:r w:rsidRPr="00037709">
          <w:rPr>
            <w:rFonts w:ascii="Times New Roman" w:hAnsi="Times New Roman" w:cs="Times New Roman"/>
            <w:bCs/>
            <w:sz w:val="27"/>
            <w:szCs w:val="27"/>
            <w:lang w:eastAsia="en-US"/>
          </w:rPr>
          <w:t>законом</w:t>
        </w:r>
      </w:hyperlink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2E65D2"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>от 06.10.2003 № 131-ФЗ</w:t>
      </w:r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«Об общих принципах организации местного самоуправления в Российской Федерации», Налоговым кодексом Российской Федерации, </w:t>
      </w:r>
      <w:hyperlink r:id="rId6" w:history="1">
        <w:r w:rsidRPr="00037709">
          <w:rPr>
            <w:rFonts w:ascii="Times New Roman" w:hAnsi="Times New Roman" w:cs="Times New Roman"/>
            <w:bCs/>
            <w:sz w:val="27"/>
            <w:szCs w:val="27"/>
            <w:lang w:eastAsia="en-US"/>
          </w:rPr>
          <w:t>Уставом</w:t>
        </w:r>
      </w:hyperlink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городского, округа Верхний Тагил, Дума городского округа Верхний Тагил </w:t>
      </w:r>
    </w:p>
    <w:p w:rsidR="00A876ED" w:rsidRPr="00037709" w:rsidRDefault="00A876ED" w:rsidP="00A8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eastAsia="en-US"/>
        </w:rPr>
      </w:pPr>
    </w:p>
    <w:p w:rsidR="00A876ED" w:rsidRPr="00037709" w:rsidRDefault="00A876ED" w:rsidP="00A8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en-US"/>
        </w:rPr>
      </w:pPr>
      <w:proofErr w:type="gramStart"/>
      <w:r w:rsidRPr="00037709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>Р</w:t>
      </w:r>
      <w:proofErr w:type="gramEnd"/>
      <w:r w:rsidRPr="00037709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 xml:space="preserve"> Е Ш И Л А:</w:t>
      </w:r>
    </w:p>
    <w:p w:rsidR="00A876ED" w:rsidRPr="00037709" w:rsidRDefault="00A876ED" w:rsidP="00A8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  <w:lang w:eastAsia="en-US"/>
        </w:rPr>
      </w:pPr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1. Внести в </w:t>
      </w:r>
      <w:hyperlink r:id="rId7" w:history="1">
        <w:r w:rsidRPr="00037709">
          <w:rPr>
            <w:rFonts w:ascii="Times New Roman" w:hAnsi="Times New Roman" w:cs="Times New Roman"/>
            <w:bCs/>
            <w:sz w:val="27"/>
            <w:szCs w:val="27"/>
            <w:lang w:eastAsia="en-US"/>
          </w:rPr>
          <w:t>Положение</w:t>
        </w:r>
      </w:hyperlink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«О земельном налоге на территории городского округа Верхний Тагил», утвержденное Решением Думы городского округа Верхний Тагил от 18.11.2010 № 34/4 следующие изменения:</w:t>
      </w:r>
    </w:p>
    <w:p w:rsidR="00A876ED" w:rsidRPr="00037709" w:rsidRDefault="00A876ED" w:rsidP="00A8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  <w:lang w:eastAsia="en-US"/>
        </w:rPr>
      </w:pPr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1.1. </w:t>
      </w:r>
      <w:r w:rsidR="007800C2"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fldChar w:fldCharType="begin"/>
      </w:r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instrText xml:space="preserve"> HYPERLINK "consultantplus://offline/ref=DCE688A4EA5F0314FC4BC88FC7349319D856650979A589223B244F82B12B43A6922554807BEE67EB36570408CB820448CB3010CC0ED9AE93516D2FsEq5G" </w:instrText>
      </w:r>
      <w:r w:rsidR="007800C2"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fldChar w:fldCharType="separate"/>
      </w:r>
      <w:r w:rsidR="00A7440C"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>п</w:t>
      </w:r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>ункты 4</w:t>
      </w:r>
      <w:r w:rsidR="00C8564F"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>,</w:t>
      </w:r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6</w:t>
      </w:r>
      <w:r w:rsidR="00C8564F"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>,</w:t>
      </w:r>
      <w:r w:rsidR="00A7440C"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7, 9 признать утратившими силу;</w:t>
      </w:r>
    </w:p>
    <w:p w:rsidR="00A876ED" w:rsidRPr="00037709" w:rsidRDefault="00A876ED" w:rsidP="00A8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  <w:lang w:eastAsia="en-US"/>
        </w:rPr>
      </w:pPr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1.2. </w:t>
      </w:r>
      <w:r w:rsidR="007800C2"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fldChar w:fldCharType="end"/>
      </w:r>
      <w:r w:rsidR="00A7440C"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пункт 12 </w:t>
      </w:r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изложить в новой редакции:</w:t>
      </w:r>
    </w:p>
    <w:p w:rsidR="00A876ED" w:rsidRPr="00037709" w:rsidRDefault="00A7440C" w:rsidP="00A8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  <w:lang w:eastAsia="en-US"/>
        </w:rPr>
      </w:pPr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>«</w:t>
      </w:r>
      <w:r w:rsidR="00A876ED"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>12. Налогоплательщики – физические лица,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</w:t>
      </w:r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>ательщика на налоговую льготу</w:t>
      </w:r>
      <w:proofErr w:type="gramStart"/>
      <w:r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>.</w:t>
      </w:r>
      <w:r w:rsidR="00A876ED"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>»</w:t>
      </w:r>
      <w:r w:rsidR="002E65D2" w:rsidRPr="00037709">
        <w:rPr>
          <w:rFonts w:ascii="Times New Roman" w:hAnsi="Times New Roman" w:cs="Times New Roman"/>
          <w:bCs/>
          <w:sz w:val="27"/>
          <w:szCs w:val="27"/>
          <w:lang w:eastAsia="en-US"/>
        </w:rPr>
        <w:t>.</w:t>
      </w:r>
      <w:proofErr w:type="gramEnd"/>
    </w:p>
    <w:p w:rsidR="00A876ED" w:rsidRPr="00037709" w:rsidRDefault="00A876ED" w:rsidP="00A876ED">
      <w:pPr>
        <w:spacing w:after="0" w:line="240" w:lineRule="auto"/>
        <w:ind w:firstLine="142"/>
        <w:jc w:val="both"/>
        <w:rPr>
          <w:rFonts w:ascii="Times New Roman" w:hAnsi="Times New Roman"/>
          <w:sz w:val="27"/>
          <w:szCs w:val="27"/>
        </w:rPr>
      </w:pPr>
      <w:r w:rsidRPr="00037709">
        <w:rPr>
          <w:rFonts w:ascii="Times New Roman" w:hAnsi="Times New Roman"/>
          <w:sz w:val="27"/>
          <w:szCs w:val="27"/>
        </w:rPr>
        <w:t xml:space="preserve">      2. Настоящее Решение вступает в силу после его официального опубликования.</w:t>
      </w:r>
    </w:p>
    <w:p w:rsidR="00A876ED" w:rsidRPr="00037709" w:rsidRDefault="00A876ED" w:rsidP="00A876E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037709">
        <w:rPr>
          <w:rFonts w:ascii="Times New Roman" w:hAnsi="Times New Roman"/>
          <w:sz w:val="27"/>
          <w:szCs w:val="27"/>
        </w:rPr>
        <w:t xml:space="preserve">      3.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8" w:history="1"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go</w:t>
        </w:r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-</w:t>
        </w:r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vtagil</w:t>
        </w:r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037709">
        <w:rPr>
          <w:rFonts w:ascii="Times New Roman" w:hAnsi="Times New Roman" w:cs="Times New Roman"/>
          <w:sz w:val="27"/>
          <w:szCs w:val="27"/>
        </w:rPr>
        <w:t xml:space="preserve"> и официальном сайте Думы городского округа Верхний Тагил </w:t>
      </w:r>
      <w:hyperlink r:id="rId9" w:history="1"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duma</w:t>
        </w:r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-</w:t>
        </w:r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vtagil</w:t>
        </w:r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03770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037709">
        <w:rPr>
          <w:rFonts w:ascii="Times New Roman" w:hAnsi="Times New Roman" w:cs="Times New Roman"/>
          <w:sz w:val="27"/>
          <w:szCs w:val="27"/>
        </w:rPr>
        <w:t>.</w:t>
      </w:r>
    </w:p>
    <w:p w:rsidR="00037709" w:rsidRPr="00037709" w:rsidRDefault="00A876ED" w:rsidP="00A876ED">
      <w:pPr>
        <w:spacing w:after="0" w:line="240" w:lineRule="auto"/>
        <w:ind w:right="-143"/>
        <w:jc w:val="both"/>
        <w:rPr>
          <w:rFonts w:ascii="Times New Roman" w:hAnsi="Times New Roman"/>
          <w:sz w:val="27"/>
          <w:szCs w:val="27"/>
        </w:rPr>
      </w:pPr>
      <w:r w:rsidRPr="00037709">
        <w:rPr>
          <w:rFonts w:ascii="Times New Roman" w:hAnsi="Times New Roman"/>
          <w:sz w:val="27"/>
          <w:szCs w:val="27"/>
        </w:rPr>
        <w:t xml:space="preserve">         4. </w:t>
      </w:r>
      <w:proofErr w:type="gramStart"/>
      <w:r w:rsidRPr="00037709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37709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заместителя главы администрации по жилищно-коммунальному и городскому хозяйству (</w:t>
      </w:r>
      <w:proofErr w:type="spellStart"/>
      <w:r w:rsidRPr="00037709">
        <w:rPr>
          <w:rFonts w:ascii="Times New Roman" w:hAnsi="Times New Roman"/>
          <w:sz w:val="27"/>
          <w:szCs w:val="27"/>
        </w:rPr>
        <w:t>Русалеева</w:t>
      </w:r>
      <w:proofErr w:type="spellEnd"/>
      <w:r w:rsidRPr="00037709">
        <w:rPr>
          <w:rFonts w:ascii="Times New Roman" w:hAnsi="Times New Roman"/>
          <w:sz w:val="27"/>
          <w:szCs w:val="27"/>
        </w:rPr>
        <w:t xml:space="preserve"> Н.Н.).</w:t>
      </w:r>
    </w:p>
    <w:tbl>
      <w:tblPr>
        <w:tblW w:w="9707" w:type="dxa"/>
        <w:tblInd w:w="250" w:type="dxa"/>
        <w:tblLook w:val="01E0"/>
      </w:tblPr>
      <w:tblGrid>
        <w:gridCol w:w="10173"/>
        <w:gridCol w:w="222"/>
      </w:tblGrid>
      <w:tr w:rsidR="00A876ED" w:rsidTr="002E65D2">
        <w:trPr>
          <w:trHeight w:val="1246"/>
        </w:trPr>
        <w:tc>
          <w:tcPr>
            <w:tcW w:w="4358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037709" w:rsidTr="00037709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037709" w:rsidRDefault="00037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037709" w:rsidRDefault="00037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037709" w:rsidRDefault="00037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037709" w:rsidRDefault="00037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Глава  городского округа  </w:t>
                  </w:r>
                </w:p>
                <w:p w:rsidR="00037709" w:rsidRDefault="00037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Верхний Тагил                                             </w:t>
                  </w:r>
                </w:p>
                <w:p w:rsidR="00037709" w:rsidRDefault="00037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   В.Г. Кириченко</w:t>
                  </w:r>
                </w:p>
              </w:tc>
            </w:tr>
          </w:tbl>
          <w:p w:rsidR="00037709" w:rsidRDefault="00037709" w:rsidP="0003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Верно</w:t>
            </w:r>
          </w:p>
          <w:p w:rsidR="00037709" w:rsidRDefault="00037709" w:rsidP="0003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ведущий специалист Думы </w:t>
            </w:r>
          </w:p>
          <w:p w:rsidR="00037709" w:rsidRDefault="00037709" w:rsidP="00037709">
            <w:r>
              <w:rPr>
                <w:rFonts w:ascii="Times New Roman" w:hAnsi="Times New Roman"/>
                <w:sz w:val="24"/>
                <w:szCs w:val="24"/>
              </w:rPr>
              <w:t xml:space="preserve">    городского округа Верхний Тагил                                                                 О.Г.Мезенина</w:t>
            </w:r>
          </w:p>
          <w:p w:rsidR="00A876ED" w:rsidRDefault="00A876ED" w:rsidP="00E6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A876ED" w:rsidRDefault="00A876ED" w:rsidP="00E6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76ED" w:rsidRDefault="00A876ED" w:rsidP="00A876ED"/>
    <w:p w:rsidR="00A876ED" w:rsidRDefault="00A876ED"/>
    <w:p w:rsidR="00A876ED" w:rsidRPr="00A876ED" w:rsidRDefault="00A876ED" w:rsidP="00A876ED"/>
    <w:p w:rsidR="00A876ED" w:rsidRDefault="00A876ED" w:rsidP="00A876ED"/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A876ED" w:rsidTr="00E66BCF">
        <w:trPr>
          <w:trHeight w:val="1246"/>
        </w:trPr>
        <w:tc>
          <w:tcPr>
            <w:tcW w:w="4500" w:type="dxa"/>
            <w:hideMark/>
          </w:tcPr>
          <w:p w:rsidR="00A876ED" w:rsidRDefault="00A876ED" w:rsidP="00E6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A876ED" w:rsidRDefault="00A876ED" w:rsidP="00E6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113F" w:rsidRPr="00A876ED" w:rsidRDefault="001A113F" w:rsidP="00A876ED"/>
    <w:sectPr w:rsidR="001A113F" w:rsidRPr="00A876ED" w:rsidSect="00037709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6ED"/>
    <w:rsid w:val="00037709"/>
    <w:rsid w:val="000D7F50"/>
    <w:rsid w:val="001A113F"/>
    <w:rsid w:val="002E65D2"/>
    <w:rsid w:val="006E4061"/>
    <w:rsid w:val="007800C2"/>
    <w:rsid w:val="0083035D"/>
    <w:rsid w:val="00A7440C"/>
    <w:rsid w:val="00A876ED"/>
    <w:rsid w:val="00BE23B0"/>
    <w:rsid w:val="00C8564F"/>
    <w:rsid w:val="00D5675F"/>
    <w:rsid w:val="00D87CA1"/>
    <w:rsid w:val="00EF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76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5">
    <w:name w:val="Hyperlink"/>
    <w:rsid w:val="00A87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E688A4EA5F0314FC4BC88FC7349319D856650979A589223B244F82B12B43A6922554807BEE67EB36570D01CB820448CB3010CC0ED9AE93516D2FsEq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688A4EA5F0314FC4BC88FC7349319D85665097DA7802F38281288B9724FA4952A0B977CA76BEA36570C00C3DD015DDA681DCB17C7AD8E4D6F2EEDs8q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E688A4EA5F0314FC4BD682D158CD13D8553C047FAA8A71657B14DFE62249F1C76A55CE3FE478EB35490E01C1sDqF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2019-08-12T11:04:00Z</dcterms:created>
  <dcterms:modified xsi:type="dcterms:W3CDTF">2019-08-15T05:14:00Z</dcterms:modified>
</cp:coreProperties>
</file>