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92" w:rsidRPr="009C0B22" w:rsidRDefault="00114E92" w:rsidP="00114E92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E92" w:rsidRPr="009C0B22" w:rsidRDefault="00114E92" w:rsidP="00114E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114E92" w:rsidRPr="009C0B22" w:rsidRDefault="00114E92" w:rsidP="00114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114E92" w:rsidRPr="009C0B22" w:rsidRDefault="00114E92" w:rsidP="00114E92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114E92" w:rsidRPr="009C0B22" w:rsidRDefault="00114E92" w:rsidP="00114E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тридцать первое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114E92" w:rsidRPr="009C0B22" w:rsidRDefault="00114E92" w:rsidP="00114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04.2019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14E92" w:rsidRDefault="00114E92" w:rsidP="0011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114E92" w:rsidRDefault="00114E92" w:rsidP="0011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09A" w:rsidRDefault="00114E92" w:rsidP="00E13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4E9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изменений </w:t>
      </w:r>
      <w:r w:rsidRPr="00114E92">
        <w:rPr>
          <w:rFonts w:ascii="Times New Roman" w:hAnsi="Times New Roman" w:cs="Times New Roman"/>
          <w:b/>
          <w:i/>
          <w:sz w:val="28"/>
          <w:szCs w:val="28"/>
        </w:rPr>
        <w:t>в Кодекс этики и служебного поведения муниципальных служащих городского округа Верхний Тагил, утвержденного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14E92">
        <w:rPr>
          <w:rFonts w:ascii="Times New Roman" w:hAnsi="Times New Roman" w:cs="Times New Roman"/>
          <w:b/>
          <w:i/>
          <w:sz w:val="28"/>
          <w:szCs w:val="28"/>
        </w:rPr>
        <w:t>Решением Думы городского округа Верхний Тагил от 11.05.2011 № 40/16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14E92">
        <w:rPr>
          <w:rFonts w:ascii="Times New Roman" w:hAnsi="Times New Roman" w:cs="Times New Roman"/>
          <w:b/>
          <w:i/>
          <w:sz w:val="28"/>
          <w:szCs w:val="28"/>
        </w:rPr>
        <w:t xml:space="preserve">(в ред. от 17.09.2015 № 40/6)  </w:t>
      </w:r>
    </w:p>
    <w:p w:rsidR="00114E92" w:rsidRPr="00E1309A" w:rsidRDefault="00114E92" w:rsidP="00E13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14E92">
        <w:rPr>
          <w:i/>
          <w:sz w:val="24"/>
          <w:szCs w:val="24"/>
        </w:rPr>
        <w:t xml:space="preserve">  </w:t>
      </w:r>
    </w:p>
    <w:p w:rsidR="00114E92" w:rsidRDefault="00114E92" w:rsidP="00E13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E9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114E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4E92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 (в ред. от 27.12.2018), Федеральным законом от 25.12.2008 № 273-ФЗ «О противодействии коррупции» (ред. от 30.10.2018), во исполнение Указа Губернатора Свердловской области от 07.12.2018 № 661-УГ «О внесении изменений в Кодекс этики и служебного поведения гражданских служащих Свердловской области, утвержденный Указом Губернатора Свердловской области от 10.03.2011 № 166-УГ», в</w:t>
      </w:r>
      <w:proofErr w:type="gramEnd"/>
      <w:r w:rsidRPr="00114E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4E92">
        <w:rPr>
          <w:rFonts w:ascii="Times New Roman" w:hAnsi="Times New Roman" w:cs="Times New Roman"/>
          <w:sz w:val="28"/>
          <w:szCs w:val="28"/>
        </w:rPr>
        <w:t>целях установления единых норм профессионального взаимодействия и рекомендаций к внешнему виду муниципальных служащих городского округа Верхний Тагил, руководствуясь Уставом городского округа Верхний Тагил,  Дума городского округа Верхний Тагил</w:t>
      </w:r>
      <w:proofErr w:type="gramEnd"/>
    </w:p>
    <w:p w:rsidR="00E1309A" w:rsidRPr="00114E92" w:rsidRDefault="00E1309A" w:rsidP="00E13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E92" w:rsidRPr="00114E92" w:rsidRDefault="00114E92" w:rsidP="00E13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14E9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114E92">
        <w:rPr>
          <w:rFonts w:ascii="Times New Roman" w:hAnsi="Times New Roman" w:cs="Times New Roman"/>
          <w:b/>
          <w:bCs/>
          <w:sz w:val="28"/>
          <w:szCs w:val="28"/>
        </w:rPr>
        <w:t xml:space="preserve"> Е Ш И Л А:</w:t>
      </w:r>
    </w:p>
    <w:p w:rsidR="00114E92" w:rsidRPr="00114E92" w:rsidRDefault="00114E92" w:rsidP="00E130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E92">
        <w:rPr>
          <w:rFonts w:ascii="Times New Roman" w:hAnsi="Times New Roman" w:cs="Times New Roman"/>
          <w:sz w:val="28"/>
          <w:szCs w:val="28"/>
        </w:rPr>
        <w:t>1. Внести в Кодекс этики и служебного поведения муниципальных служащих городского округа Верхний Тагил, утвержденный Решением Думы городского округа Верхний Тагил от 11.05.2011 № 40/16 (в ред. от 17.09.2015 № 40/6), (далее – Кодекс), следующие изменения:</w:t>
      </w:r>
    </w:p>
    <w:p w:rsidR="00114E92" w:rsidRPr="00114E92" w:rsidRDefault="00114E92" w:rsidP="00E1309A">
      <w:pPr>
        <w:pStyle w:val="ConsPlusNormal"/>
        <w:ind w:firstLine="539"/>
        <w:jc w:val="both"/>
        <w:rPr>
          <w:b w:val="0"/>
        </w:rPr>
      </w:pPr>
      <w:r w:rsidRPr="00114E92">
        <w:rPr>
          <w:b w:val="0"/>
        </w:rPr>
        <w:t xml:space="preserve">1.1. в подпункте 6 пункта 9 Раздела 2 слова «(Администрацию в лице главы администрации)» исключить; </w:t>
      </w:r>
    </w:p>
    <w:p w:rsidR="00114E92" w:rsidRPr="00114E92" w:rsidRDefault="00114E92" w:rsidP="00E1309A">
      <w:pPr>
        <w:pStyle w:val="ConsPlusNormal"/>
        <w:ind w:firstLine="539"/>
        <w:jc w:val="both"/>
        <w:rPr>
          <w:b w:val="0"/>
        </w:rPr>
      </w:pPr>
      <w:r w:rsidRPr="00114E92">
        <w:rPr>
          <w:b w:val="0"/>
        </w:rPr>
        <w:t>1.2. раздел 2 дополнить пунктом 9-1 следующего содержания:</w:t>
      </w:r>
    </w:p>
    <w:p w:rsidR="00114E92" w:rsidRPr="00114E92" w:rsidRDefault="00114E92" w:rsidP="00E1309A">
      <w:pPr>
        <w:pStyle w:val="ConsPlusNormal"/>
        <w:ind w:firstLine="539"/>
        <w:jc w:val="both"/>
        <w:rPr>
          <w:b w:val="0"/>
        </w:rPr>
      </w:pPr>
      <w:r w:rsidRPr="00114E92">
        <w:rPr>
          <w:b w:val="0"/>
        </w:rPr>
        <w:t>«9-1. При взаимодействии друг с другом муниципальным служащим необходимо:</w:t>
      </w:r>
    </w:p>
    <w:p w:rsidR="00114E92" w:rsidRPr="00114E92" w:rsidRDefault="00114E92" w:rsidP="00E1309A">
      <w:pPr>
        <w:pStyle w:val="ConsPlusNormal"/>
        <w:ind w:firstLine="539"/>
        <w:jc w:val="both"/>
        <w:rPr>
          <w:b w:val="0"/>
        </w:rPr>
      </w:pPr>
      <w:r w:rsidRPr="00114E92">
        <w:rPr>
          <w:b w:val="0"/>
        </w:rPr>
        <w:t>1) оказывать поддержку и содействие в рамках соблюдения установленных законодательством Российской Федерации запретов и ограничений;</w:t>
      </w:r>
    </w:p>
    <w:p w:rsidR="00114E92" w:rsidRPr="00114E92" w:rsidRDefault="00114E92" w:rsidP="00E1309A">
      <w:pPr>
        <w:pStyle w:val="ConsPlusNormal"/>
        <w:ind w:firstLine="539"/>
        <w:jc w:val="both"/>
        <w:rPr>
          <w:b w:val="0"/>
        </w:rPr>
      </w:pPr>
      <w:r w:rsidRPr="00114E92">
        <w:rPr>
          <w:b w:val="0"/>
        </w:rPr>
        <w:t>2) проявлять уважение и вежливость;</w:t>
      </w:r>
    </w:p>
    <w:p w:rsidR="00114E92" w:rsidRPr="00114E92" w:rsidRDefault="00114E92" w:rsidP="00E1309A">
      <w:pPr>
        <w:pStyle w:val="ConsPlusNormal"/>
        <w:ind w:firstLine="539"/>
        <w:jc w:val="both"/>
        <w:rPr>
          <w:b w:val="0"/>
        </w:rPr>
      </w:pPr>
      <w:r w:rsidRPr="00114E92">
        <w:rPr>
          <w:b w:val="0"/>
        </w:rPr>
        <w:t>3) соблюдать субординацию;</w:t>
      </w:r>
    </w:p>
    <w:p w:rsidR="00114E92" w:rsidRPr="00114E92" w:rsidRDefault="00114E92" w:rsidP="00E1309A">
      <w:pPr>
        <w:pStyle w:val="ConsPlusNormal"/>
        <w:ind w:firstLine="539"/>
        <w:jc w:val="both"/>
        <w:rPr>
          <w:b w:val="0"/>
        </w:rPr>
      </w:pPr>
      <w:r w:rsidRPr="00114E92">
        <w:rPr>
          <w:b w:val="0"/>
        </w:rPr>
        <w:t>4) самостоятельно исполнять должностные обязанности, определенные должностным регламентом, исключая их перепоручение;</w:t>
      </w:r>
    </w:p>
    <w:p w:rsidR="00114E92" w:rsidRDefault="00114E92" w:rsidP="00E1309A">
      <w:pPr>
        <w:pStyle w:val="ConsPlusNormal"/>
        <w:ind w:firstLine="539"/>
        <w:jc w:val="both"/>
        <w:rPr>
          <w:b w:val="0"/>
        </w:rPr>
      </w:pPr>
      <w:r w:rsidRPr="00114E92">
        <w:rPr>
          <w:b w:val="0"/>
        </w:rPr>
        <w:t xml:space="preserve">5) проявлять сдержанность и </w:t>
      </w:r>
      <w:proofErr w:type="spellStart"/>
      <w:r w:rsidRPr="00114E92">
        <w:rPr>
          <w:b w:val="0"/>
        </w:rPr>
        <w:t>стрессоустойчивость</w:t>
      </w:r>
      <w:proofErr w:type="spellEnd"/>
      <w:r w:rsidRPr="00114E92">
        <w:rPr>
          <w:b w:val="0"/>
        </w:rPr>
        <w:t>;</w:t>
      </w:r>
    </w:p>
    <w:p w:rsidR="00E1309A" w:rsidRPr="0018023E" w:rsidRDefault="0018023E" w:rsidP="0018023E">
      <w:pPr>
        <w:pStyle w:val="ConsPlusNormal"/>
        <w:ind w:firstLine="539"/>
        <w:jc w:val="center"/>
        <w:rPr>
          <w:b w:val="0"/>
          <w:sz w:val="24"/>
          <w:szCs w:val="24"/>
        </w:rPr>
      </w:pPr>
      <w:r w:rsidRPr="0018023E">
        <w:rPr>
          <w:b w:val="0"/>
          <w:sz w:val="24"/>
          <w:szCs w:val="24"/>
        </w:rPr>
        <w:lastRenderedPageBreak/>
        <w:t>2</w:t>
      </w:r>
    </w:p>
    <w:p w:rsidR="00114E92" w:rsidRPr="00114E92" w:rsidRDefault="00114E92" w:rsidP="00E1309A">
      <w:pPr>
        <w:pStyle w:val="ConsPlusNormal"/>
        <w:ind w:firstLine="539"/>
        <w:jc w:val="both"/>
        <w:rPr>
          <w:b w:val="0"/>
        </w:rPr>
      </w:pPr>
      <w:r w:rsidRPr="00114E92">
        <w:rPr>
          <w:b w:val="0"/>
        </w:rPr>
        <w:t>6) не допускать обсуждения в коллективе личных и профессиональных качеств муниципальных служащих;</w:t>
      </w:r>
    </w:p>
    <w:p w:rsidR="00114E92" w:rsidRPr="00114E92" w:rsidRDefault="00114E92" w:rsidP="00E1309A">
      <w:pPr>
        <w:pStyle w:val="ConsPlusNormal"/>
        <w:ind w:firstLine="539"/>
        <w:jc w:val="both"/>
        <w:rPr>
          <w:b w:val="0"/>
        </w:rPr>
      </w:pPr>
      <w:r w:rsidRPr="00114E92">
        <w:rPr>
          <w:b w:val="0"/>
        </w:rPr>
        <w:t>7) оказывать содействие в формировании взаимопонимания, взаимопомощи и доброжелательности в коллективе</w:t>
      </w:r>
      <w:proofErr w:type="gramStart"/>
      <w:r w:rsidRPr="00114E92">
        <w:rPr>
          <w:b w:val="0"/>
        </w:rPr>
        <w:t>.»;</w:t>
      </w:r>
      <w:proofErr w:type="gramEnd"/>
    </w:p>
    <w:p w:rsidR="00114E92" w:rsidRPr="00114E92" w:rsidRDefault="00114E92" w:rsidP="00E1309A">
      <w:pPr>
        <w:pStyle w:val="ConsPlusNormal"/>
        <w:ind w:firstLine="540"/>
        <w:jc w:val="both"/>
        <w:rPr>
          <w:b w:val="0"/>
        </w:rPr>
      </w:pPr>
      <w:r w:rsidRPr="00114E92">
        <w:rPr>
          <w:b w:val="0"/>
        </w:rPr>
        <w:t>1.3. пункт 27 раздела 3 исключить;</w:t>
      </w:r>
    </w:p>
    <w:p w:rsidR="00114E92" w:rsidRPr="00114E92" w:rsidRDefault="00114E92" w:rsidP="00E1309A">
      <w:pPr>
        <w:pStyle w:val="ConsPlusNormal"/>
        <w:ind w:firstLine="539"/>
        <w:jc w:val="both"/>
        <w:rPr>
          <w:b w:val="0"/>
        </w:rPr>
      </w:pPr>
      <w:r w:rsidRPr="00114E92">
        <w:rPr>
          <w:b w:val="0"/>
        </w:rPr>
        <w:t>1.4. дополнить Кодекс разделом 4 следующего содержания:</w:t>
      </w:r>
    </w:p>
    <w:p w:rsidR="00114E92" w:rsidRPr="00114E92" w:rsidRDefault="00114E92" w:rsidP="00E1309A">
      <w:pPr>
        <w:pStyle w:val="ConsPlusNormal"/>
        <w:ind w:firstLine="539"/>
        <w:jc w:val="both"/>
        <w:rPr>
          <w:b w:val="0"/>
        </w:rPr>
      </w:pPr>
      <w:r w:rsidRPr="00114E92">
        <w:rPr>
          <w:b w:val="0"/>
        </w:rPr>
        <w:t>«4. Рекомендации к внешнему виду муниципальных служащих.</w:t>
      </w:r>
    </w:p>
    <w:p w:rsidR="00114E92" w:rsidRPr="00114E92" w:rsidRDefault="00114E92" w:rsidP="00E1309A">
      <w:pPr>
        <w:pStyle w:val="ConsPlusNormal"/>
        <w:ind w:firstLine="539"/>
        <w:jc w:val="both"/>
        <w:rPr>
          <w:b w:val="0"/>
        </w:rPr>
      </w:pPr>
      <w:r w:rsidRPr="00114E92">
        <w:rPr>
          <w:b w:val="0"/>
        </w:rPr>
        <w:t>27. Внешний вид муниципальных служащих при исполнении ими должностных обязанностей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14E92" w:rsidRPr="00114E92" w:rsidRDefault="00114E92" w:rsidP="00E1309A">
      <w:pPr>
        <w:pStyle w:val="ConsPlusNormal"/>
        <w:ind w:firstLine="539"/>
        <w:jc w:val="both"/>
        <w:rPr>
          <w:b w:val="0"/>
        </w:rPr>
      </w:pPr>
      <w:r w:rsidRPr="00114E92">
        <w:rPr>
          <w:b w:val="0"/>
        </w:rPr>
        <w:t>28. Цветовые решения в одежде должны соответствовать классическому деловому стилю.</w:t>
      </w:r>
    </w:p>
    <w:p w:rsidR="00114E92" w:rsidRPr="00114E92" w:rsidRDefault="00114E92" w:rsidP="00E1309A">
      <w:pPr>
        <w:pStyle w:val="ConsPlusNormal"/>
        <w:ind w:firstLine="539"/>
        <w:jc w:val="both"/>
        <w:rPr>
          <w:b w:val="0"/>
        </w:rPr>
      </w:pPr>
      <w:r w:rsidRPr="00114E92">
        <w:rPr>
          <w:b w:val="0"/>
        </w:rPr>
        <w:t>29. Деловой стиль для мужчин предполагает, в том числе костюм классического покроя умеренных, неярких тонов, допускаются пиджак и брюки, сорочка с длинным рукавом. В летнее время допускается сорочка с коротким рукавом.</w:t>
      </w:r>
    </w:p>
    <w:p w:rsidR="00114E92" w:rsidRPr="00114E92" w:rsidRDefault="00114E92" w:rsidP="00E1309A">
      <w:pPr>
        <w:pStyle w:val="ConsPlusNormal"/>
        <w:ind w:firstLine="539"/>
        <w:jc w:val="both"/>
        <w:rPr>
          <w:b w:val="0"/>
        </w:rPr>
      </w:pPr>
      <w:r w:rsidRPr="00114E92">
        <w:rPr>
          <w:b w:val="0"/>
        </w:rPr>
        <w:t>30. Деловой стиль для женщин предполагает, в том числе строгий костюм, допускаются жакет, юбка, брюки, платье классического покроя. При отсутствии жакета рекомендуется прикрывающий плечи рукав блузки или платья. Основные рекомендации к украшениям, макияжу и аксессуарам: умеренность и элегантность</w:t>
      </w:r>
      <w:proofErr w:type="gramStart"/>
      <w:r w:rsidRPr="00114E92">
        <w:rPr>
          <w:b w:val="0"/>
        </w:rPr>
        <w:t>.»;</w:t>
      </w:r>
      <w:proofErr w:type="gramEnd"/>
    </w:p>
    <w:p w:rsidR="00114E92" w:rsidRPr="00114E92" w:rsidRDefault="00114E92" w:rsidP="00E1309A">
      <w:pPr>
        <w:pStyle w:val="ConsPlusNormal"/>
        <w:ind w:firstLine="540"/>
        <w:jc w:val="both"/>
        <w:rPr>
          <w:b w:val="0"/>
        </w:rPr>
      </w:pPr>
      <w:proofErr w:type="gramStart"/>
      <w:r w:rsidRPr="00114E92">
        <w:rPr>
          <w:b w:val="0"/>
        </w:rPr>
        <w:t>1.5. в пункте 28 раздела 4 слова «от 07.09.2010 № 44 «Об утверждении Положения о комиссии по соблюдению требований к служебному поведению муниципальных служащих Администрации городского округа Верхний Тагил и урегулированию конфликта интересов» заменить словами «от 04.06.2012 № 34 «Об утверждении Положения о комиссии по соблюдению требований к служебному поведению муниципальных служащих органов местного самоуправления городского округа Верхний Тагил и урегулированию конфликта</w:t>
      </w:r>
      <w:proofErr w:type="gramEnd"/>
      <w:r w:rsidRPr="00114E92">
        <w:rPr>
          <w:b w:val="0"/>
        </w:rPr>
        <w:t xml:space="preserve"> интересов в новой редакции (в ред. от 09.02.2017 № 06)»;</w:t>
      </w:r>
    </w:p>
    <w:p w:rsidR="00114E92" w:rsidRPr="00114E92" w:rsidRDefault="00B11979" w:rsidP="00E1309A">
      <w:pPr>
        <w:pStyle w:val="ConsPlusNormal"/>
        <w:ind w:firstLine="539"/>
        <w:jc w:val="both"/>
        <w:rPr>
          <w:b w:val="0"/>
        </w:rPr>
      </w:pPr>
      <w:r>
        <w:rPr>
          <w:b w:val="0"/>
        </w:rPr>
        <w:t>1.6</w:t>
      </w:r>
      <w:r w:rsidR="00114E92" w:rsidRPr="00114E92">
        <w:rPr>
          <w:b w:val="0"/>
        </w:rPr>
        <w:t>. раздел 4 Ответственность за нарушение положений Кодекса считать соответственно разделом 5, пункт 28 – пунктом 31.</w:t>
      </w:r>
    </w:p>
    <w:p w:rsidR="00114E92" w:rsidRPr="00114E92" w:rsidRDefault="00114E92" w:rsidP="00E1309A">
      <w:pPr>
        <w:pStyle w:val="ConsPlusNormal"/>
        <w:ind w:firstLine="539"/>
        <w:jc w:val="both"/>
        <w:rPr>
          <w:b w:val="0"/>
        </w:rPr>
      </w:pPr>
      <w:r w:rsidRPr="00114E92">
        <w:rPr>
          <w:b w:val="0"/>
        </w:rPr>
        <w:t>2. Настоящее Решение вступает в силу со дня его официального опубликования.</w:t>
      </w:r>
    </w:p>
    <w:p w:rsidR="00114E92" w:rsidRPr="00114E92" w:rsidRDefault="00114E92" w:rsidP="00E13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E92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«Местные ведомости» и разместить  на  официальном  сайте  городского  округа  Верхний  Тагил (</w:t>
      </w:r>
      <w:hyperlink r:id="rId6" w:history="1">
        <w:r w:rsidRPr="00114E9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www.go-vtagil.ru</w:t>
        </w:r>
      </w:hyperlink>
      <w:r w:rsidRPr="00114E92">
        <w:rPr>
          <w:rFonts w:ascii="Times New Roman" w:hAnsi="Times New Roman" w:cs="Times New Roman"/>
          <w:sz w:val="28"/>
          <w:szCs w:val="28"/>
        </w:rPr>
        <w:t>) и официальном сайте Думы городского округа Верхний Тагил (</w:t>
      </w:r>
      <w:hyperlink r:id="rId7" w:history="1">
        <w:r w:rsidRPr="00114E9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Pr="00114E9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114E9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114E9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vtagil.ru</w:t>
        </w:r>
        <w:proofErr w:type="spellEnd"/>
      </w:hyperlink>
      <w:r w:rsidRPr="00114E9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14E92" w:rsidRDefault="00114E92" w:rsidP="00E1309A">
      <w:pPr>
        <w:pStyle w:val="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60CB">
        <w:rPr>
          <w:rFonts w:ascii="Times New Roman" w:hAnsi="Times New Roman"/>
          <w:sz w:val="28"/>
          <w:szCs w:val="28"/>
        </w:rPr>
        <w:t xml:space="preserve">        4. </w:t>
      </w:r>
      <w:proofErr w:type="gramStart"/>
      <w:r w:rsidRPr="00DA60CB">
        <w:rPr>
          <w:rFonts w:ascii="Times New Roman" w:hAnsi="Times New Roman"/>
          <w:sz w:val="28"/>
          <w:szCs w:val="28"/>
        </w:rPr>
        <w:t>Контроль</w:t>
      </w:r>
      <w:r w:rsidRPr="001317B0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1317B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главы админис</w:t>
      </w:r>
      <w:r>
        <w:rPr>
          <w:rFonts w:ascii="Times New Roman" w:hAnsi="Times New Roman"/>
          <w:sz w:val="28"/>
          <w:szCs w:val="28"/>
        </w:rPr>
        <w:t>трации по социальным вопросам (Упоро</w:t>
      </w:r>
      <w:r w:rsidRPr="001317B0">
        <w:rPr>
          <w:rFonts w:ascii="Times New Roman" w:hAnsi="Times New Roman"/>
          <w:sz w:val="28"/>
          <w:szCs w:val="28"/>
        </w:rPr>
        <w:t>ву</w:t>
      </w:r>
      <w:r>
        <w:rPr>
          <w:rFonts w:ascii="Times New Roman" w:hAnsi="Times New Roman"/>
          <w:sz w:val="28"/>
          <w:szCs w:val="28"/>
        </w:rPr>
        <w:t xml:space="preserve"> И.Г.)</w:t>
      </w:r>
      <w:r w:rsidRPr="001317B0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9849" w:type="dxa"/>
        <w:tblInd w:w="108" w:type="dxa"/>
        <w:tblLook w:val="01E0"/>
      </w:tblPr>
      <w:tblGrid>
        <w:gridCol w:w="4500"/>
        <w:gridCol w:w="5349"/>
      </w:tblGrid>
      <w:tr w:rsidR="0018023E" w:rsidTr="00F84BC8">
        <w:trPr>
          <w:trHeight w:val="1246"/>
        </w:trPr>
        <w:tc>
          <w:tcPr>
            <w:tcW w:w="4500" w:type="dxa"/>
            <w:hideMark/>
          </w:tcPr>
          <w:p w:rsidR="0018023E" w:rsidRDefault="0018023E" w:rsidP="00F8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18023E" w:rsidRDefault="0018023E" w:rsidP="00F8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18023E" w:rsidRDefault="0018023E" w:rsidP="00F8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   Е.А.Нехай</w:t>
            </w:r>
          </w:p>
        </w:tc>
        <w:tc>
          <w:tcPr>
            <w:tcW w:w="5349" w:type="dxa"/>
            <w:hideMark/>
          </w:tcPr>
          <w:p w:rsidR="0018023E" w:rsidRDefault="0018023E" w:rsidP="00F8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 городского округа  </w:t>
            </w:r>
          </w:p>
          <w:p w:rsidR="0018023E" w:rsidRDefault="0018023E" w:rsidP="00F8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Верхний Тагил                                             </w:t>
            </w:r>
          </w:p>
          <w:p w:rsidR="0018023E" w:rsidRDefault="0018023E" w:rsidP="00F8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   В.Г. Кириченко</w:t>
            </w:r>
          </w:p>
        </w:tc>
      </w:tr>
    </w:tbl>
    <w:p w:rsidR="0018023E" w:rsidRDefault="0018023E" w:rsidP="001802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Верно</w:t>
      </w:r>
    </w:p>
    <w:p w:rsidR="0018023E" w:rsidRDefault="0018023E" w:rsidP="001802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ведущий специалист Думы</w:t>
      </w:r>
    </w:p>
    <w:p w:rsidR="00114E92" w:rsidRPr="001317B0" w:rsidRDefault="0018023E" w:rsidP="0018023E">
      <w:pPr>
        <w:pStyle w:val="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городского округа Верхний Тагил                                                                   О.Г.Мезенина</w:t>
      </w:r>
    </w:p>
    <w:p w:rsidR="00114E92" w:rsidRPr="001A5483" w:rsidRDefault="00114E92" w:rsidP="00114E92">
      <w:pPr>
        <w:rPr>
          <w:rFonts w:ascii="Times New Roman" w:hAnsi="Times New Roman" w:cs="Times New Roman"/>
          <w:sz w:val="28"/>
          <w:szCs w:val="28"/>
        </w:rPr>
      </w:pPr>
    </w:p>
    <w:p w:rsidR="00114E92" w:rsidRPr="009F456E" w:rsidRDefault="00114E92" w:rsidP="00114E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4E92" w:rsidRPr="009F456E" w:rsidRDefault="00114E92" w:rsidP="00114E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5161" w:rsidRDefault="00065161"/>
    <w:sectPr w:rsidR="00065161" w:rsidSect="00E1309A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E92"/>
    <w:rsid w:val="00065161"/>
    <w:rsid w:val="000A792B"/>
    <w:rsid w:val="00114E92"/>
    <w:rsid w:val="0018023E"/>
    <w:rsid w:val="004B3561"/>
    <w:rsid w:val="00B11979"/>
    <w:rsid w:val="00E1309A"/>
    <w:rsid w:val="00E6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E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4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Знак"/>
    <w:basedOn w:val="a"/>
    <w:rsid w:val="00114E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114E92"/>
    <w:rPr>
      <w:color w:val="0000FF"/>
      <w:u w:val="single"/>
    </w:rPr>
  </w:style>
  <w:style w:type="paragraph" w:customStyle="1" w:styleId="1">
    <w:name w:val="Абзац списка1"/>
    <w:basedOn w:val="a"/>
    <w:qFormat/>
    <w:rsid w:val="00114E9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uma-vtag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-vtagil.ru" TargetMode="External"/><Relationship Id="rId5" Type="http://schemas.openxmlformats.org/officeDocument/2006/relationships/hyperlink" Target="consultantplus://offline/ref=D694F9849AD60D8F7EC387320389146DBB5DFC609D39032D9FA025D76617FB73A5t3WC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2019-04-22T09:40:00Z</cp:lastPrinted>
  <dcterms:created xsi:type="dcterms:W3CDTF">2019-04-15T03:21:00Z</dcterms:created>
  <dcterms:modified xsi:type="dcterms:W3CDTF">2019-04-22T09:48:00Z</dcterms:modified>
</cp:coreProperties>
</file>