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66" w:rsidRDefault="00A72B39" w:rsidP="00156069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УТВЕРЖДЕН</w:t>
      </w:r>
    </w:p>
    <w:p w:rsidR="00B81338" w:rsidRPr="00B81338" w:rsidRDefault="00A72B39" w:rsidP="00156069">
      <w:pPr>
        <w:jc w:val="right"/>
        <w:rPr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B81338">
        <w:rPr>
          <w:bCs/>
          <w:sz w:val="20"/>
          <w:szCs w:val="20"/>
        </w:rPr>
        <w:t xml:space="preserve">                                        </w:t>
      </w:r>
      <w:r>
        <w:rPr>
          <w:bCs/>
          <w:sz w:val="20"/>
          <w:szCs w:val="20"/>
        </w:rPr>
        <w:t xml:space="preserve"> </w:t>
      </w:r>
      <w:r w:rsidR="00156069">
        <w:rPr>
          <w:bCs/>
          <w:sz w:val="20"/>
          <w:szCs w:val="20"/>
        </w:rPr>
        <w:t xml:space="preserve">И.о. </w:t>
      </w:r>
      <w:r w:rsidR="00B81338" w:rsidRPr="00B81338">
        <w:rPr>
          <w:bCs/>
        </w:rPr>
        <w:t>Глав</w:t>
      </w:r>
      <w:r w:rsidR="00156069">
        <w:rPr>
          <w:bCs/>
        </w:rPr>
        <w:t>ы</w:t>
      </w:r>
      <w:r w:rsidR="00B81338" w:rsidRPr="00B81338">
        <w:rPr>
          <w:bCs/>
        </w:rPr>
        <w:t xml:space="preserve"> городского округа</w:t>
      </w:r>
    </w:p>
    <w:p w:rsidR="00156069" w:rsidRDefault="00B81338" w:rsidP="00156069">
      <w:pPr>
        <w:jc w:val="right"/>
        <w:rPr>
          <w:sz w:val="22"/>
          <w:szCs w:val="22"/>
        </w:rPr>
      </w:pPr>
      <w:r w:rsidRPr="00B81338">
        <w:rPr>
          <w:bCs/>
        </w:rPr>
        <w:t xml:space="preserve">                                                                                                                                                                                         Верхний Тагил</w:t>
      </w:r>
      <w:r>
        <w:rPr>
          <w:bCs/>
          <w:sz w:val="20"/>
          <w:szCs w:val="20"/>
        </w:rPr>
        <w:t xml:space="preserve">      </w:t>
      </w:r>
      <w:r>
        <w:rPr>
          <w:sz w:val="22"/>
          <w:szCs w:val="22"/>
        </w:rPr>
        <w:t xml:space="preserve"> </w:t>
      </w:r>
      <w:r w:rsidR="00A72B3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="00156069">
        <w:rPr>
          <w:sz w:val="22"/>
          <w:szCs w:val="22"/>
        </w:rPr>
        <w:t>______________ И.Л. Беляева</w:t>
      </w:r>
    </w:p>
    <w:p w:rsidR="00A90D66" w:rsidRPr="00B81338" w:rsidRDefault="003A7819" w:rsidP="00156069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 № 57 о</w:t>
      </w:r>
      <w:bookmarkStart w:id="0" w:name="_GoBack"/>
      <w:bookmarkEnd w:id="0"/>
      <w:r w:rsidR="00810898">
        <w:rPr>
          <w:sz w:val="22"/>
          <w:szCs w:val="22"/>
        </w:rPr>
        <w:t>т</w:t>
      </w:r>
      <w:r>
        <w:rPr>
          <w:sz w:val="22"/>
          <w:szCs w:val="22"/>
        </w:rPr>
        <w:t xml:space="preserve"> 21</w:t>
      </w:r>
      <w:r w:rsidR="00810898">
        <w:rPr>
          <w:sz w:val="22"/>
          <w:szCs w:val="22"/>
        </w:rPr>
        <w:t>10</w:t>
      </w:r>
      <w:r w:rsidR="00A72B39" w:rsidRPr="00B81338">
        <w:rPr>
          <w:sz w:val="22"/>
          <w:szCs w:val="22"/>
        </w:rPr>
        <w:t>.2014</w:t>
      </w:r>
    </w:p>
    <w:p w:rsidR="00A90D66" w:rsidRDefault="00A90D66" w:rsidP="00A90D66">
      <w:pPr>
        <w:jc w:val="right"/>
        <w:rPr>
          <w:sz w:val="22"/>
          <w:szCs w:val="22"/>
        </w:rPr>
      </w:pPr>
    </w:p>
    <w:p w:rsidR="00A90D66" w:rsidRPr="007112D6" w:rsidRDefault="00156069" w:rsidP="00A90D66">
      <w:pPr>
        <w:jc w:val="center"/>
        <w:rPr>
          <w:b/>
          <w:spacing w:val="40"/>
        </w:rPr>
      </w:pPr>
      <w:r>
        <w:rPr>
          <w:b/>
          <w:spacing w:val="40"/>
        </w:rPr>
        <w:t>Ежегодный план</w:t>
      </w:r>
    </w:p>
    <w:p w:rsidR="00A90D66" w:rsidRDefault="00A90D66" w:rsidP="00A90D66">
      <w:pPr>
        <w:jc w:val="center"/>
        <w:rPr>
          <w:b/>
        </w:rPr>
      </w:pPr>
      <w:r w:rsidRPr="007112D6">
        <w:rPr>
          <w:b/>
        </w:rPr>
        <w:t xml:space="preserve">проведения плановых проверок юридических лиц и индивидуальных предпринимателей </w:t>
      </w:r>
      <w:r>
        <w:rPr>
          <w:b/>
        </w:rPr>
        <w:t>в сфере торговой деятельности</w:t>
      </w:r>
      <w:r w:rsidR="00977B4E">
        <w:rPr>
          <w:b/>
        </w:rPr>
        <w:t xml:space="preserve"> на территории городского округа Верхний Тагил </w:t>
      </w:r>
      <w:r>
        <w:rPr>
          <w:b/>
        </w:rPr>
        <w:t>на 2015</w:t>
      </w:r>
      <w:r w:rsidRPr="007112D6">
        <w:rPr>
          <w:b/>
        </w:rPr>
        <w:t xml:space="preserve"> год</w:t>
      </w:r>
    </w:p>
    <w:p w:rsidR="00445FC1" w:rsidRDefault="00445FC1" w:rsidP="00A90D66">
      <w:pPr>
        <w:jc w:val="center"/>
        <w:rPr>
          <w:b/>
        </w:rPr>
      </w:pPr>
    </w:p>
    <w:tbl>
      <w:tblPr>
        <w:tblW w:w="15378" w:type="dxa"/>
        <w:tblLayout w:type="fixed"/>
        <w:tblLook w:val="04A0" w:firstRow="1" w:lastRow="0" w:firstColumn="1" w:lastColumn="0" w:noHBand="0" w:noVBand="1"/>
      </w:tblPr>
      <w:tblGrid>
        <w:gridCol w:w="1516"/>
        <w:gridCol w:w="403"/>
        <w:gridCol w:w="1194"/>
        <w:gridCol w:w="1152"/>
        <w:gridCol w:w="585"/>
        <w:gridCol w:w="1236"/>
        <w:gridCol w:w="1134"/>
        <w:gridCol w:w="1275"/>
        <w:gridCol w:w="993"/>
        <w:gridCol w:w="567"/>
        <w:gridCol w:w="1001"/>
        <w:gridCol w:w="416"/>
        <w:gridCol w:w="851"/>
        <w:gridCol w:w="567"/>
        <w:gridCol w:w="484"/>
        <w:gridCol w:w="1236"/>
        <w:gridCol w:w="768"/>
      </w:tblGrid>
      <w:tr w:rsidR="00445FC1" w:rsidRPr="00D91412" w:rsidTr="00D91412">
        <w:trPr>
          <w:trHeight w:val="300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Наименование юридического лица</w:t>
            </w:r>
            <w:r w:rsidRPr="00445FC1">
              <w:rPr>
                <w:color w:val="000000"/>
                <w:sz w:val="20"/>
                <w:szCs w:val="20"/>
                <w:lang w:eastAsia="ru-RU"/>
              </w:rPr>
              <w:br/>
              <w:t xml:space="preserve"> (филиала, представительства, обособленного структурного подразделения) (ЮЛ) (</w:t>
            </w:r>
            <w:proofErr w:type="spellStart"/>
            <w:r w:rsidRPr="00445FC1">
              <w:rPr>
                <w:color w:val="000000"/>
                <w:sz w:val="20"/>
                <w:szCs w:val="20"/>
                <w:lang w:eastAsia="ru-RU"/>
              </w:rPr>
              <w:t>ф.и.о.</w:t>
            </w:r>
            <w:proofErr w:type="spellEnd"/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 индивидуального предпринимателя (ИП)), деятельность которого</w:t>
            </w:r>
            <w:r w:rsidRPr="00445FC1">
              <w:rPr>
                <w:color w:val="000000"/>
                <w:sz w:val="20"/>
                <w:szCs w:val="20"/>
                <w:lang w:eastAsia="ru-RU"/>
              </w:rPr>
              <w:br/>
              <w:t>подлежит проверке</w:t>
            </w:r>
          </w:p>
        </w:tc>
        <w:tc>
          <w:tcPr>
            <w:tcW w:w="333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Адреса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Дата начала проведения проверки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Срок проведения плановой проверки</w:t>
            </w:r>
          </w:p>
        </w:tc>
        <w:tc>
          <w:tcPr>
            <w:tcW w:w="12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Наименование органа</w:t>
            </w:r>
            <w:r w:rsidRPr="00445FC1">
              <w:rPr>
                <w:color w:val="000000"/>
                <w:sz w:val="20"/>
                <w:szCs w:val="20"/>
                <w:lang w:eastAsia="ru-RU"/>
              </w:rPr>
              <w:br/>
              <w:t xml:space="preserve">государственного контроля (надзора), органа муниципального контроля, </w:t>
            </w:r>
            <w:r w:rsidRPr="00445FC1">
              <w:rPr>
                <w:color w:val="000000"/>
                <w:sz w:val="20"/>
                <w:szCs w:val="20"/>
                <w:lang w:eastAsia="ru-RU"/>
              </w:rPr>
              <w:br/>
              <w:t>с которым проверка проводится совместно</w:t>
            </w: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3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места нахождения ЮЛ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места жительства ИП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мест фактического осуществления деятельности ЮЛ, ИП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места нахождения </w:t>
            </w:r>
            <w:r w:rsidRPr="00445FC1">
              <w:rPr>
                <w:color w:val="000000"/>
                <w:sz w:val="20"/>
                <w:szCs w:val="20"/>
                <w:lang w:eastAsia="ru-RU"/>
              </w:rPr>
              <w:br/>
              <w:t>объектов</w:t>
            </w: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дата государственной регистрации ЮЛ, ИП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дата окончания последней проверки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дата начала осуществления ЮЛ, ИП деятельности</w:t>
            </w:r>
            <w:r w:rsidRPr="00445FC1">
              <w:rPr>
                <w:color w:val="000000"/>
                <w:sz w:val="20"/>
                <w:szCs w:val="20"/>
                <w:lang w:eastAsia="ru-RU"/>
              </w:rPr>
              <w:br/>
              <w:t>в соответствии с представленным уведомлением о ее начале деятельности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иные основания в соответствии с федеральным законом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рабочих дней</w:t>
            </w:r>
          </w:p>
        </w:tc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рабочих часов </w:t>
            </w:r>
            <w:r w:rsidRPr="00445FC1">
              <w:rPr>
                <w:color w:val="000000"/>
                <w:sz w:val="20"/>
                <w:szCs w:val="20"/>
                <w:lang w:eastAsia="ru-RU"/>
              </w:rPr>
              <w:br/>
              <w:t>(для МСП и МКП)</w:t>
            </w: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55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270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45FC1" w:rsidRPr="00D91412" w:rsidTr="00D91412">
        <w:trPr>
          <w:trHeight w:val="191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D91412">
              <w:rPr>
                <w:color w:val="000000"/>
                <w:sz w:val="20"/>
                <w:szCs w:val="20"/>
                <w:lang w:eastAsia="ru-RU"/>
              </w:rPr>
              <w:t>11</w:t>
            </w: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D91412" w:rsidRPr="00D91412" w:rsidTr="00D91412">
        <w:trPr>
          <w:trHeight w:val="4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EC3" w:rsidRPr="00D91412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5FC1">
              <w:rPr>
                <w:color w:val="000000"/>
                <w:sz w:val="20"/>
                <w:szCs w:val="20"/>
                <w:lang w:eastAsia="ru-RU"/>
              </w:rPr>
              <w:t>Б</w:t>
            </w:r>
            <w:r w:rsidR="006F2EC3" w:rsidRPr="00D91412">
              <w:rPr>
                <w:color w:val="000000"/>
                <w:sz w:val="20"/>
                <w:szCs w:val="20"/>
                <w:lang w:eastAsia="ru-RU"/>
              </w:rPr>
              <w:t>ердов</w:t>
            </w:r>
            <w:proofErr w:type="spellEnd"/>
          </w:p>
          <w:p w:rsidR="00445FC1" w:rsidRPr="00445FC1" w:rsidRDefault="006F2EC3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D91412">
              <w:rPr>
                <w:color w:val="000000"/>
                <w:sz w:val="20"/>
                <w:szCs w:val="20"/>
                <w:lang w:eastAsia="ru-RU"/>
              </w:rPr>
              <w:t>Николай Алексеевич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Свердловская обл., г. Кировград, ул. Лермонтова, д.75, кв.56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Свердловская обл., г. Верхний Тагил, ул. Ленина, д. 106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310662121600015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661603537803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i/>
                <w:iCs/>
                <w:color w:val="000000"/>
                <w:sz w:val="20"/>
                <w:szCs w:val="20"/>
                <w:lang w:eastAsia="ru-RU"/>
              </w:rPr>
              <w:t>Соблюдение требований установленными муниципальными правовыми актами в области торговой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04.08.10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04.08.10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412" w:rsidRPr="00D91412" w:rsidTr="00D91412">
        <w:trPr>
          <w:trHeight w:val="102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lastRenderedPageBreak/>
              <w:t>Щербаков Владислав Алексеевич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Свердловская обл., г. Невьянск, ул. Ленина, д. 30, кв. 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Свердловская </w:t>
            </w:r>
            <w:proofErr w:type="spellStart"/>
            <w:r w:rsidRPr="00445FC1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45FC1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445FC1">
              <w:rPr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45FC1">
              <w:rPr>
                <w:color w:val="000000"/>
                <w:sz w:val="20"/>
                <w:szCs w:val="20"/>
                <w:lang w:eastAsia="ru-RU"/>
              </w:rPr>
              <w:t>. Верхний Тагил, ул. Ленина, 98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304662120200036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662100073473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i/>
                <w:iCs/>
                <w:color w:val="000000"/>
                <w:sz w:val="20"/>
                <w:szCs w:val="20"/>
                <w:lang w:eastAsia="ru-RU"/>
              </w:rPr>
              <w:t>Соблюдение требований установленными муниципальными правовыми актами в области торговой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20.07.04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20.07.04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412" w:rsidRPr="00D91412" w:rsidTr="00D91412">
        <w:trPr>
          <w:trHeight w:val="102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5FC1">
              <w:rPr>
                <w:color w:val="000000"/>
                <w:sz w:val="20"/>
                <w:szCs w:val="20"/>
                <w:lang w:eastAsia="ru-RU"/>
              </w:rPr>
              <w:t>Ломакова</w:t>
            </w:r>
            <w:proofErr w:type="spellEnd"/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 Лариса Сергеевна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Свердловская обл., г. Верхний Тагил, ул. Строительная, д. 25, кв. 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Свердловская </w:t>
            </w:r>
            <w:proofErr w:type="spellStart"/>
            <w:r w:rsidRPr="00445FC1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45FC1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445FC1">
              <w:rPr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45FC1">
              <w:rPr>
                <w:color w:val="000000"/>
                <w:sz w:val="20"/>
                <w:szCs w:val="20"/>
                <w:lang w:eastAsia="ru-RU"/>
              </w:rPr>
              <w:t>. Верхний Тагил, ул. Свободы,52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309662101900018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661602609903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i/>
                <w:iCs/>
                <w:color w:val="000000"/>
                <w:sz w:val="20"/>
                <w:szCs w:val="20"/>
                <w:lang w:eastAsia="ru-RU"/>
              </w:rPr>
              <w:t>Соблюдение требований установленными муниципальными правовыми актами в области торговой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19.01.09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19.01.10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412" w:rsidRPr="00445FC1" w:rsidTr="00D91412">
        <w:trPr>
          <w:trHeight w:val="1020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45FC1">
              <w:rPr>
                <w:color w:val="000000"/>
                <w:sz w:val="20"/>
                <w:szCs w:val="20"/>
                <w:lang w:eastAsia="ru-RU"/>
              </w:rPr>
              <w:t>Петелько</w:t>
            </w:r>
            <w:proofErr w:type="spellEnd"/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45FC1">
              <w:rPr>
                <w:color w:val="000000"/>
                <w:sz w:val="20"/>
                <w:szCs w:val="20"/>
                <w:lang w:eastAsia="ru-RU"/>
              </w:rPr>
              <w:t>Анэль</w:t>
            </w:r>
            <w:proofErr w:type="spellEnd"/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Свердловская обл., г. Верхний Тагил, ул. Строительная, д. 56, кв. 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 xml:space="preserve">Свердловская </w:t>
            </w:r>
            <w:proofErr w:type="spellStart"/>
            <w:r w:rsidRPr="00445FC1">
              <w:rPr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445FC1">
              <w:rPr>
                <w:color w:val="000000"/>
                <w:sz w:val="20"/>
                <w:szCs w:val="20"/>
                <w:lang w:eastAsia="ru-RU"/>
              </w:rPr>
              <w:t>.</w:t>
            </w:r>
            <w:proofErr w:type="gramStart"/>
            <w:r w:rsidRPr="00445FC1">
              <w:rPr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445FC1">
              <w:rPr>
                <w:color w:val="000000"/>
                <w:sz w:val="20"/>
                <w:szCs w:val="20"/>
                <w:lang w:eastAsia="ru-RU"/>
              </w:rPr>
              <w:t>. Верхний Тагил, ул. Маяковского, 25а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304661613500021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661601404780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i/>
                <w:iCs/>
                <w:color w:val="000000"/>
                <w:sz w:val="20"/>
                <w:szCs w:val="20"/>
                <w:lang w:eastAsia="ru-RU"/>
              </w:rPr>
              <w:t>Соблюдение требований установленными муниципальными правовыми актами в области торговой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14.05.04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14.05.04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FC1" w:rsidRPr="00445FC1" w:rsidRDefault="00445FC1" w:rsidP="0037731D">
            <w:pPr>
              <w:suppressAutoHyphens w:val="0"/>
              <w:jc w:val="center"/>
              <w:outlineLvl w:val="1"/>
              <w:rPr>
                <w:color w:val="000000"/>
                <w:sz w:val="20"/>
                <w:szCs w:val="20"/>
                <w:lang w:eastAsia="ru-RU"/>
              </w:rPr>
            </w:pPr>
            <w:r w:rsidRPr="00445FC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445FC1" w:rsidRDefault="00445FC1" w:rsidP="00191A75">
      <w:pPr>
        <w:jc w:val="center"/>
        <w:rPr>
          <w:b/>
        </w:rPr>
      </w:pPr>
    </w:p>
    <w:sectPr w:rsidR="00445FC1" w:rsidSect="00B76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66"/>
    <w:rsid w:val="00001D76"/>
    <w:rsid w:val="00156069"/>
    <w:rsid w:val="00191A75"/>
    <w:rsid w:val="00241395"/>
    <w:rsid w:val="0037731D"/>
    <w:rsid w:val="003A7819"/>
    <w:rsid w:val="00445FC1"/>
    <w:rsid w:val="00551F6D"/>
    <w:rsid w:val="00684308"/>
    <w:rsid w:val="006F2EC3"/>
    <w:rsid w:val="00810898"/>
    <w:rsid w:val="008F72B0"/>
    <w:rsid w:val="00977B4E"/>
    <w:rsid w:val="00A24A13"/>
    <w:rsid w:val="00A72B39"/>
    <w:rsid w:val="00A90D66"/>
    <w:rsid w:val="00B542C0"/>
    <w:rsid w:val="00B76657"/>
    <w:rsid w:val="00B81338"/>
    <w:rsid w:val="00C74ECD"/>
    <w:rsid w:val="00CC34FB"/>
    <w:rsid w:val="00CC5923"/>
    <w:rsid w:val="00D91412"/>
    <w:rsid w:val="00EA795C"/>
    <w:rsid w:val="00F73104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D66"/>
    <w:pPr>
      <w:spacing w:before="280" w:after="280"/>
    </w:pPr>
  </w:style>
  <w:style w:type="paragraph" w:customStyle="1" w:styleId="ConsPlusNonformat">
    <w:name w:val="ConsPlusNonformat"/>
    <w:uiPriority w:val="99"/>
    <w:rsid w:val="00A9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B4E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D66"/>
    <w:pPr>
      <w:spacing w:before="280" w:after="280"/>
    </w:pPr>
  </w:style>
  <w:style w:type="paragraph" w:customStyle="1" w:styleId="ConsPlusNonformat">
    <w:name w:val="ConsPlusNonformat"/>
    <w:uiPriority w:val="99"/>
    <w:rsid w:val="00A90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7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B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4g</cp:lastModifiedBy>
  <cp:revision>18</cp:revision>
  <cp:lastPrinted>2014-10-20T05:18:00Z</cp:lastPrinted>
  <dcterms:created xsi:type="dcterms:W3CDTF">2014-08-28T06:55:00Z</dcterms:created>
  <dcterms:modified xsi:type="dcterms:W3CDTF">2014-10-24T02:54:00Z</dcterms:modified>
</cp:coreProperties>
</file>