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44585F">
        <w:rPr>
          <w:rFonts w:ascii="Times New Roman" w:hAnsi="Times New Roman" w:cs="Times New Roman"/>
          <w:b/>
          <w:sz w:val="28"/>
          <w:szCs w:val="28"/>
        </w:rPr>
        <w:t>Комплексный расчетный центр городского округа Верхний Тагил»</w:t>
      </w:r>
      <w:r w:rsidR="00347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44585F">
        <w:rPr>
          <w:rFonts w:ascii="Times New Roman" w:hAnsi="Times New Roman" w:cs="Times New Roman"/>
          <w:sz w:val="28"/>
          <w:szCs w:val="28"/>
        </w:rPr>
        <w:t>ноябре</w:t>
      </w:r>
      <w:r w:rsidR="00D463A4">
        <w:rPr>
          <w:rFonts w:ascii="Times New Roman" w:hAnsi="Times New Roman" w:cs="Times New Roman"/>
          <w:sz w:val="28"/>
          <w:szCs w:val="28"/>
        </w:rPr>
        <w:t xml:space="preserve">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44585F">
        <w:rPr>
          <w:rFonts w:ascii="Times New Roman" w:hAnsi="Times New Roman" w:cs="Times New Roman"/>
          <w:sz w:val="28"/>
          <w:szCs w:val="28"/>
        </w:rPr>
        <w:t>Комплексный расчетный центр городского округа Верхний Тагил</w:t>
      </w:r>
      <w:r w:rsidR="003471C3">
        <w:rPr>
          <w:rFonts w:ascii="Times New Roman" w:hAnsi="Times New Roman" w:cs="Times New Roman"/>
          <w:sz w:val="28"/>
          <w:szCs w:val="28"/>
        </w:rPr>
        <w:t>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44585F" w:rsidRPr="003C60ED" w:rsidRDefault="0044585F" w:rsidP="004458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60ED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3C60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60ED">
        <w:rPr>
          <w:rFonts w:ascii="Times New Roman" w:hAnsi="Times New Roman" w:cs="Times New Roman"/>
          <w:sz w:val="28"/>
          <w:szCs w:val="28"/>
        </w:rPr>
        <w:t>.4 ст.30 Закона №44-ФЗ в части отсутствия на сайте единой информационной системы отчета об объеме закупок у СМП и СОНО.</w:t>
      </w:r>
    </w:p>
    <w:p w:rsidR="0044585F" w:rsidRPr="003C60ED" w:rsidRDefault="0044585F" w:rsidP="0044585F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585F" w:rsidRPr="003C60ED" w:rsidRDefault="0044585F" w:rsidP="00445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5B5B5B"/>
          <w:sz w:val="18"/>
          <w:szCs w:val="18"/>
        </w:rPr>
      </w:pPr>
      <w:r w:rsidRPr="003C6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было нарушено положение </w:t>
      </w:r>
      <w:proofErr w:type="gramStart"/>
      <w:r w:rsidRPr="003C60E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3C6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ст.93 Закона №44-ФЗ в части нерегламентированного размещения извещения на закупку по п.29 ч.1 ст.93 Закона №44-ФЗ на энергоснабжение.  </w:t>
      </w:r>
    </w:p>
    <w:p w:rsidR="0044585F" w:rsidRPr="003C60ED" w:rsidRDefault="0044585F" w:rsidP="0044585F">
      <w:pPr>
        <w:pStyle w:val="a3"/>
        <w:rPr>
          <w:rFonts w:ascii="Times New Roman" w:hAnsi="Times New Roman" w:cs="Times New Roman"/>
          <w:color w:val="5B5B5B"/>
          <w:sz w:val="18"/>
          <w:szCs w:val="18"/>
        </w:rPr>
      </w:pPr>
    </w:p>
    <w:p w:rsidR="0044585F" w:rsidRPr="003C60ED" w:rsidRDefault="0044585F" w:rsidP="0044585F">
      <w:pPr>
        <w:pStyle w:val="a3"/>
        <w:ind w:left="644"/>
        <w:rPr>
          <w:rFonts w:ascii="Times New Roman" w:hAnsi="Times New Roman" w:cs="Times New Roman"/>
          <w:color w:val="5B5B5B"/>
          <w:sz w:val="18"/>
          <w:szCs w:val="18"/>
        </w:rPr>
      </w:pPr>
    </w:p>
    <w:p w:rsidR="0044585F" w:rsidRPr="003C60ED" w:rsidRDefault="0044585F" w:rsidP="004458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60ED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3C60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60ED">
        <w:rPr>
          <w:rFonts w:ascii="Times New Roman" w:hAnsi="Times New Roman" w:cs="Times New Roman"/>
          <w:sz w:val="28"/>
          <w:szCs w:val="28"/>
        </w:rPr>
        <w:t xml:space="preserve">.3 ст.103 Закона №44-ФЗ в части отсутствия контракта на энергоснабжение в реестре контрактов. </w:t>
      </w: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4890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471C3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4585F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85F81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2019-11-22T05:41:00Z</dcterms:created>
  <dcterms:modified xsi:type="dcterms:W3CDTF">2019-11-22T05:41:00Z</dcterms:modified>
</cp:coreProperties>
</file>