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983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44CE0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B52CEF">
        <w:rPr>
          <w:rFonts w:ascii="Times New Roman" w:hAnsi="Times New Roman" w:cs="Times New Roman"/>
          <w:b/>
          <w:sz w:val="28"/>
          <w:szCs w:val="28"/>
        </w:rPr>
        <w:t>Управление культуры спорта и молодежной политики городского округа Верхний Тагил</w:t>
      </w:r>
      <w:r w:rsidR="00C44CE0">
        <w:rPr>
          <w:rFonts w:ascii="Times New Roman" w:hAnsi="Times New Roman" w:cs="Times New Roman"/>
          <w:b/>
          <w:sz w:val="28"/>
          <w:szCs w:val="28"/>
        </w:rPr>
        <w:t>»</w:t>
      </w:r>
    </w:p>
    <w:p w:rsidR="0098374B" w:rsidRDefault="0098374B" w:rsidP="00983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D01" w:rsidRDefault="00E3581B" w:rsidP="00983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98374B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B52CEF">
        <w:rPr>
          <w:rFonts w:ascii="Times New Roman" w:hAnsi="Times New Roman" w:cs="Times New Roman"/>
          <w:sz w:val="28"/>
          <w:szCs w:val="28"/>
        </w:rPr>
        <w:t>декабре</w:t>
      </w:r>
      <w:r w:rsidR="0098374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44CE0">
        <w:rPr>
          <w:rFonts w:ascii="Times New Roman" w:hAnsi="Times New Roman" w:cs="Times New Roman"/>
          <w:sz w:val="28"/>
          <w:szCs w:val="28"/>
        </w:rPr>
        <w:t>МКУ «</w:t>
      </w:r>
      <w:r w:rsidR="00B52CEF">
        <w:rPr>
          <w:rFonts w:ascii="Times New Roman" w:hAnsi="Times New Roman" w:cs="Times New Roman"/>
          <w:sz w:val="28"/>
          <w:szCs w:val="28"/>
        </w:rPr>
        <w:t>Управление культуры, спорта и молодежной политики городского округа Верхний Тагил</w:t>
      </w:r>
      <w:r w:rsidR="009F5638">
        <w:rPr>
          <w:rFonts w:ascii="Times New Roman" w:hAnsi="Times New Roman" w:cs="Times New Roman"/>
          <w:sz w:val="28"/>
          <w:szCs w:val="28"/>
        </w:rPr>
        <w:t>»</w:t>
      </w:r>
    </w:p>
    <w:p w:rsidR="0098374B" w:rsidRPr="0098374B" w:rsidRDefault="00E3581B" w:rsidP="009837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98374B" w:rsidRDefault="0098374B" w:rsidP="009837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были нарушено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ст.31 Закона №44-ФЗ в части отсутствия единых требований к участникам закупки у единственного поставщика;</w:t>
      </w:r>
    </w:p>
    <w:p w:rsidR="0098374B" w:rsidRDefault="0098374B" w:rsidP="009837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Учреждением нарушено положение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.3 ст.94 Закона №44-ФЗ в части отсутствия экспертиз по контрактам.</w:t>
      </w:r>
    </w:p>
    <w:p w:rsidR="00552FFE" w:rsidRDefault="00552FFE" w:rsidP="009837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Default="00552FFE" w:rsidP="009837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98374B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49">
        <w:rPr>
          <w:rFonts w:ascii="Times New Roman" w:hAnsi="Times New Roman" w:cs="Times New Roman"/>
          <w:sz w:val="28"/>
          <w:szCs w:val="28"/>
        </w:rPr>
        <w:t>п</w:t>
      </w:r>
      <w:r w:rsidRPr="00552FFE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670749">
        <w:rPr>
          <w:rFonts w:ascii="Times New Roman" w:hAnsi="Times New Roman" w:cs="Times New Roman"/>
          <w:sz w:val="28"/>
          <w:szCs w:val="28"/>
        </w:rPr>
        <w:t>не выдано.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95948"/>
    <w:multiLevelType w:val="hybridMultilevel"/>
    <w:tmpl w:val="F98C3AB4"/>
    <w:lvl w:ilvl="0" w:tplc="796A43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C5E5AAD"/>
    <w:multiLevelType w:val="hybridMultilevel"/>
    <w:tmpl w:val="74B22F2C"/>
    <w:lvl w:ilvl="0" w:tplc="04FCB61A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F4DC3"/>
    <w:multiLevelType w:val="hybridMultilevel"/>
    <w:tmpl w:val="9188917A"/>
    <w:lvl w:ilvl="0" w:tplc="D1485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C4502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146CF"/>
    <w:rsid w:val="00623D2F"/>
    <w:rsid w:val="006408E5"/>
    <w:rsid w:val="00643F0D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01184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374B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9F5638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52CEF"/>
    <w:rsid w:val="00B73C49"/>
    <w:rsid w:val="00B83497"/>
    <w:rsid w:val="00B85142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0E7D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2023-12-22T10:04:00Z</cp:lastPrinted>
  <dcterms:created xsi:type="dcterms:W3CDTF">2023-12-22T10:04:00Z</dcterms:created>
  <dcterms:modified xsi:type="dcterms:W3CDTF">2023-12-22T10:04:00Z</dcterms:modified>
</cp:coreProperties>
</file>