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9F5638">
        <w:rPr>
          <w:rFonts w:ascii="Times New Roman" w:hAnsi="Times New Roman" w:cs="Times New Roman"/>
          <w:b/>
          <w:sz w:val="28"/>
          <w:szCs w:val="28"/>
        </w:rPr>
        <w:t>Централизованная бухгалтерия учреждений культуры, спорта и дополнительного образования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6F1C08">
        <w:rPr>
          <w:rFonts w:ascii="Times New Roman" w:hAnsi="Times New Roman" w:cs="Times New Roman"/>
          <w:sz w:val="28"/>
          <w:szCs w:val="28"/>
        </w:rPr>
        <w:t>декабре-феврале 2024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</w:t>
      </w:r>
      <w:r w:rsidR="009F5638">
        <w:rPr>
          <w:rFonts w:ascii="Times New Roman" w:hAnsi="Times New Roman" w:cs="Times New Roman"/>
          <w:sz w:val="28"/>
          <w:szCs w:val="28"/>
        </w:rPr>
        <w:t>Централизованная бухгалтерия учреждений культуры, спорта и дополнительного образования»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6F1C08" w:rsidRPr="00405381" w:rsidRDefault="006F1C08" w:rsidP="006F1C08">
      <w:pPr>
        <w:pStyle w:val="a3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4C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F1C08" w:rsidRPr="00CD3BD7" w:rsidRDefault="006F1C08" w:rsidP="006F1C0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нарушено положение </w:t>
      </w:r>
      <w:proofErr w:type="gramStart"/>
      <w:r w:rsidRPr="00CD3BD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D3BD7">
        <w:rPr>
          <w:rFonts w:ascii="Times New Roman" w:hAnsi="Times New Roman" w:cs="Times New Roman"/>
          <w:color w:val="000000" w:themeColor="text1"/>
          <w:sz w:val="28"/>
          <w:szCs w:val="28"/>
        </w:rPr>
        <w:t>.2 ст.34, п.п.1.2 п.1 ч.1 ст.95 Закона №44-ФЗ в части превышения оплаты по контракту на 16,6%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1C08" w:rsidRPr="00CD3BD7" w:rsidRDefault="006F1C08" w:rsidP="006F1C0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BD7"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 w:rsidRPr="00CD3B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D3BD7">
        <w:rPr>
          <w:rFonts w:ascii="Times New Roman" w:hAnsi="Times New Roman" w:cs="Times New Roman"/>
          <w:sz w:val="28"/>
          <w:szCs w:val="28"/>
        </w:rPr>
        <w:t>.1 ст.31 Закона №44-ФЗ в части отсутствия деклараций о соответствии участников закупки требованиям, установленным вышеуказанной статьей;</w:t>
      </w:r>
    </w:p>
    <w:p w:rsidR="006F1C08" w:rsidRPr="00405381" w:rsidRDefault="006F1C08" w:rsidP="006F1C0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5381">
        <w:rPr>
          <w:rFonts w:ascii="Times New Roman" w:hAnsi="Times New Roman" w:cs="Times New Roman"/>
          <w:bCs/>
          <w:sz w:val="28"/>
          <w:szCs w:val="28"/>
        </w:rPr>
        <w:t xml:space="preserve">чреждением нарушено положение </w:t>
      </w:r>
      <w:proofErr w:type="gramStart"/>
      <w:r w:rsidRPr="0040538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405381">
        <w:rPr>
          <w:rFonts w:ascii="Times New Roman" w:hAnsi="Times New Roman" w:cs="Times New Roman"/>
          <w:bCs/>
          <w:sz w:val="28"/>
          <w:szCs w:val="28"/>
        </w:rPr>
        <w:t>.3 ст.94 Закона №44-ФЗ в части не проведения экспертиз по контрактам с единственным поставщиком, заключенным по п.4 ч.1 ст.93 Закона №44-ФЗ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731">
        <w:rPr>
          <w:rFonts w:ascii="Times New Roman" w:hAnsi="Times New Roman" w:cs="Times New Roman"/>
          <w:sz w:val="28"/>
          <w:szCs w:val="28"/>
        </w:rPr>
        <w:t>предписание</w:t>
      </w:r>
      <w:r w:rsidR="006F1C08">
        <w:rPr>
          <w:rFonts w:ascii="Times New Roman" w:hAnsi="Times New Roman" w:cs="Times New Roman"/>
          <w:sz w:val="28"/>
          <w:szCs w:val="28"/>
        </w:rPr>
        <w:t xml:space="preserve"> не выдано</w:t>
      </w:r>
      <w:r w:rsidR="00EC0731"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62372"/>
    <w:multiLevelType w:val="hybridMultilevel"/>
    <w:tmpl w:val="C6960854"/>
    <w:lvl w:ilvl="0" w:tplc="D0FC09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6E6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1C08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71BC4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6226"/>
    <w:rsid w:val="00BF3865"/>
    <w:rsid w:val="00BF7D6F"/>
    <w:rsid w:val="00C011DF"/>
    <w:rsid w:val="00C10203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C073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2024-02-13T09:36:00Z</dcterms:created>
  <dcterms:modified xsi:type="dcterms:W3CDTF">2024-02-13T09:36:00Z</dcterms:modified>
</cp:coreProperties>
</file>