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7795" w:rsidRDefault="00157795" w:rsidP="0015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95">
        <w:rPr>
          <w:rFonts w:ascii="Times New Roman" w:hAnsi="Times New Roman" w:cs="Times New Roman"/>
          <w:b/>
          <w:sz w:val="28"/>
          <w:szCs w:val="28"/>
        </w:rPr>
        <w:t>Ответственность за организацию притона для употребления наркотиков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является уголовным преступлением (статья 232 Уголовного кодекса Российской Федерации).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Под организацией притона следует понимать подыскание, приобретение или наем жилого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Содержание притона – это умышленные действия лица по использованию помещения в качестве притона, в том числе оплата расходов на его содержание и охрану, регулирование посещаемости и т.п.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которые совершены более двух раз.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157795" w:rsidRPr="00157795" w:rsidRDefault="00157795" w:rsidP="00157795">
      <w:pPr>
        <w:pStyle w:val="a3"/>
        <w:jc w:val="both"/>
        <w:rPr>
          <w:sz w:val="28"/>
          <w:szCs w:val="28"/>
        </w:rPr>
      </w:pPr>
      <w:r w:rsidRPr="00157795">
        <w:rPr>
          <w:sz w:val="28"/>
          <w:szCs w:val="28"/>
        </w:rPr>
        <w:t>Так, за совершение преступления, предусмотренного  </w:t>
      </w:r>
      <w:proofErr w:type="gramStart"/>
      <w:r w:rsidRPr="00157795">
        <w:rPr>
          <w:sz w:val="28"/>
          <w:szCs w:val="28"/>
        </w:rPr>
        <w:t>ч</w:t>
      </w:r>
      <w:proofErr w:type="gramEnd"/>
      <w:r w:rsidRPr="00157795">
        <w:rPr>
          <w:sz w:val="28"/>
          <w:szCs w:val="28"/>
        </w:rPr>
        <w:t>. 1 ст. 232 УК РФ, установлена уголовная ответственность в виде лишения свободы на срок до четырех лет с ограничением свободы на срок до одного года либо без такового.</w:t>
      </w:r>
    </w:p>
    <w:p w:rsidR="00157795" w:rsidRPr="00157795" w:rsidRDefault="00157795" w:rsidP="00157795">
      <w:pPr>
        <w:jc w:val="both"/>
        <w:rPr>
          <w:rFonts w:ascii="Times New Roman" w:hAnsi="Times New Roman" w:cs="Times New Roman"/>
          <w:sz w:val="28"/>
          <w:szCs w:val="28"/>
        </w:rPr>
      </w:pPr>
      <w:r w:rsidRPr="00157795">
        <w:rPr>
          <w:rFonts w:ascii="Times New Roman" w:hAnsi="Times New Roman" w:cs="Times New Roman"/>
          <w:sz w:val="28"/>
          <w:szCs w:val="28"/>
        </w:rPr>
        <w:t xml:space="preserve">09.08.2020 прокуратура </w:t>
      </w:r>
      <w:proofErr w:type="gramStart"/>
      <w:r w:rsidRPr="001577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795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157795" w:rsidRPr="001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795"/>
    <w:rsid w:val="0015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2</cp:revision>
  <dcterms:created xsi:type="dcterms:W3CDTF">2020-12-22T07:08:00Z</dcterms:created>
  <dcterms:modified xsi:type="dcterms:W3CDTF">2020-12-22T07:10:00Z</dcterms:modified>
</cp:coreProperties>
</file>