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AD1F1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D463A4">
        <w:rPr>
          <w:rFonts w:ascii="Times New Roman" w:hAnsi="Times New Roman" w:cs="Times New Roman"/>
          <w:b/>
          <w:sz w:val="28"/>
          <w:szCs w:val="28"/>
        </w:rPr>
        <w:t xml:space="preserve">культуры, спорта и молодежной политики городского округа Верхний Тагил» 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8D3AE0">
        <w:rPr>
          <w:rFonts w:ascii="Times New Roman" w:hAnsi="Times New Roman" w:cs="Times New Roman"/>
          <w:sz w:val="28"/>
          <w:szCs w:val="28"/>
        </w:rPr>
        <w:t>июле-августе</w:t>
      </w:r>
      <w:r w:rsidR="00D463A4">
        <w:rPr>
          <w:rFonts w:ascii="Times New Roman" w:hAnsi="Times New Roman" w:cs="Times New Roman"/>
          <w:sz w:val="28"/>
          <w:szCs w:val="28"/>
        </w:rPr>
        <w:t xml:space="preserve"> </w:t>
      </w:r>
      <w:r w:rsidR="008D3AE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AD1F1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463A4">
        <w:rPr>
          <w:rFonts w:ascii="Times New Roman" w:hAnsi="Times New Roman" w:cs="Times New Roman"/>
          <w:sz w:val="28"/>
          <w:szCs w:val="28"/>
        </w:rPr>
        <w:t>культуры, спорта и молодежной политики городского округа Верхний Тагил».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D463A4" w:rsidRPr="008D3AE0" w:rsidRDefault="00D463A4" w:rsidP="00EE29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771">
        <w:rPr>
          <w:rFonts w:ascii="Times New Roman" w:hAnsi="Times New Roman" w:cs="Times New Roman"/>
          <w:sz w:val="28"/>
          <w:szCs w:val="28"/>
        </w:rPr>
        <w:t>Учреждением было допущено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.9 ст.17 Закона №44-ФЗ</w:t>
      </w:r>
      <w:r w:rsidRPr="00395771">
        <w:rPr>
          <w:rFonts w:ascii="Times New Roman" w:hAnsi="Times New Roman" w:cs="Times New Roman"/>
          <w:sz w:val="28"/>
          <w:szCs w:val="28"/>
        </w:rPr>
        <w:t>, так как датой утверждения последующей версии плана закупок дол</w:t>
      </w:r>
      <w:r>
        <w:rPr>
          <w:rFonts w:ascii="Times New Roman" w:hAnsi="Times New Roman" w:cs="Times New Roman"/>
          <w:sz w:val="28"/>
          <w:szCs w:val="28"/>
        </w:rPr>
        <w:t>жна стоять дата его изменения;</w:t>
      </w:r>
    </w:p>
    <w:p w:rsidR="008D3AE0" w:rsidRPr="008D3AE0" w:rsidRDefault="00D463A4" w:rsidP="00EE29AF">
      <w:pPr>
        <w:pStyle w:val="a3"/>
        <w:numPr>
          <w:ilvl w:val="0"/>
          <w:numId w:val="2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63B4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F263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63B4">
        <w:rPr>
          <w:rFonts w:ascii="Times New Roman" w:hAnsi="Times New Roman" w:cs="Times New Roman"/>
          <w:sz w:val="28"/>
          <w:szCs w:val="28"/>
        </w:rPr>
        <w:t>.15 ст.21 Закона №44-ФЗ, в части пропуска сроков для размещения плана-графика закупок</w:t>
      </w:r>
      <w:r w:rsidR="008D3AE0">
        <w:rPr>
          <w:rFonts w:ascii="Times New Roman" w:hAnsi="Times New Roman" w:cs="Times New Roman"/>
          <w:sz w:val="28"/>
          <w:szCs w:val="28"/>
        </w:rPr>
        <w:t>;</w:t>
      </w:r>
    </w:p>
    <w:p w:rsidR="008D3AE0" w:rsidRPr="00D679BB" w:rsidRDefault="008D3AE0" w:rsidP="00EE29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3F39">
        <w:rPr>
          <w:rFonts w:ascii="Times New Roman" w:hAnsi="Times New Roman" w:cs="Times New Roman"/>
          <w:sz w:val="28"/>
          <w:szCs w:val="28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A3F39">
        <w:rPr>
          <w:rFonts w:ascii="Times New Roman" w:hAnsi="Times New Roman" w:cs="Times New Roman"/>
          <w:sz w:val="28"/>
          <w:szCs w:val="28"/>
        </w:rPr>
        <w:t xml:space="preserve">нарушено положение </w:t>
      </w:r>
      <w:proofErr w:type="gramStart"/>
      <w:r w:rsidRPr="00AA3F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A3F39">
        <w:rPr>
          <w:rFonts w:ascii="Times New Roman" w:hAnsi="Times New Roman" w:cs="Times New Roman"/>
          <w:sz w:val="28"/>
          <w:szCs w:val="28"/>
        </w:rPr>
        <w:t xml:space="preserve">.2 ст.34 Закона №44-ФЗ, в части изменения цены контракта. </w:t>
      </w:r>
    </w:p>
    <w:p w:rsidR="00EE29AF" w:rsidRDefault="00EE29AF" w:rsidP="00EE29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нарушено положение п.1 ч.1 ст.33 Закона №44-ФЗ, в части неверного указания предмета контракта.</w:t>
      </w: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2020-08-05T09:41:00Z</dcterms:created>
  <dcterms:modified xsi:type="dcterms:W3CDTF">2020-08-06T03:14:00Z</dcterms:modified>
</cp:coreProperties>
</file>