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7BE2" w14:textId="76C3AEB9" w:rsidR="00EF3BD6" w:rsidRPr="00474FAA" w:rsidRDefault="00474FAA" w:rsidP="00474F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37BA9738" w14:textId="4532ED79" w:rsidR="00EF3BD6" w:rsidRPr="00385D88" w:rsidRDefault="00EF3BD6" w:rsidP="005F1999">
      <w:pPr>
        <w:jc w:val="both"/>
        <w:rPr>
          <w:rFonts w:ascii="Times New Roman" w:hAnsi="Times New Roman" w:cs="Times New Roman"/>
          <w:sz w:val="28"/>
          <w:szCs w:val="28"/>
        </w:rPr>
      </w:pPr>
      <w:r w:rsidRPr="00385D8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 июля 2010 года № 190-ФЗ «О теплоснабжении» и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 их разработки и утверждения», Администрация Городского округа Верхн</w:t>
      </w:r>
      <w:r w:rsidR="00ED4C5A" w:rsidRPr="00385D88">
        <w:rPr>
          <w:rFonts w:ascii="Times New Roman" w:hAnsi="Times New Roman" w:cs="Times New Roman"/>
          <w:sz w:val="28"/>
          <w:szCs w:val="28"/>
        </w:rPr>
        <w:t>ий</w:t>
      </w:r>
      <w:r w:rsidRPr="00385D88">
        <w:rPr>
          <w:rFonts w:ascii="Times New Roman" w:hAnsi="Times New Roman" w:cs="Times New Roman"/>
          <w:sz w:val="28"/>
          <w:szCs w:val="28"/>
        </w:rPr>
        <w:t xml:space="preserve"> Т</w:t>
      </w:r>
      <w:r w:rsidR="00ED4C5A" w:rsidRPr="00385D88">
        <w:rPr>
          <w:rFonts w:ascii="Times New Roman" w:hAnsi="Times New Roman" w:cs="Times New Roman"/>
          <w:sz w:val="28"/>
          <w:szCs w:val="28"/>
        </w:rPr>
        <w:t>агил</w:t>
      </w:r>
      <w:r w:rsidRPr="00385D88">
        <w:rPr>
          <w:rFonts w:ascii="Times New Roman" w:hAnsi="Times New Roman" w:cs="Times New Roman"/>
          <w:sz w:val="28"/>
          <w:szCs w:val="28"/>
        </w:rPr>
        <w:t xml:space="preserve"> уведомляет о</w:t>
      </w:r>
      <w:r w:rsidR="002421C0" w:rsidRPr="00385D88">
        <w:rPr>
          <w:rFonts w:ascii="Times New Roman" w:hAnsi="Times New Roman" w:cs="Times New Roman"/>
          <w:sz w:val="28"/>
          <w:szCs w:val="28"/>
        </w:rPr>
        <w:t xml:space="preserve"> начале</w:t>
      </w:r>
      <w:r w:rsidRPr="00385D8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421C0" w:rsidRPr="00385D88">
        <w:rPr>
          <w:rFonts w:ascii="Times New Roman" w:hAnsi="Times New Roman" w:cs="Times New Roman"/>
          <w:sz w:val="28"/>
          <w:szCs w:val="28"/>
        </w:rPr>
        <w:t>я</w:t>
      </w:r>
      <w:r w:rsidRPr="00385D88">
        <w:rPr>
          <w:rFonts w:ascii="Times New Roman" w:hAnsi="Times New Roman" w:cs="Times New Roman"/>
          <w:sz w:val="28"/>
          <w:szCs w:val="28"/>
        </w:rPr>
        <w:t xml:space="preserve"> актуализации Схемы теплоснабжения Городского округа Верхн</w:t>
      </w:r>
      <w:r w:rsidR="00ED4C5A" w:rsidRPr="00385D88">
        <w:rPr>
          <w:rFonts w:ascii="Times New Roman" w:hAnsi="Times New Roman" w:cs="Times New Roman"/>
          <w:sz w:val="28"/>
          <w:szCs w:val="28"/>
        </w:rPr>
        <w:t>ий</w:t>
      </w:r>
      <w:r w:rsidRPr="00385D88">
        <w:rPr>
          <w:rFonts w:ascii="Times New Roman" w:hAnsi="Times New Roman" w:cs="Times New Roman"/>
          <w:sz w:val="28"/>
          <w:szCs w:val="28"/>
        </w:rPr>
        <w:t xml:space="preserve"> Тагил</w:t>
      </w:r>
      <w:r w:rsidR="00ED4C5A" w:rsidRPr="00385D88">
        <w:rPr>
          <w:rFonts w:ascii="Times New Roman" w:hAnsi="Times New Roman" w:cs="Times New Roman"/>
          <w:sz w:val="28"/>
          <w:szCs w:val="28"/>
        </w:rPr>
        <w:t>.</w:t>
      </w:r>
      <w:r w:rsidRPr="00385D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806C2" w14:textId="554C7C4E" w:rsidR="00EF3BD6" w:rsidRPr="00385D88" w:rsidRDefault="00EF3BD6" w:rsidP="005F1999">
      <w:pPr>
        <w:jc w:val="both"/>
        <w:rPr>
          <w:rFonts w:ascii="Times New Roman" w:hAnsi="Times New Roman" w:cs="Times New Roman"/>
          <w:sz w:val="28"/>
          <w:szCs w:val="28"/>
        </w:rPr>
      </w:pPr>
      <w:r w:rsidRPr="00385D88">
        <w:rPr>
          <w:rFonts w:ascii="Times New Roman" w:hAnsi="Times New Roman" w:cs="Times New Roman"/>
          <w:sz w:val="28"/>
          <w:szCs w:val="28"/>
        </w:rPr>
        <w:t>Предложения от теплоснабжающих и теплосетевых организаций, иных лиц по актуализации Схемы теплоснабжения Городского округа Верх</w:t>
      </w:r>
      <w:r w:rsidR="00ED4C5A" w:rsidRPr="00385D88">
        <w:rPr>
          <w:rFonts w:ascii="Times New Roman" w:hAnsi="Times New Roman" w:cs="Times New Roman"/>
          <w:sz w:val="28"/>
          <w:szCs w:val="28"/>
        </w:rPr>
        <w:t>ний</w:t>
      </w:r>
      <w:r w:rsidRPr="00385D88">
        <w:rPr>
          <w:rFonts w:ascii="Times New Roman" w:hAnsi="Times New Roman" w:cs="Times New Roman"/>
          <w:sz w:val="28"/>
          <w:szCs w:val="28"/>
        </w:rPr>
        <w:t xml:space="preserve"> Т</w:t>
      </w:r>
      <w:r w:rsidR="00ED4C5A" w:rsidRPr="00385D88">
        <w:rPr>
          <w:rFonts w:ascii="Times New Roman" w:hAnsi="Times New Roman" w:cs="Times New Roman"/>
          <w:sz w:val="28"/>
          <w:szCs w:val="28"/>
        </w:rPr>
        <w:t>агил</w:t>
      </w:r>
      <w:r w:rsidRPr="00385D88">
        <w:rPr>
          <w:rFonts w:ascii="Times New Roman" w:hAnsi="Times New Roman" w:cs="Times New Roman"/>
          <w:sz w:val="28"/>
          <w:szCs w:val="28"/>
        </w:rPr>
        <w:t xml:space="preserve"> принимаются до 1</w:t>
      </w:r>
      <w:r w:rsidR="00385D88" w:rsidRPr="00385D88">
        <w:rPr>
          <w:rFonts w:ascii="Times New Roman" w:hAnsi="Times New Roman" w:cs="Times New Roman"/>
          <w:sz w:val="28"/>
          <w:szCs w:val="28"/>
        </w:rPr>
        <w:t>7</w:t>
      </w:r>
      <w:r w:rsidRPr="00385D88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385D88" w:rsidRPr="00385D88">
        <w:rPr>
          <w:rFonts w:ascii="Times New Roman" w:hAnsi="Times New Roman" w:cs="Times New Roman"/>
          <w:sz w:val="28"/>
          <w:szCs w:val="28"/>
        </w:rPr>
        <w:t>19</w:t>
      </w:r>
      <w:r w:rsidRPr="00385D88">
        <w:rPr>
          <w:rFonts w:ascii="Times New Roman" w:hAnsi="Times New Roman" w:cs="Times New Roman"/>
          <w:sz w:val="28"/>
          <w:szCs w:val="28"/>
        </w:rPr>
        <w:t xml:space="preserve"> фе</w:t>
      </w:r>
      <w:r w:rsidR="00ED4C5A" w:rsidRPr="00385D88">
        <w:rPr>
          <w:rFonts w:ascii="Times New Roman" w:hAnsi="Times New Roman" w:cs="Times New Roman"/>
          <w:sz w:val="28"/>
          <w:szCs w:val="28"/>
        </w:rPr>
        <w:t>враля</w:t>
      </w:r>
      <w:r w:rsidRPr="00385D88">
        <w:rPr>
          <w:rFonts w:ascii="Times New Roman" w:hAnsi="Times New Roman" w:cs="Times New Roman"/>
          <w:sz w:val="28"/>
          <w:szCs w:val="28"/>
        </w:rPr>
        <w:t xml:space="preserve"> 20</w:t>
      </w:r>
      <w:r w:rsidR="00ED4C5A" w:rsidRPr="00385D88">
        <w:rPr>
          <w:rFonts w:ascii="Times New Roman" w:hAnsi="Times New Roman" w:cs="Times New Roman"/>
          <w:sz w:val="28"/>
          <w:szCs w:val="28"/>
        </w:rPr>
        <w:t>2</w:t>
      </w:r>
      <w:r w:rsidR="00385D88" w:rsidRPr="00385D88">
        <w:rPr>
          <w:rFonts w:ascii="Times New Roman" w:hAnsi="Times New Roman" w:cs="Times New Roman"/>
          <w:sz w:val="28"/>
          <w:szCs w:val="28"/>
        </w:rPr>
        <w:t>4</w:t>
      </w:r>
      <w:r w:rsidRPr="00385D88">
        <w:rPr>
          <w:rFonts w:ascii="Times New Roman" w:hAnsi="Times New Roman" w:cs="Times New Roman"/>
          <w:sz w:val="28"/>
          <w:szCs w:val="28"/>
        </w:rPr>
        <w:t xml:space="preserve"> года по адресу: 624</w:t>
      </w:r>
      <w:r w:rsidR="00ED4C5A" w:rsidRPr="00385D88">
        <w:rPr>
          <w:rFonts w:ascii="Times New Roman" w:hAnsi="Times New Roman" w:cs="Times New Roman"/>
          <w:sz w:val="28"/>
          <w:szCs w:val="28"/>
        </w:rPr>
        <w:t>162</w:t>
      </w:r>
      <w:r w:rsidRPr="00385D88">
        <w:rPr>
          <w:rFonts w:ascii="Times New Roman" w:hAnsi="Times New Roman" w:cs="Times New Roman"/>
          <w:sz w:val="28"/>
          <w:szCs w:val="28"/>
        </w:rPr>
        <w:t xml:space="preserve"> Свердловская обл., г. Верхн</w:t>
      </w:r>
      <w:r w:rsidR="00ED4C5A" w:rsidRPr="00385D88">
        <w:rPr>
          <w:rFonts w:ascii="Times New Roman" w:hAnsi="Times New Roman" w:cs="Times New Roman"/>
          <w:sz w:val="28"/>
          <w:szCs w:val="28"/>
        </w:rPr>
        <w:t>ий Тагил</w:t>
      </w:r>
      <w:r w:rsidRPr="00385D88">
        <w:rPr>
          <w:rFonts w:ascii="Times New Roman" w:hAnsi="Times New Roman" w:cs="Times New Roman"/>
          <w:sz w:val="28"/>
          <w:szCs w:val="28"/>
        </w:rPr>
        <w:t xml:space="preserve">, ул. </w:t>
      </w:r>
      <w:r w:rsidR="00ED4C5A" w:rsidRPr="00385D88">
        <w:rPr>
          <w:rFonts w:ascii="Times New Roman" w:hAnsi="Times New Roman" w:cs="Times New Roman"/>
          <w:sz w:val="28"/>
          <w:szCs w:val="28"/>
        </w:rPr>
        <w:t xml:space="preserve">Жуковского </w:t>
      </w:r>
      <w:r w:rsidRPr="00385D88">
        <w:rPr>
          <w:rFonts w:ascii="Times New Roman" w:hAnsi="Times New Roman" w:cs="Times New Roman"/>
          <w:sz w:val="28"/>
          <w:szCs w:val="28"/>
        </w:rPr>
        <w:t xml:space="preserve">д. </w:t>
      </w:r>
      <w:r w:rsidR="00ED4C5A" w:rsidRPr="00385D88">
        <w:rPr>
          <w:rFonts w:ascii="Times New Roman" w:hAnsi="Times New Roman" w:cs="Times New Roman"/>
          <w:sz w:val="28"/>
          <w:szCs w:val="28"/>
        </w:rPr>
        <w:t>13,</w:t>
      </w:r>
      <w:r w:rsidRPr="00385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D8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85D88">
        <w:rPr>
          <w:rFonts w:ascii="Times New Roman" w:hAnsi="Times New Roman" w:cs="Times New Roman"/>
          <w:sz w:val="28"/>
          <w:szCs w:val="28"/>
        </w:rPr>
        <w:t xml:space="preserve">. </w:t>
      </w:r>
      <w:r w:rsidR="00ED4C5A" w:rsidRPr="00385D88">
        <w:rPr>
          <w:rFonts w:ascii="Times New Roman" w:hAnsi="Times New Roman" w:cs="Times New Roman"/>
          <w:sz w:val="28"/>
          <w:szCs w:val="28"/>
        </w:rPr>
        <w:t>№</w:t>
      </w:r>
      <w:r w:rsidRPr="00385D88">
        <w:rPr>
          <w:rFonts w:ascii="Times New Roman" w:hAnsi="Times New Roman" w:cs="Times New Roman"/>
          <w:sz w:val="28"/>
          <w:szCs w:val="28"/>
        </w:rPr>
        <w:t xml:space="preserve">3, а также по электронной почте: </w:t>
      </w:r>
      <w:hyperlink r:id="rId4" w:history="1">
        <w:r w:rsidR="00ED4C5A" w:rsidRPr="00385D88">
          <w:rPr>
            <w:rStyle w:val="a3"/>
            <w:rFonts w:ascii="Times New Roman" w:eastAsia="Times New Roman" w:hAnsi="Times New Roman" w:cs="Times New Roman"/>
            <w:color w:val="0563C1"/>
            <w:sz w:val="28"/>
            <w:szCs w:val="28"/>
            <w:lang w:val="en-US" w:eastAsia="ar-SA"/>
          </w:rPr>
          <w:t>v</w:t>
        </w:r>
        <w:r w:rsidR="00ED4C5A" w:rsidRPr="00385D88">
          <w:rPr>
            <w:rStyle w:val="a3"/>
            <w:rFonts w:ascii="Times New Roman" w:eastAsia="Times New Roman" w:hAnsi="Times New Roman" w:cs="Times New Roman"/>
            <w:color w:val="0563C1"/>
            <w:sz w:val="28"/>
            <w:szCs w:val="28"/>
            <w:lang w:eastAsia="ar-SA"/>
          </w:rPr>
          <w:t>-</w:t>
        </w:r>
        <w:r w:rsidR="00ED4C5A" w:rsidRPr="00385D88">
          <w:rPr>
            <w:rStyle w:val="a3"/>
            <w:rFonts w:ascii="Times New Roman" w:eastAsia="Times New Roman" w:hAnsi="Times New Roman" w:cs="Times New Roman"/>
            <w:color w:val="0563C1"/>
            <w:sz w:val="28"/>
            <w:szCs w:val="28"/>
            <w:lang w:val="en-US" w:eastAsia="ar-SA"/>
          </w:rPr>
          <w:t>tagil</w:t>
        </w:r>
        <w:r w:rsidR="00ED4C5A" w:rsidRPr="00385D88">
          <w:rPr>
            <w:rStyle w:val="a3"/>
            <w:rFonts w:ascii="Times New Roman" w:eastAsia="Times New Roman" w:hAnsi="Times New Roman" w:cs="Times New Roman"/>
            <w:color w:val="0563C1"/>
            <w:sz w:val="28"/>
            <w:szCs w:val="28"/>
            <w:lang w:eastAsia="ar-SA"/>
          </w:rPr>
          <w:t>@</w:t>
        </w:r>
        <w:r w:rsidR="00ED4C5A" w:rsidRPr="00385D88">
          <w:rPr>
            <w:rStyle w:val="a3"/>
            <w:rFonts w:ascii="Times New Roman" w:eastAsia="Times New Roman" w:hAnsi="Times New Roman" w:cs="Times New Roman"/>
            <w:color w:val="0563C1"/>
            <w:sz w:val="28"/>
            <w:szCs w:val="28"/>
            <w:lang w:val="en-US" w:eastAsia="ar-SA"/>
          </w:rPr>
          <w:t>mail</w:t>
        </w:r>
        <w:r w:rsidR="00ED4C5A" w:rsidRPr="00385D88">
          <w:rPr>
            <w:rStyle w:val="a3"/>
            <w:rFonts w:ascii="Times New Roman" w:eastAsia="Times New Roman" w:hAnsi="Times New Roman" w:cs="Times New Roman"/>
            <w:color w:val="0563C1"/>
            <w:sz w:val="28"/>
            <w:szCs w:val="28"/>
            <w:lang w:eastAsia="ar-SA"/>
          </w:rPr>
          <w:t>.</w:t>
        </w:r>
        <w:r w:rsidR="00ED4C5A" w:rsidRPr="00385D88">
          <w:rPr>
            <w:rStyle w:val="a3"/>
            <w:rFonts w:ascii="Times New Roman" w:eastAsia="Times New Roman" w:hAnsi="Times New Roman" w:cs="Times New Roman"/>
            <w:color w:val="0563C1"/>
            <w:sz w:val="28"/>
            <w:szCs w:val="28"/>
            <w:lang w:val="en-US" w:eastAsia="ar-SA"/>
          </w:rPr>
          <w:t>ru</w:t>
        </w:r>
      </w:hyperlink>
      <w:r w:rsidR="00ED4C5A" w:rsidRPr="00385D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</w:t>
      </w:r>
      <w:r w:rsidR="00ED4C5A" w:rsidRPr="00385D88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385D88" w:rsidRPr="00385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aso</w:t>
        </w:r>
        <w:r w:rsidR="00385D88" w:rsidRPr="00385D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85D88" w:rsidRPr="00385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385D88" w:rsidRPr="00385D8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85D88" w:rsidRPr="00385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="00385D88" w:rsidRPr="00385D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5D88" w:rsidRPr="00385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85D88" w:rsidRPr="00385D88">
        <w:rPr>
          <w:rFonts w:ascii="Times New Roman" w:hAnsi="Times New Roman" w:cs="Times New Roman"/>
          <w:sz w:val="28"/>
          <w:szCs w:val="28"/>
        </w:rPr>
        <w:t xml:space="preserve"> </w:t>
      </w:r>
      <w:r w:rsidRPr="00385D88">
        <w:rPr>
          <w:rFonts w:ascii="Times New Roman" w:hAnsi="Times New Roman" w:cs="Times New Roman"/>
          <w:sz w:val="28"/>
          <w:szCs w:val="28"/>
        </w:rPr>
        <w:t>с пометкой «По вопросу актуализации схемы теплоснабжения».</w:t>
      </w:r>
    </w:p>
    <w:p w14:paraId="4237E890" w14:textId="77777777" w:rsidR="00EF3BD6" w:rsidRPr="00EF3BD6" w:rsidRDefault="00EF3BD6" w:rsidP="00EF3BD6">
      <w:pPr>
        <w:rPr>
          <w:rFonts w:ascii="Times New Roman" w:hAnsi="Times New Roman" w:cs="Times New Roman"/>
          <w:sz w:val="28"/>
          <w:szCs w:val="28"/>
        </w:rPr>
      </w:pPr>
    </w:p>
    <w:sectPr w:rsidR="00EF3BD6" w:rsidRPr="00EF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A3"/>
    <w:rsid w:val="00025E09"/>
    <w:rsid w:val="002421C0"/>
    <w:rsid w:val="00385D88"/>
    <w:rsid w:val="00433064"/>
    <w:rsid w:val="00474FAA"/>
    <w:rsid w:val="005F1999"/>
    <w:rsid w:val="007B0AA3"/>
    <w:rsid w:val="007D4858"/>
    <w:rsid w:val="009F6E02"/>
    <w:rsid w:val="00A108A5"/>
    <w:rsid w:val="00ED4C5A"/>
    <w:rsid w:val="00E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1AC1"/>
  <w15:chartTrackingRefBased/>
  <w15:docId w15:val="{65C8304D-4674-4646-B2E5-4BAFDB3D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0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3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o@go-vtagil.ru" TargetMode="External"/><Relationship Id="rId4" Type="http://schemas.openxmlformats.org/officeDocument/2006/relationships/hyperlink" Target="mailto:v-tag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2023-01-10T09:48:00Z</cp:lastPrinted>
  <dcterms:created xsi:type="dcterms:W3CDTF">2024-01-25T10:59:00Z</dcterms:created>
  <dcterms:modified xsi:type="dcterms:W3CDTF">2024-01-25T11:03:00Z</dcterms:modified>
</cp:coreProperties>
</file>