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56" w:rsidRPr="009C0B22" w:rsidRDefault="00402756" w:rsidP="00402756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756" w:rsidRPr="009C0B22" w:rsidRDefault="00402756" w:rsidP="0040275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402756" w:rsidRPr="009C0B22" w:rsidRDefault="00402756" w:rsidP="00402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402756" w:rsidRPr="009C0B22" w:rsidRDefault="00402756" w:rsidP="00402756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402756" w:rsidRPr="009C0B22" w:rsidRDefault="00402756" w:rsidP="004027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тридцать девятое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402756" w:rsidRPr="009C0B22" w:rsidRDefault="00402756" w:rsidP="00402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12.2019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02756" w:rsidRDefault="00402756" w:rsidP="00402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2756" w:rsidRDefault="00402756" w:rsidP="00402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756" w:rsidRDefault="00402756" w:rsidP="00402756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F9E">
        <w:rPr>
          <w:rFonts w:ascii="Times New Roman" w:hAnsi="Times New Roman" w:cs="Times New Roman"/>
          <w:i/>
          <w:sz w:val="28"/>
          <w:szCs w:val="28"/>
        </w:rPr>
        <w:t>О внесении изменений и дополнений в  решение Думы  городского округа Верхний Тагил  от  1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421F9E">
        <w:rPr>
          <w:rFonts w:ascii="Times New Roman" w:hAnsi="Times New Roman" w:cs="Times New Roman"/>
          <w:i/>
          <w:sz w:val="28"/>
          <w:szCs w:val="28"/>
        </w:rPr>
        <w:t>.12.201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421F9E">
        <w:rPr>
          <w:rFonts w:ascii="Times New Roman" w:hAnsi="Times New Roman" w:cs="Times New Roman"/>
          <w:i/>
          <w:sz w:val="28"/>
          <w:szCs w:val="28"/>
        </w:rPr>
        <w:t>г.  №</w:t>
      </w:r>
      <w:r>
        <w:rPr>
          <w:rFonts w:ascii="Times New Roman" w:hAnsi="Times New Roman" w:cs="Times New Roman"/>
          <w:i/>
          <w:sz w:val="28"/>
          <w:szCs w:val="28"/>
        </w:rPr>
        <w:t>27</w:t>
      </w:r>
      <w:r w:rsidRPr="00421F9E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421F9E">
        <w:rPr>
          <w:rFonts w:ascii="Times New Roman" w:hAnsi="Times New Roman" w:cs="Times New Roman"/>
          <w:i/>
          <w:sz w:val="28"/>
          <w:szCs w:val="28"/>
        </w:rPr>
        <w:t xml:space="preserve">  «О  бюджете городского  округа   Верхний  Тагил  на  201</w:t>
      </w:r>
      <w:r>
        <w:rPr>
          <w:rFonts w:ascii="Times New Roman" w:hAnsi="Times New Roman" w:cs="Times New Roman"/>
          <w:i/>
          <w:sz w:val="28"/>
          <w:szCs w:val="28"/>
        </w:rPr>
        <w:t>9  год и плановый период 2020 и 2021 годов</w:t>
      </w:r>
      <w:r w:rsidRPr="00421F9E">
        <w:rPr>
          <w:rFonts w:ascii="Times New Roman" w:hAnsi="Times New Roman" w:cs="Times New Roman"/>
          <w:i/>
          <w:sz w:val="28"/>
          <w:szCs w:val="28"/>
        </w:rPr>
        <w:t>»</w:t>
      </w:r>
    </w:p>
    <w:p w:rsidR="00402756" w:rsidRDefault="00402756" w:rsidP="001F166A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редакции от 21</w:t>
      </w:r>
      <w:r w:rsidRPr="002416C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11</w:t>
      </w:r>
      <w:r w:rsidRPr="002416C8">
        <w:rPr>
          <w:rFonts w:ascii="Times New Roman" w:hAnsi="Times New Roman" w:cs="Times New Roman"/>
          <w:i/>
          <w:sz w:val="28"/>
          <w:szCs w:val="28"/>
        </w:rPr>
        <w:t xml:space="preserve">.2019г. № </w:t>
      </w:r>
      <w:r>
        <w:rPr>
          <w:rFonts w:ascii="Times New Roman" w:hAnsi="Times New Roman" w:cs="Times New Roman"/>
          <w:i/>
          <w:sz w:val="28"/>
          <w:szCs w:val="28"/>
        </w:rPr>
        <w:t>38/3</w:t>
      </w:r>
      <w:r w:rsidRPr="002416C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166A" w:rsidRPr="001F166A" w:rsidRDefault="001F166A" w:rsidP="001F166A">
      <w:pPr>
        <w:spacing w:after="0" w:line="240" w:lineRule="auto"/>
      </w:pPr>
    </w:p>
    <w:p w:rsidR="001F166A" w:rsidRPr="00421F9E" w:rsidRDefault="001F166A" w:rsidP="001F1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 к</w:t>
      </w:r>
      <w:r w:rsidRPr="00421F9E">
        <w:rPr>
          <w:rFonts w:ascii="Times New Roman" w:hAnsi="Times New Roman"/>
          <w:sz w:val="28"/>
          <w:szCs w:val="28"/>
        </w:rPr>
        <w:t>одексом  Российской Федерации,</w:t>
      </w:r>
      <w:r>
        <w:rPr>
          <w:rFonts w:ascii="Times New Roman" w:hAnsi="Times New Roman"/>
          <w:sz w:val="28"/>
          <w:szCs w:val="28"/>
        </w:rPr>
        <w:t xml:space="preserve"> Законо</w:t>
      </w:r>
      <w:r w:rsidR="007A5650">
        <w:rPr>
          <w:rFonts w:ascii="Times New Roman" w:hAnsi="Times New Roman"/>
          <w:sz w:val="28"/>
          <w:szCs w:val="28"/>
        </w:rPr>
        <w:t xml:space="preserve">м Свердловской области от 21 ноября </w:t>
      </w:r>
      <w:r>
        <w:rPr>
          <w:rFonts w:ascii="Times New Roman" w:hAnsi="Times New Roman"/>
          <w:sz w:val="28"/>
          <w:szCs w:val="28"/>
        </w:rPr>
        <w:t>2019 № 103-ОЗ «О внесении изменений в Закон Свердловской области «Об областном бюджете на 2019 год и плановый период 2020 и 2021 годов»,  постановлением Правительства Свердловской области от 14.11.2019 № 797-ПП «О внесении изменений в постановление Правительства Свердловской области от 06.12.2018 № 866-ПП «Об утверждении распределения субсидий из областного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2024 года», между муниципальными образованиями, расположенными на территории Свердловской области, в 2019 году», постановлением Правительства Свердловской области от 28.11.2019 № 852-ПП «О внесении изменений в распределение иных межбюджетных трансфертов из областного бюджета местным бюджетам, предоставление которых предусмотрено государственной программой Свердловской области  «Развитие транспортного комплекса Свердловской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области до 2024 года»,  между муниципальными образованиями, расположенными на территории Свердловской области,  в 2019 году на строительство, реконструкцию, капитальный ремонт, ремонт автомобильных дорог общего пользования местного значения в рамках подпрограммы 2 «Развитие и обеспечение сохранности сети автомобильных дорог на территории Свердловской области», утвержденное постановлением Правительства Свердловской области от 05.02.2019 № 80-ПП», постановлением Правительства  Свердловской области  от 05.12.2019 № 863-ПП «О внесении изменений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постановление Правительства Свердловской области от 28.06.2019 № 381-ПП «Об утверждении порядка и условий предоставления из областного бюджета иных межбюджетных трансфертов бюджетам муниципальных районов (городских округов) на дополнительное финансовое обеспечение деятельности </w:t>
      </w:r>
      <w:r>
        <w:rPr>
          <w:rFonts w:ascii="Times New Roman" w:hAnsi="Times New Roman"/>
          <w:sz w:val="28"/>
          <w:szCs w:val="28"/>
        </w:rPr>
        <w:lastRenderedPageBreak/>
        <w:t>муниципальных учреждений и их распределения в 2019 году», постановлением Правительства Свердловской области от 12.12.2019 № 895-ПП «Об утверждении распределения объемов субвенций из областного бюджета местным бюджетам на финансовое обеспечение государственных гарантий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начального, общего, основного  </w:t>
      </w:r>
      <w:proofErr w:type="gramStart"/>
      <w:r>
        <w:rPr>
          <w:rFonts w:ascii="Times New Roman" w:hAnsi="Times New Roman"/>
          <w:sz w:val="28"/>
          <w:szCs w:val="28"/>
        </w:rPr>
        <w:t>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организациях, не распределенных Законом Свердловской области  от 6 декабря 2018 года № 144-ОЗ «Об областном бюджете на 2019 год и плановый период 2020 и 2021 годов», в 2019 году», постановлением Правительства Свердловской области от 12.12.2019 № 911-ПП «О внесении изменений в распределение субсидий из областного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бюджета местным бюджетам, предоставление которой предусмотрено государственной программой Свердловской области «Реализация </w:t>
      </w:r>
      <w:proofErr w:type="gramStart"/>
      <w:r>
        <w:rPr>
          <w:rFonts w:ascii="Times New Roman" w:hAnsi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направлений государственной политики в строительном комплексе Свердловской области до 2024 года», между муниципальными образованиями, расположенными на территории Свердловской области, в 2019 году на переселение граждан из аварийного жилищного фонда с использованием средств, поступивших от государственной корпорации – Фонд содействия реформированию жилищно-коммунального хозяйства, утвержденное постановлением Правительства Свердловской области от 29.01.2019 № 54-ПП», </w:t>
      </w:r>
      <w:r w:rsidRPr="00421F9E">
        <w:rPr>
          <w:rFonts w:ascii="Times New Roman" w:hAnsi="Times New Roman"/>
          <w:sz w:val="28"/>
          <w:szCs w:val="28"/>
        </w:rPr>
        <w:t>Положением о бюджетном процессе  в</w:t>
      </w:r>
      <w:r>
        <w:rPr>
          <w:rFonts w:ascii="Times New Roman" w:hAnsi="Times New Roman"/>
          <w:sz w:val="28"/>
          <w:szCs w:val="28"/>
        </w:rPr>
        <w:t xml:space="preserve"> городском округе Верхний Тагил</w:t>
      </w:r>
      <w:r w:rsidRPr="00421F9E">
        <w:rPr>
          <w:rFonts w:ascii="Times New Roman" w:hAnsi="Times New Roman"/>
          <w:sz w:val="28"/>
          <w:szCs w:val="28"/>
        </w:rPr>
        <w:t>,</w:t>
      </w:r>
      <w:r w:rsidRPr="0038620D">
        <w:rPr>
          <w:rFonts w:ascii="Times New Roman" w:hAnsi="Times New Roman"/>
          <w:sz w:val="28"/>
          <w:szCs w:val="28"/>
        </w:rPr>
        <w:t xml:space="preserve"> </w:t>
      </w:r>
      <w:r w:rsidRPr="00421F9E">
        <w:rPr>
          <w:rFonts w:ascii="Times New Roman" w:hAnsi="Times New Roman"/>
          <w:sz w:val="28"/>
          <w:szCs w:val="28"/>
        </w:rPr>
        <w:t xml:space="preserve">утвержденным решением Думы городского округа Верхний Тагил от </w:t>
      </w:r>
      <w:r w:rsidRPr="00EE432A">
        <w:rPr>
          <w:rFonts w:ascii="Times New Roman" w:hAnsi="Times New Roman"/>
          <w:sz w:val="28"/>
          <w:szCs w:val="28"/>
        </w:rPr>
        <w:t>19.06.2014г. № 28/2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1F9E">
        <w:rPr>
          <w:rFonts w:ascii="Times New Roman" w:hAnsi="Times New Roman"/>
          <w:sz w:val="28"/>
          <w:szCs w:val="28"/>
        </w:rPr>
        <w:t xml:space="preserve">руководствуясь Уставом городского округа Верхний Тагил,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F9E">
        <w:rPr>
          <w:rFonts w:ascii="Times New Roman" w:hAnsi="Times New Roman"/>
          <w:sz w:val="28"/>
          <w:szCs w:val="28"/>
        </w:rPr>
        <w:t xml:space="preserve">Дума городского округа Верхний Тагил </w:t>
      </w:r>
    </w:p>
    <w:p w:rsidR="001F166A" w:rsidRDefault="001F166A" w:rsidP="001F16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1F9E">
        <w:rPr>
          <w:rFonts w:ascii="Times New Roman" w:hAnsi="Times New Roman"/>
          <w:b/>
          <w:sz w:val="28"/>
          <w:szCs w:val="28"/>
        </w:rPr>
        <w:t xml:space="preserve">     </w:t>
      </w:r>
    </w:p>
    <w:p w:rsidR="001F166A" w:rsidRPr="00421F9E" w:rsidRDefault="001F166A" w:rsidP="001F16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421F9E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А:</w:t>
      </w:r>
    </w:p>
    <w:p w:rsidR="001F166A" w:rsidRDefault="007A5650" w:rsidP="007A5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F166A">
        <w:rPr>
          <w:rFonts w:ascii="Times New Roman" w:hAnsi="Times New Roman"/>
          <w:sz w:val="28"/>
          <w:szCs w:val="28"/>
        </w:rPr>
        <w:t>1. Уменьшить доходную часть бюджета городского округа Верхний Тагил на 2019 год на 4 779,5 тыс. рублей, в том числе межбюджетные трансферты из областного бюджета уменьшить на 4 779,5 тыс. рублей.</w:t>
      </w:r>
    </w:p>
    <w:p w:rsidR="001F166A" w:rsidRDefault="007A5650" w:rsidP="007A5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F166A">
        <w:rPr>
          <w:rFonts w:ascii="Times New Roman" w:hAnsi="Times New Roman"/>
          <w:sz w:val="28"/>
          <w:szCs w:val="28"/>
        </w:rPr>
        <w:t>2. Уменьшить расходную часть бюджета городского округа Верхний Тагил на 2019 год на 7 963,2 тыс. рублей, в том числе:</w:t>
      </w:r>
    </w:p>
    <w:p w:rsidR="001F166A" w:rsidRPr="00607D00" w:rsidRDefault="001F166A" w:rsidP="001F1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D00">
        <w:rPr>
          <w:rFonts w:ascii="Times New Roman" w:hAnsi="Times New Roman"/>
          <w:sz w:val="28"/>
          <w:szCs w:val="28"/>
        </w:rPr>
        <w:t xml:space="preserve">- по Администрации городского округа Верхний Тагил уменьшить расходы на  </w:t>
      </w:r>
      <w:r>
        <w:rPr>
          <w:rFonts w:ascii="Times New Roman" w:hAnsi="Times New Roman"/>
          <w:sz w:val="28"/>
          <w:szCs w:val="28"/>
        </w:rPr>
        <w:t>8 203,4 тыс. рублей;</w:t>
      </w:r>
    </w:p>
    <w:p w:rsidR="001F166A" w:rsidRPr="00607D00" w:rsidRDefault="001F166A" w:rsidP="001F16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7D00">
        <w:rPr>
          <w:rFonts w:ascii="Times New Roman" w:hAnsi="Times New Roman"/>
          <w:sz w:val="28"/>
          <w:szCs w:val="28"/>
        </w:rPr>
        <w:t xml:space="preserve">- </w:t>
      </w:r>
      <w:r w:rsidR="001A7D85">
        <w:rPr>
          <w:rFonts w:ascii="Times New Roman" w:hAnsi="Times New Roman"/>
          <w:sz w:val="28"/>
          <w:szCs w:val="28"/>
        </w:rPr>
        <w:t xml:space="preserve"> </w:t>
      </w:r>
      <w:r w:rsidRPr="00607D00">
        <w:rPr>
          <w:rFonts w:ascii="Times New Roman" w:hAnsi="Times New Roman"/>
          <w:sz w:val="28"/>
          <w:szCs w:val="28"/>
        </w:rPr>
        <w:t xml:space="preserve">по  МКУ «Управление образования городского округа Верхний Тагил» увеличить расходы на сумму </w:t>
      </w:r>
      <w:r>
        <w:rPr>
          <w:rFonts w:ascii="Times New Roman" w:hAnsi="Times New Roman"/>
          <w:sz w:val="28"/>
          <w:szCs w:val="28"/>
        </w:rPr>
        <w:t>826,5</w:t>
      </w:r>
      <w:r w:rsidRPr="00607D00">
        <w:rPr>
          <w:rFonts w:ascii="Times New Roman" w:hAnsi="Times New Roman"/>
          <w:sz w:val="28"/>
          <w:szCs w:val="28"/>
        </w:rPr>
        <w:t xml:space="preserve"> тыс. рублей;</w:t>
      </w:r>
    </w:p>
    <w:p w:rsidR="001F166A" w:rsidRPr="00607D00" w:rsidRDefault="001F166A" w:rsidP="001F1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7D00">
        <w:rPr>
          <w:rFonts w:ascii="Times New Roman" w:hAnsi="Times New Roman"/>
          <w:sz w:val="28"/>
          <w:szCs w:val="28"/>
        </w:rPr>
        <w:t xml:space="preserve">- по МКУ «Управление культуры, спорта и молодежной политики городского округа Верхний Тагил» уменьшить расходы на сумму </w:t>
      </w:r>
      <w:r>
        <w:rPr>
          <w:rFonts w:ascii="Times New Roman" w:hAnsi="Times New Roman"/>
          <w:sz w:val="28"/>
          <w:szCs w:val="28"/>
        </w:rPr>
        <w:t>586,3</w:t>
      </w:r>
      <w:r w:rsidRPr="00607D00">
        <w:rPr>
          <w:rFonts w:ascii="Times New Roman" w:hAnsi="Times New Roman"/>
          <w:sz w:val="28"/>
          <w:szCs w:val="28"/>
        </w:rPr>
        <w:t xml:space="preserve"> тыс. рублей.</w:t>
      </w:r>
    </w:p>
    <w:p w:rsidR="001F166A" w:rsidRPr="00607D00" w:rsidRDefault="007A5650" w:rsidP="001F1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1F166A" w:rsidRPr="00607D00">
        <w:rPr>
          <w:rFonts w:ascii="Times New Roman" w:hAnsi="Times New Roman"/>
          <w:color w:val="000000"/>
          <w:sz w:val="28"/>
          <w:szCs w:val="28"/>
        </w:rPr>
        <w:t>3</w:t>
      </w:r>
      <w:r w:rsidR="001F166A" w:rsidRPr="00607D00">
        <w:rPr>
          <w:rFonts w:ascii="Times New Roman" w:hAnsi="Times New Roman"/>
          <w:sz w:val="28"/>
          <w:szCs w:val="28"/>
        </w:rPr>
        <w:t>. Пункт 15.1</w:t>
      </w:r>
      <w:r>
        <w:rPr>
          <w:rFonts w:ascii="Times New Roman" w:hAnsi="Times New Roman"/>
          <w:sz w:val="28"/>
          <w:szCs w:val="28"/>
        </w:rPr>
        <w:t>.</w:t>
      </w:r>
      <w:r w:rsidR="001F166A" w:rsidRPr="00607D0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F166A" w:rsidRDefault="007A5650" w:rsidP="001F1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F166A" w:rsidRPr="00607D00">
        <w:rPr>
          <w:rFonts w:ascii="Times New Roman" w:hAnsi="Times New Roman"/>
          <w:sz w:val="28"/>
          <w:szCs w:val="28"/>
        </w:rPr>
        <w:t xml:space="preserve">«15.1. на 2019 год  </w:t>
      </w:r>
      <w:r w:rsidR="001F166A">
        <w:rPr>
          <w:rFonts w:ascii="Times New Roman" w:hAnsi="Times New Roman"/>
          <w:sz w:val="28"/>
          <w:szCs w:val="28"/>
        </w:rPr>
        <w:t>26 707,1</w:t>
      </w:r>
      <w:r w:rsidR="001F166A" w:rsidRPr="00607D00">
        <w:rPr>
          <w:rFonts w:ascii="Times New Roman" w:hAnsi="Times New Roman"/>
          <w:sz w:val="28"/>
          <w:szCs w:val="28"/>
        </w:rPr>
        <w:t xml:space="preserve"> тысяч рублей».</w:t>
      </w:r>
    </w:p>
    <w:p w:rsidR="001F166A" w:rsidRPr="00041120" w:rsidRDefault="007A5650" w:rsidP="001F1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F166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1F166A" w:rsidRPr="00041120">
        <w:rPr>
          <w:rFonts w:ascii="Times New Roman" w:hAnsi="Times New Roman"/>
          <w:sz w:val="28"/>
          <w:szCs w:val="28"/>
        </w:rPr>
        <w:t>Внести в решение Думы городского</w:t>
      </w:r>
      <w:r w:rsidR="001F166A" w:rsidRPr="00041120">
        <w:rPr>
          <w:rFonts w:ascii="Times New Roman" w:hAnsi="Times New Roman"/>
          <w:color w:val="000000"/>
          <w:sz w:val="28"/>
          <w:szCs w:val="28"/>
        </w:rPr>
        <w:t xml:space="preserve"> округа Верхний Тагил от 14.12.2018г. </w:t>
      </w:r>
      <w:r w:rsidR="001F166A" w:rsidRPr="00041120">
        <w:rPr>
          <w:rFonts w:ascii="Times New Roman" w:hAnsi="Times New Roman"/>
          <w:sz w:val="28"/>
          <w:szCs w:val="28"/>
        </w:rPr>
        <w:t xml:space="preserve">№ 27/1  «О  бюджете городского  округа   Верхний  Тагил  на  2019 год и плановый период 2020 и 2021 годов» </w:t>
      </w:r>
      <w:r w:rsidR="001F166A" w:rsidRPr="00041120">
        <w:rPr>
          <w:rFonts w:ascii="Times New Roman" w:hAnsi="Times New Roman"/>
          <w:color w:val="000000"/>
          <w:sz w:val="28"/>
          <w:szCs w:val="28"/>
        </w:rPr>
        <w:t xml:space="preserve">следующие изменения: </w:t>
      </w:r>
    </w:p>
    <w:p w:rsidR="001F166A" w:rsidRDefault="007A6BC0" w:rsidP="001F16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7A5650">
        <w:rPr>
          <w:rFonts w:ascii="Times New Roman" w:hAnsi="Times New Roman"/>
          <w:color w:val="000000"/>
          <w:sz w:val="28"/>
          <w:szCs w:val="28"/>
        </w:rPr>
        <w:t>4</w:t>
      </w:r>
      <w:r w:rsidR="001F166A">
        <w:rPr>
          <w:rFonts w:ascii="Times New Roman" w:hAnsi="Times New Roman"/>
          <w:color w:val="000000"/>
          <w:sz w:val="28"/>
          <w:szCs w:val="28"/>
        </w:rPr>
        <w:t>.1</w:t>
      </w:r>
      <w:r w:rsidR="007A5650">
        <w:rPr>
          <w:rFonts w:ascii="Times New Roman" w:hAnsi="Times New Roman"/>
          <w:color w:val="000000"/>
          <w:sz w:val="28"/>
          <w:szCs w:val="28"/>
        </w:rPr>
        <w:t>.</w:t>
      </w:r>
      <w:r w:rsidR="001F1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166A" w:rsidRPr="00BD6F15">
        <w:rPr>
          <w:rFonts w:ascii="Times New Roman" w:hAnsi="Times New Roman"/>
          <w:color w:val="000000"/>
          <w:sz w:val="28"/>
          <w:szCs w:val="28"/>
        </w:rPr>
        <w:t>пункт</w:t>
      </w:r>
      <w:r w:rsidR="001F166A">
        <w:rPr>
          <w:rFonts w:ascii="Times New Roman" w:hAnsi="Times New Roman"/>
          <w:color w:val="000000"/>
          <w:sz w:val="28"/>
          <w:szCs w:val="28"/>
        </w:rPr>
        <w:t>ы</w:t>
      </w:r>
      <w:r w:rsidR="001F166A" w:rsidRPr="00BD6F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166A">
        <w:rPr>
          <w:rFonts w:ascii="Times New Roman" w:hAnsi="Times New Roman"/>
          <w:color w:val="000000"/>
          <w:sz w:val="28"/>
          <w:szCs w:val="28"/>
        </w:rPr>
        <w:t xml:space="preserve">1 и  1.1.  </w:t>
      </w:r>
      <w:r w:rsidR="001F166A" w:rsidRPr="00BD6F15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F166A" w:rsidRDefault="001F166A" w:rsidP="001F166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«1. Утвердить общий объем доходов местного бюджета городского округа Верхний Тагил:</w:t>
      </w:r>
    </w:p>
    <w:p w:rsidR="001F166A" w:rsidRDefault="001F166A" w:rsidP="001F16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на 2019 год 518 098,6 тыс. рублей, в том числе объем межбюджетных трансфертов из областного бюджета  - 368 377,4 тыс. рублей».</w:t>
      </w:r>
    </w:p>
    <w:p w:rsidR="001F166A" w:rsidRPr="00BD6F15" w:rsidRDefault="007A5650" w:rsidP="001F16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4</w:t>
      </w:r>
      <w:r w:rsidR="001F166A">
        <w:rPr>
          <w:rFonts w:ascii="Times New Roman" w:hAnsi="Times New Roman"/>
          <w:color w:val="000000"/>
          <w:sz w:val="28"/>
          <w:szCs w:val="28"/>
        </w:rPr>
        <w:t>.2. пункты 2 и 2.1. изложить в следующей редакции:</w:t>
      </w:r>
    </w:p>
    <w:p w:rsidR="001F166A" w:rsidRPr="00271A5C" w:rsidRDefault="001F166A" w:rsidP="001F16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F15">
        <w:rPr>
          <w:rFonts w:ascii="Times New Roman" w:hAnsi="Times New Roman"/>
          <w:color w:val="000000"/>
          <w:sz w:val="28"/>
          <w:szCs w:val="28"/>
        </w:rPr>
        <w:tab/>
      </w:r>
      <w:r w:rsidRPr="00271A5C">
        <w:rPr>
          <w:rFonts w:ascii="Times New Roman" w:hAnsi="Times New Roman"/>
          <w:color w:val="000000"/>
          <w:sz w:val="28"/>
          <w:szCs w:val="28"/>
        </w:rPr>
        <w:t>«2. Утвердить общий объем расходов  местного бюджета:</w:t>
      </w:r>
    </w:p>
    <w:p w:rsidR="001F166A" w:rsidRDefault="001F166A" w:rsidP="001F16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1A5C">
        <w:rPr>
          <w:rFonts w:ascii="Times New Roman" w:hAnsi="Times New Roman"/>
          <w:color w:val="000000"/>
          <w:sz w:val="28"/>
          <w:szCs w:val="28"/>
        </w:rPr>
        <w:t xml:space="preserve">          2.1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71A5C">
        <w:rPr>
          <w:rFonts w:ascii="Times New Roman" w:hAnsi="Times New Roman"/>
          <w:color w:val="000000"/>
          <w:sz w:val="28"/>
          <w:szCs w:val="28"/>
        </w:rPr>
        <w:t xml:space="preserve"> на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271A5C">
        <w:rPr>
          <w:rFonts w:ascii="Times New Roman" w:hAnsi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/>
          <w:color w:val="000000"/>
          <w:sz w:val="28"/>
          <w:szCs w:val="28"/>
        </w:rPr>
        <w:t xml:space="preserve"> 596 222,8 тыс. рублей»;</w:t>
      </w:r>
    </w:p>
    <w:p w:rsidR="001F166A" w:rsidRPr="00892AF9" w:rsidRDefault="001F166A" w:rsidP="001F16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A5650">
        <w:rPr>
          <w:rFonts w:ascii="Times New Roman" w:hAnsi="Times New Roman"/>
          <w:sz w:val="28"/>
          <w:szCs w:val="28"/>
        </w:rPr>
        <w:t xml:space="preserve"> 4</w:t>
      </w:r>
      <w:r w:rsidRPr="00892AF9">
        <w:rPr>
          <w:rFonts w:ascii="Times New Roman" w:hAnsi="Times New Roman"/>
          <w:color w:val="000000"/>
          <w:sz w:val="28"/>
          <w:szCs w:val="28"/>
        </w:rPr>
        <w:t>.3. пункт 3 и 3.1изложить в следующей редакции:</w:t>
      </w:r>
    </w:p>
    <w:p w:rsidR="001F166A" w:rsidRPr="00F67709" w:rsidRDefault="001F166A" w:rsidP="001F16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67709">
        <w:rPr>
          <w:rFonts w:ascii="Times New Roman" w:hAnsi="Times New Roman"/>
          <w:sz w:val="28"/>
          <w:szCs w:val="28"/>
        </w:rPr>
        <w:t>«3. Утвердить размер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дефицита местно бюджета:</w:t>
      </w:r>
    </w:p>
    <w:p w:rsidR="001F166A" w:rsidRPr="005770C5" w:rsidRDefault="001F166A" w:rsidP="001F16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7709">
        <w:rPr>
          <w:rFonts w:ascii="Times New Roman" w:hAnsi="Times New Roman"/>
          <w:color w:val="000000"/>
          <w:sz w:val="28"/>
          <w:szCs w:val="28"/>
        </w:rPr>
        <w:t xml:space="preserve">         3.1. на 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/>
          <w:color w:val="000000"/>
          <w:sz w:val="28"/>
          <w:szCs w:val="28"/>
        </w:rPr>
        <w:t>78 124,2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тыс. рублей»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02756" w:rsidRPr="001F166A" w:rsidRDefault="001F166A" w:rsidP="001F16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5</w:t>
      </w:r>
      <w:r w:rsidRPr="00F67709">
        <w:rPr>
          <w:rFonts w:ascii="Times New Roman" w:hAnsi="Times New Roman"/>
          <w:sz w:val="28"/>
          <w:szCs w:val="28"/>
        </w:rPr>
        <w:t xml:space="preserve">. 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Приложения </w:t>
      </w:r>
      <w:r>
        <w:rPr>
          <w:rFonts w:ascii="Times New Roman" w:hAnsi="Times New Roman"/>
          <w:color w:val="000000"/>
          <w:sz w:val="28"/>
          <w:szCs w:val="28"/>
        </w:rPr>
        <w:t>2,4,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5,7,9,14  к решению Думы городского округа Верхний Тагил от 14.12.2018г. № 27/1 «О бюджете городского округа Верхний Тагил на 2019 год и плановый период 2020 и 2021 годов» изложить в новой редакции (Приложения </w:t>
      </w:r>
      <w:r>
        <w:rPr>
          <w:rFonts w:ascii="Times New Roman" w:hAnsi="Times New Roman"/>
          <w:color w:val="000000"/>
          <w:sz w:val="28"/>
          <w:szCs w:val="28"/>
        </w:rPr>
        <w:t>2,4,</w:t>
      </w:r>
      <w:r w:rsidRPr="00F6770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67709">
        <w:rPr>
          <w:rFonts w:ascii="Times New Roman" w:hAnsi="Times New Roman"/>
          <w:color w:val="000000"/>
          <w:sz w:val="28"/>
          <w:szCs w:val="28"/>
        </w:rPr>
        <w:t>7,9,14).</w:t>
      </w:r>
      <w:r w:rsidRPr="00527755">
        <w:rPr>
          <w:rFonts w:ascii="Times New Roman" w:hAnsi="Times New Roman"/>
          <w:sz w:val="28"/>
          <w:szCs w:val="28"/>
        </w:rPr>
        <w:t xml:space="preserve">       </w:t>
      </w:r>
    </w:p>
    <w:p w:rsidR="00402756" w:rsidRPr="00FF70C1" w:rsidRDefault="00402756" w:rsidP="00402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0C1">
        <w:rPr>
          <w:rFonts w:ascii="Times New Roman" w:hAnsi="Times New Roman" w:cs="Times New Roman"/>
          <w:sz w:val="28"/>
          <w:szCs w:val="28"/>
        </w:rPr>
        <w:t xml:space="preserve">          6. Настоящее Решение вступает в силу после его официального опубликования.</w:t>
      </w:r>
    </w:p>
    <w:p w:rsidR="00402756" w:rsidRPr="00402756" w:rsidRDefault="00402756" w:rsidP="00402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0C1">
        <w:rPr>
          <w:rFonts w:ascii="Times New Roman" w:hAnsi="Times New Roman" w:cs="Times New Roman"/>
          <w:sz w:val="28"/>
          <w:szCs w:val="28"/>
        </w:rPr>
        <w:t xml:space="preserve">          7. Опубликовать настоящее Решение в газете «Местные ведомости» и разместить на официальном сайте городского округа Верхний Тагил </w:t>
      </w:r>
      <w:hyperlink r:id="rId6" w:history="1">
        <w:r w:rsidRPr="004027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027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027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4027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4027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4027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027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02756">
        <w:rPr>
          <w:rFonts w:ascii="Times New Roman" w:hAnsi="Times New Roman" w:cs="Times New Roman"/>
        </w:rPr>
        <w:t>,</w:t>
      </w:r>
      <w:r w:rsidRPr="00402756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7" w:history="1">
        <w:r w:rsidRPr="004027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027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027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4027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4027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4027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40275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02756">
        <w:rPr>
          <w:rFonts w:ascii="Times New Roman" w:hAnsi="Times New Roman" w:cs="Times New Roman"/>
          <w:sz w:val="28"/>
          <w:szCs w:val="28"/>
        </w:rPr>
        <w:t>.</w:t>
      </w:r>
    </w:p>
    <w:p w:rsidR="00402756" w:rsidRPr="00FF70C1" w:rsidRDefault="00402756" w:rsidP="00402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0C1">
        <w:rPr>
          <w:rFonts w:ascii="Times New Roman" w:hAnsi="Times New Roman" w:cs="Times New Roman"/>
          <w:sz w:val="28"/>
          <w:szCs w:val="28"/>
        </w:rPr>
        <w:t xml:space="preserve">          8. </w:t>
      </w:r>
      <w:proofErr w:type="gramStart"/>
      <w:r w:rsidRPr="00FF70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70C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экономическим вопросам (</w:t>
      </w:r>
      <w:proofErr w:type="spellStart"/>
      <w:r w:rsidRPr="00FF70C1">
        <w:rPr>
          <w:rFonts w:ascii="Times New Roman" w:hAnsi="Times New Roman" w:cs="Times New Roman"/>
          <w:sz w:val="28"/>
          <w:szCs w:val="28"/>
        </w:rPr>
        <w:t>Поджарову</w:t>
      </w:r>
      <w:proofErr w:type="spellEnd"/>
      <w:r w:rsidRPr="00FF70C1">
        <w:rPr>
          <w:rFonts w:ascii="Times New Roman" w:hAnsi="Times New Roman" w:cs="Times New Roman"/>
          <w:sz w:val="28"/>
          <w:szCs w:val="28"/>
        </w:rPr>
        <w:t xml:space="preserve"> Н.Е.).</w:t>
      </w:r>
    </w:p>
    <w:p w:rsidR="00402756" w:rsidRDefault="00402756" w:rsidP="00402756"/>
    <w:tbl>
      <w:tblPr>
        <w:tblW w:w="18849" w:type="dxa"/>
        <w:tblInd w:w="108" w:type="dxa"/>
        <w:tblLook w:val="01E0"/>
      </w:tblPr>
      <w:tblGrid>
        <w:gridCol w:w="10044"/>
        <w:gridCol w:w="2766"/>
        <w:gridCol w:w="2767"/>
        <w:gridCol w:w="3272"/>
      </w:tblGrid>
      <w:tr w:rsidR="001171F1" w:rsidTr="001171F1">
        <w:trPr>
          <w:trHeight w:val="1246"/>
        </w:trPr>
        <w:tc>
          <w:tcPr>
            <w:tcW w:w="4500" w:type="dxa"/>
          </w:tcPr>
          <w:tbl>
            <w:tblPr>
              <w:tblW w:w="9720" w:type="dxa"/>
              <w:tblInd w:w="108" w:type="dxa"/>
              <w:tblLook w:val="01E0"/>
            </w:tblPr>
            <w:tblGrid>
              <w:gridCol w:w="4500"/>
              <w:gridCol w:w="5220"/>
            </w:tblGrid>
            <w:tr w:rsidR="001171F1" w:rsidTr="008043D7">
              <w:trPr>
                <w:trHeight w:val="1246"/>
              </w:trPr>
              <w:tc>
                <w:tcPr>
                  <w:tcW w:w="4500" w:type="dxa"/>
                  <w:hideMark/>
                </w:tcPr>
                <w:p w:rsidR="001171F1" w:rsidRDefault="001171F1" w:rsidP="001171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1171F1" w:rsidRDefault="001171F1" w:rsidP="001171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1171F1" w:rsidRDefault="001171F1" w:rsidP="001171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   Е.А.Нехай</w:t>
                  </w:r>
                </w:p>
              </w:tc>
              <w:tc>
                <w:tcPr>
                  <w:tcW w:w="5220" w:type="dxa"/>
                  <w:hideMark/>
                </w:tcPr>
                <w:p w:rsidR="001171F1" w:rsidRDefault="001171F1" w:rsidP="001171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Глава  городского округа  </w:t>
                  </w:r>
                </w:p>
                <w:p w:rsidR="001171F1" w:rsidRDefault="001171F1" w:rsidP="001171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  Верхний Тагил                                             </w:t>
                  </w:r>
                </w:p>
                <w:p w:rsidR="001171F1" w:rsidRDefault="001171F1" w:rsidP="001171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   В.Г. Кириченко</w:t>
                  </w:r>
                </w:p>
              </w:tc>
            </w:tr>
          </w:tbl>
          <w:p w:rsidR="001171F1" w:rsidRDefault="001171F1" w:rsidP="00117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171F1" w:rsidRDefault="001171F1" w:rsidP="00117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1F1" w:rsidRDefault="001171F1" w:rsidP="00117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1F1" w:rsidRDefault="001171F1" w:rsidP="00117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1F1" w:rsidRDefault="001171F1" w:rsidP="00117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1F1" w:rsidRDefault="001171F1" w:rsidP="00117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1F1" w:rsidRDefault="001171F1" w:rsidP="00117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1F1" w:rsidRDefault="001171F1" w:rsidP="00117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1F1" w:rsidRDefault="001171F1" w:rsidP="00117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1F1" w:rsidRDefault="001171F1" w:rsidP="00117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1F1" w:rsidRDefault="001171F1" w:rsidP="00117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1F1" w:rsidRDefault="001171F1" w:rsidP="00117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1F1" w:rsidRDefault="001171F1" w:rsidP="00117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1F1" w:rsidRDefault="001171F1" w:rsidP="00117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1F1" w:rsidRDefault="001171F1" w:rsidP="00117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1F1" w:rsidRDefault="001171F1" w:rsidP="00117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1F1" w:rsidRDefault="001171F1" w:rsidP="00117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1F1" w:rsidRDefault="001171F1" w:rsidP="00117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71F1" w:rsidRDefault="001171F1" w:rsidP="00117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Верно</w:t>
            </w:r>
          </w:p>
          <w:p w:rsidR="001171F1" w:rsidRDefault="001171F1" w:rsidP="00117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ведущий специалист Думы</w:t>
            </w:r>
          </w:p>
          <w:p w:rsidR="001171F1" w:rsidRDefault="001171F1" w:rsidP="001171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городского округа Верхний Тагил                                                                   О.Г.Мезенина</w:t>
            </w:r>
          </w:p>
          <w:p w:rsidR="001171F1" w:rsidRDefault="001171F1" w:rsidP="001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1171F1" w:rsidRDefault="001171F1" w:rsidP="001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hideMark/>
          </w:tcPr>
          <w:p w:rsidR="001171F1" w:rsidRDefault="001171F1" w:rsidP="001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9" w:type="dxa"/>
            <w:hideMark/>
          </w:tcPr>
          <w:p w:rsidR="001171F1" w:rsidRDefault="001171F1" w:rsidP="0011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02756" w:rsidRPr="000042FB" w:rsidRDefault="001A7D85" w:rsidP="001171F1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№2</w:t>
      </w:r>
    </w:p>
    <w:p w:rsidR="00402756" w:rsidRPr="000042FB" w:rsidRDefault="00402756" w:rsidP="00402756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042FB">
        <w:rPr>
          <w:rFonts w:ascii="Times New Roman" w:hAnsi="Times New Roman" w:cs="Times New Roman"/>
          <w:b/>
          <w:sz w:val="20"/>
          <w:szCs w:val="20"/>
        </w:rPr>
        <w:t>к  Решению Думы</w:t>
      </w:r>
    </w:p>
    <w:p w:rsidR="00402756" w:rsidRPr="000042FB" w:rsidRDefault="00402756" w:rsidP="00402756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042FB">
        <w:rPr>
          <w:rFonts w:ascii="Times New Roman" w:hAnsi="Times New Roman" w:cs="Times New Roman"/>
          <w:b/>
          <w:sz w:val="20"/>
          <w:szCs w:val="20"/>
        </w:rPr>
        <w:t xml:space="preserve"> городского округа Верхний  Тагил  </w:t>
      </w:r>
    </w:p>
    <w:p w:rsidR="00402756" w:rsidRPr="000042FB" w:rsidRDefault="004338F4" w:rsidP="0040275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19 декабря </w:t>
      </w:r>
      <w:r w:rsidR="00402756">
        <w:rPr>
          <w:rFonts w:ascii="Times New Roman" w:hAnsi="Times New Roman" w:cs="Times New Roman"/>
          <w:b/>
          <w:sz w:val="20"/>
          <w:szCs w:val="20"/>
        </w:rPr>
        <w:t>2019г. № 39/1</w:t>
      </w:r>
    </w:p>
    <w:p w:rsidR="004338F4" w:rsidRPr="003E389A" w:rsidRDefault="004338F4" w:rsidP="004338F4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338F4" w:rsidRDefault="004338F4" w:rsidP="004338F4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4338F4">
        <w:rPr>
          <w:rFonts w:ascii="Times New Roman" w:eastAsia="Times New Roman" w:hAnsi="Times New Roman" w:cs="Times New Roman"/>
          <w:b/>
          <w:sz w:val="18"/>
          <w:szCs w:val="18"/>
        </w:rPr>
        <w:t xml:space="preserve">Свод  доходов  местного бюджета на 2019 год, сгруппированных  в соответствии  </w:t>
      </w:r>
    </w:p>
    <w:p w:rsidR="004338F4" w:rsidRPr="004338F4" w:rsidRDefault="004338F4" w:rsidP="004338F4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338F4">
        <w:rPr>
          <w:rFonts w:ascii="Times New Roman" w:eastAsia="Times New Roman" w:hAnsi="Times New Roman" w:cs="Times New Roman"/>
          <w:b/>
          <w:sz w:val="18"/>
          <w:szCs w:val="18"/>
        </w:rPr>
        <w:t>с  классификацией  доходов бюджетов Российской Федерации</w:t>
      </w:r>
    </w:p>
    <w:p w:rsidR="004338F4" w:rsidRPr="004338F4" w:rsidRDefault="004338F4" w:rsidP="004338F4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340"/>
        <w:gridCol w:w="6120"/>
        <w:gridCol w:w="1771"/>
      </w:tblGrid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 строки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342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(руб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pStyle w:val="2"/>
              <w:tabs>
                <w:tab w:val="left" w:pos="1122"/>
              </w:tabs>
              <w:spacing w:line="240" w:lineRule="auto"/>
              <w:rPr>
                <w:rFonts w:ascii="Cambria" w:eastAsia="Times New Roman" w:hAnsi="Cambria" w:cs="Times New Roman"/>
                <w:color w:val="4F81BD"/>
                <w:sz w:val="18"/>
                <w:szCs w:val="18"/>
              </w:rPr>
            </w:pPr>
            <w:r w:rsidRPr="003E389A">
              <w:rPr>
                <w:rFonts w:ascii="Cambria" w:eastAsia="Times New Roman" w:hAnsi="Cambria" w:cs="Times New Roman"/>
                <w:color w:val="4F81BD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149 721 134</w:t>
            </w:r>
          </w:p>
        </w:tc>
      </w:tr>
      <w:tr w:rsidR="004338F4" w:rsidRPr="003E389A" w:rsidTr="004338F4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pStyle w:val="2"/>
              <w:tabs>
                <w:tab w:val="left" w:pos="1122"/>
              </w:tabs>
              <w:spacing w:line="240" w:lineRule="auto"/>
              <w:rPr>
                <w:rFonts w:ascii="Cambria" w:eastAsia="Times New Roman" w:hAnsi="Cambria" w:cs="Times New Roman"/>
                <w:i/>
                <w:color w:val="4F81BD"/>
                <w:sz w:val="18"/>
                <w:szCs w:val="18"/>
              </w:rPr>
            </w:pPr>
            <w:r w:rsidRPr="003E389A">
              <w:rPr>
                <w:rFonts w:ascii="Cambria" w:eastAsia="Times New Roman" w:hAnsi="Cambria" w:cs="Times New Roman"/>
                <w:i/>
                <w:color w:val="4F81BD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106 543 000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1 01 02000 01 0000 110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доходы  физических 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106 543 000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4C153F" w:rsidRDefault="004338F4" w:rsidP="004338F4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104 133 000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документы и других лиц, занимающихся частной практикой в соответствии со статьей 227 Налогового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одекса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770F3" w:rsidRDefault="004338F4" w:rsidP="004338F4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F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770F3">
              <w:rPr>
                <w:rFonts w:ascii="Times New Roman" w:eastAsia="Times New Roman" w:hAnsi="Times New Roman" w:cs="Times New Roman"/>
                <w:sz w:val="18"/>
                <w:szCs w:val="18"/>
              </w:rPr>
              <w:t>0 000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182 1 01 02030 01 0000 110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доходы физических лиц с доходов, полученных физическими лицами  в соответствии со статьей 228 Налогового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одекса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770F3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590 000</w:t>
            </w:r>
          </w:p>
        </w:tc>
      </w:tr>
      <w:tr w:rsidR="004338F4" w:rsidRPr="003E389A" w:rsidTr="004338F4">
        <w:trPr>
          <w:cantSplit/>
          <w:trHeight w:val="11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182 1 01 02040 01 0000 110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Налогового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одекса Российской Федерации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1 100 000</w:t>
            </w:r>
          </w:p>
        </w:tc>
      </w:tr>
      <w:tr w:rsidR="004338F4" w:rsidRPr="003E389A" w:rsidTr="004338F4">
        <w:trPr>
          <w:cantSplit/>
          <w:trHeight w:val="5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695D5D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2B6DAC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6D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2B6DAC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B6D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2B6DAC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11 000 000</w:t>
            </w:r>
          </w:p>
        </w:tc>
      </w:tr>
      <w:tr w:rsidR="004338F4" w:rsidRPr="003E389A" w:rsidTr="004338F4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100 1 03 02231 01 0000 110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8F1A30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4 534 020</w:t>
            </w:r>
          </w:p>
        </w:tc>
      </w:tr>
      <w:tr w:rsidR="004338F4" w:rsidRPr="003E389A" w:rsidTr="004338F4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100 1 03 02241 01 0000 110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8F1A30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1A30">
              <w:rPr>
                <w:rFonts w:ascii="Times New Roman" w:eastAsia="Calibri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8F1A30">
              <w:rPr>
                <w:rFonts w:ascii="Times New Roman" w:eastAsia="Calibri" w:hAnsi="Times New Roman"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35 000</w:t>
            </w:r>
          </w:p>
        </w:tc>
      </w:tr>
      <w:tr w:rsidR="004338F4" w:rsidRPr="003E389A" w:rsidTr="004338F4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100 1 03 02251 01 0000 110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8F1A30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6 430 980</w:t>
            </w:r>
          </w:p>
        </w:tc>
      </w:tr>
      <w:tr w:rsidR="004338F4" w:rsidRPr="003E389A" w:rsidTr="004338F4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100 1 03 02261 01 0000 110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8F1A30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Налоги   на  совокупный  доход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6 079 942,25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A098B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2F40E4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000</w:t>
            </w:r>
            <w:r w:rsidRPr="002F40E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1 05 01000 00 0000 110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2F40E4" w:rsidRDefault="004338F4" w:rsidP="004338F4">
            <w:pPr>
              <w:pStyle w:val="ConsPlusNormal"/>
              <w:jc w:val="both"/>
              <w:rPr>
                <w:i/>
              </w:rPr>
            </w:pPr>
            <w:r w:rsidRPr="002F40E4">
              <w:rPr>
                <w:i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2F40E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2 756 358,72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A098B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A098B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182 1 05 01010 01 0000 110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A098B" w:rsidRDefault="004338F4" w:rsidP="004338F4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A098B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1 048 060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A098B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182 1 05 01011 01 0000 110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A098B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1 046 000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A098B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182 1 05 01012 01 0000 110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pStyle w:val="ConsPlusNormal"/>
              <w:jc w:val="both"/>
            </w:pPr>
            <w:r>
              <w:t xml:space="preserve">Налог, взимаемый с налогоплательщиков, выбравших в качестве объекта </w:t>
            </w:r>
            <w:r>
              <w:lastRenderedPageBreak/>
              <w:t>налогообложения доходы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A098B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2 060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A098B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182 1 05 01020 01 0000 110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8A4A12" w:rsidRDefault="004338F4" w:rsidP="004338F4">
            <w:pPr>
              <w:pStyle w:val="ConsPlusNormal"/>
              <w:jc w:val="both"/>
            </w:pPr>
            <w:r w:rsidRPr="008A4A12"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A098B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1 708 298,72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A098B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182 1 05 01021 01 0000 110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8A4A12" w:rsidRDefault="004338F4" w:rsidP="004338F4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A098B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1 708 298,72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A098B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182 1 05 01022 01 0000 110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8A4A12" w:rsidRDefault="004338F4" w:rsidP="004338F4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t xml:space="preserve"> </w:t>
            </w:r>
            <w:r w:rsidRPr="008A4A12">
              <w:t>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A098B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A098B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182 1 05 01050 01 0000 110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pStyle w:val="ConsPlusNormal"/>
              <w:jc w:val="both"/>
            </w:pPr>
            <w:r>
              <w:t xml:space="preserve">Минимальный налог, зачисляемый в бюджеты субъектов Российской Федерации </w:t>
            </w:r>
            <w:r w:rsidRPr="008A4A12">
              <w:t>(за налоговые периоды, истекшие до 1 января 201</w:t>
            </w:r>
            <w:r>
              <w:t>6</w:t>
            </w:r>
            <w:r w:rsidRPr="008A4A12">
              <w:t xml:space="preserve">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A098B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A098B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2F40E4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000</w:t>
            </w:r>
            <w:r w:rsidRPr="002F40E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1 05 02000 02 0000 110 </w:t>
            </w:r>
          </w:p>
          <w:p w:rsidR="004338F4" w:rsidRPr="002F40E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2F40E4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F40E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2F40E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2 930 333,53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182 1 05 020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0 02 0000 110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 налог на  вмененный  доход  для  отдельных видов 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770F3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2 928 324,53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182 1 05 020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0 02 0000 110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770F3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2 009</w:t>
            </w:r>
          </w:p>
        </w:tc>
      </w:tr>
      <w:tr w:rsidR="004338F4" w:rsidRPr="003E389A" w:rsidTr="004338F4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639BE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</w:t>
            </w:r>
            <w:r w:rsidRPr="00C639B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1 05 03000 01 0000 110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639BE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639B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639BE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250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182 1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5 03010 01 0000 110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AF4F30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BC56AD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182 1 05 03020 01 0000 110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BC56AD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2F40E4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</w:t>
            </w:r>
            <w:r w:rsidRPr="002F40E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1 05 04000 02 0000 110 </w:t>
            </w:r>
          </w:p>
          <w:p w:rsidR="004338F4" w:rsidRPr="002F40E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2F40E4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F40E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2F40E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393</w:t>
            </w:r>
            <w:r w:rsidRPr="002F40E4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BC56AD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182 1 05 04010 02 0000 110 </w:t>
            </w:r>
          </w:p>
          <w:p w:rsidR="004338F4" w:rsidRPr="003E389A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393 000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Налоги  на имущество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8 399 000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695D5D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639BE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639B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000 1 06 01000 00 0000 000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639BE" w:rsidRDefault="004338F4" w:rsidP="004338F4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 имущество 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639BE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2 900 000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182 1 06 01020 04 0000 110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 имущество физических  лиц, взимаемый по  ставкам, применяемым к  объектам налогообложения, расположенным в  границах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2 900 000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639BE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639B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000 1 06 06000 00 0000 110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639BE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639B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Земельный 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639BE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639B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5 499 000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182 1 06 06030 00 0000 110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3 739 000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1445C6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182 1 06 06032 04 0000 110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1445C6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3 739 000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182 1 06 06040 00 0000 110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1 760 000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182 1 06 06042 04 0000 110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1 760 000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000 1 08 00000 0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2 441 029,50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639BE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639B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000 1 08 03000 01 1000 110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639BE" w:rsidRDefault="004338F4" w:rsidP="004338F4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C639BE">
              <w:rPr>
                <w:i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639BE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2 433 029,50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182 1 08 03010 01 1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 (за  исключением      Верховного  Суда  Российской 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2 433 029,50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639BE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639B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000 1 08 07000 01 0000 110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639BE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639B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639BE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639B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901 1 08 07150 01 1000 110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 за выдачу разрешения на установку рекламной конструкции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BA0EC3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0A307E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307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901 1 08 07173 01 1000 110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</w:t>
            </w:r>
            <w:r w:rsidRPr="00BA0EC3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0A307E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000 1 11 00000 00 0000 000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Доходы 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770F3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11 173 354</w:t>
            </w:r>
          </w:p>
        </w:tc>
      </w:tr>
      <w:tr w:rsidR="004338F4" w:rsidRPr="003E389A" w:rsidTr="004338F4">
        <w:trPr>
          <w:cantSplit/>
          <w:trHeight w:val="4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D025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25A">
              <w:rPr>
                <w:rFonts w:ascii="Times New Roman" w:eastAsia="Times New Roman" w:hAnsi="Times New Roman" w:cs="Times New Roman"/>
                <w:sz w:val="18"/>
                <w:szCs w:val="18"/>
              </w:rPr>
              <w:t>000 1 11 05000 00 0000 120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D025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02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Доходы, получаемые в виде  арендной либо иной платы за передачу в  возмездное пользование государственного  и муниципального  имущества (за исключением имущества автономных учреждений, а также имущества государственных и муниципальных унитарных учреждений, в том числе казенных)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770F3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10 098 854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D025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D025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000 1 11 05012 04 0000 120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D025A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D025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770F3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7 979 500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639BE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9BE">
              <w:rPr>
                <w:rFonts w:ascii="Times New Roman" w:eastAsia="Times New Roman" w:hAnsi="Times New Roman" w:cs="Times New Roman"/>
                <w:sz w:val="18"/>
                <w:szCs w:val="18"/>
              </w:rPr>
              <w:t>901 1 11 05012 04 0000 120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639BE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9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Доходы, получаемые в  виде арендной 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639BE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7 979 500</w:t>
            </w:r>
          </w:p>
        </w:tc>
      </w:tr>
      <w:tr w:rsidR="004338F4" w:rsidRPr="003E389A" w:rsidTr="004338F4">
        <w:trPr>
          <w:trHeight w:val="158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901 1 11 05012 04 0001 120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2B55F1" w:rsidRDefault="004338F4" w:rsidP="004338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B55F1">
              <w:rPr>
                <w:rFonts w:ascii="Times New Roman" w:eastAsia="Calibri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</w:t>
            </w:r>
            <w:r w:rsidRPr="002B55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2B55F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городских округов)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7 392 851,17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901 1 11 05012 04 2000 120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2B55F1" w:rsidRDefault="004338F4" w:rsidP="004338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B55F1">
              <w:rPr>
                <w:rFonts w:ascii="Times New Roman" w:eastAsia="Calibri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586 648,83</w:t>
            </w:r>
          </w:p>
        </w:tc>
      </w:tr>
      <w:tr w:rsidR="004338F4" w:rsidRPr="00CD025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D025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D025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000 1 11 05020 00 0000 120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D025A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CD025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D025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311 000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901 1 11 05024 04 000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967F18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311 000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D025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D025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000 1 11 05030 00 0000 120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D025A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CD025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D025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17 354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167A97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A97">
              <w:rPr>
                <w:rFonts w:ascii="Times New Roman" w:eastAsia="Times New Roman" w:hAnsi="Times New Roman" w:cs="Times New Roman"/>
                <w:sz w:val="18"/>
                <w:szCs w:val="18"/>
              </w:rPr>
              <w:t>906 1 11 05034 04 0000 120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9064E2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9064E2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167A97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17 354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D025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D025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000 1 11 05070 00 0000 120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D025A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D025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D025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1 791 000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639BE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9BE">
              <w:rPr>
                <w:rFonts w:ascii="Times New Roman" w:eastAsia="Times New Roman" w:hAnsi="Times New Roman" w:cs="Times New Roman"/>
                <w:sz w:val="18"/>
                <w:szCs w:val="18"/>
              </w:rPr>
              <w:t>901 1 11 05074 04 0000 120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639BE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9B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639BE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1 791 000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901 1 11 05074 04 0003 120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760402" w:rsidRDefault="004338F4" w:rsidP="004338F4">
            <w:pPr>
              <w:pStyle w:val="2"/>
              <w:spacing w:line="240" w:lineRule="auto"/>
              <w:jc w:val="both"/>
              <w:rPr>
                <w:rFonts w:ascii="Cambria" w:eastAsia="Calibri" w:hAnsi="Cambria" w:cs="Times New Roman"/>
                <w:b w:val="0"/>
                <w:color w:val="4F81BD"/>
                <w:sz w:val="18"/>
                <w:szCs w:val="18"/>
              </w:rPr>
            </w:pPr>
            <w:r w:rsidRPr="00760402">
              <w:rPr>
                <w:rFonts w:ascii="Cambria" w:eastAsia="Calibri" w:hAnsi="Cambria" w:cs="Times New Roman"/>
                <w:b w:val="0"/>
                <w:color w:val="4F81BD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 в казне городских округов и не являющихся памятникам истории, культуры и градостроительства)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1 735 000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901 1 11 05074 04 0008 120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760402" w:rsidRDefault="004338F4" w:rsidP="004338F4">
            <w:pPr>
              <w:pStyle w:val="2"/>
              <w:spacing w:line="240" w:lineRule="auto"/>
              <w:jc w:val="both"/>
              <w:rPr>
                <w:rFonts w:ascii="Cambria" w:eastAsia="Calibri" w:hAnsi="Cambria" w:cs="Times New Roman"/>
                <w:b w:val="0"/>
                <w:color w:val="4F81BD"/>
                <w:sz w:val="18"/>
                <w:szCs w:val="18"/>
              </w:rPr>
            </w:pPr>
            <w:r w:rsidRPr="00760402">
              <w:rPr>
                <w:rFonts w:ascii="Cambria" w:eastAsia="Calibri" w:hAnsi="Cambria" w:cs="Times New Roman"/>
                <w:b w:val="0"/>
                <w:color w:val="4F81BD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по договорам  на установку и эксплуатацию рекламной конструкции на недвижимом имуществе, находящемся в казне городских округов)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901 1 11 05074 04 0009 120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760402" w:rsidRDefault="004338F4" w:rsidP="004338F4">
            <w:pPr>
              <w:pStyle w:val="2"/>
              <w:spacing w:line="240" w:lineRule="auto"/>
              <w:jc w:val="both"/>
              <w:rPr>
                <w:rFonts w:ascii="Cambria" w:eastAsia="Calibri" w:hAnsi="Cambria" w:cs="Times New Roman"/>
                <w:b w:val="0"/>
                <w:color w:val="4F81BD"/>
                <w:sz w:val="18"/>
                <w:szCs w:val="18"/>
              </w:rPr>
            </w:pPr>
            <w:r w:rsidRPr="00760402">
              <w:rPr>
                <w:rFonts w:ascii="Cambria" w:eastAsia="Calibri" w:hAnsi="Cambria" w:cs="Times New Roman"/>
                <w:b w:val="0"/>
                <w:color w:val="4F81BD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 (п</w:t>
            </w:r>
            <w:r w:rsidRPr="00760402">
              <w:rPr>
                <w:rFonts w:ascii="Cambria" w:eastAsia="Calibri" w:hAnsi="Cambria" w:cs="Times New Roman"/>
                <w:b w:val="0"/>
                <w:bCs w:val="0"/>
                <w:color w:val="4F81BD"/>
                <w:sz w:val="18"/>
                <w:szCs w:val="18"/>
              </w:rPr>
              <w:t>рочие доходы от сдачи в аренду имущества, находящегося в казне городских округов)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577CB1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77CB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000 1 11 07000 00 0000 120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577CB1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77CB1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EC475F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33 500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000 1 11 07010 00 0000 120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перечисления части прибыли, государственных и муниципальных унитарных предприятий,  остающейся  после уплаты налогов и иных обязательных платежей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EC475F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33 500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901 1 11 07014 04 0000 120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перечисления части прибыли, остающейся  после уплаты налогов и иных обязательных платежей муниципальных унитарных предприятий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созданных городскими округами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EC475F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33 500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0565B8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565B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000 1 11 09000 00 0000 120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0565B8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565B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0565B8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1 041 000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901 1 11 09044 04 0000 120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1 041 000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901 1 11 09044 04 0004 120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424DFC" w:rsidRDefault="004338F4" w:rsidP="004338F4">
            <w:pPr>
              <w:pStyle w:val="2"/>
              <w:spacing w:line="240" w:lineRule="auto"/>
              <w:jc w:val="both"/>
              <w:rPr>
                <w:rFonts w:ascii="Cambria" w:eastAsia="Times New Roman" w:hAnsi="Cambria" w:cs="Times New Roman"/>
                <w:b w:val="0"/>
                <w:color w:val="4F81BD"/>
                <w:sz w:val="18"/>
                <w:szCs w:val="18"/>
              </w:rPr>
            </w:pPr>
            <w:proofErr w:type="gramStart"/>
            <w:r w:rsidRPr="00424DFC">
              <w:rPr>
                <w:rFonts w:ascii="Cambria" w:eastAsia="Calibri" w:hAnsi="Cambria" w:cs="Times New Roman"/>
                <w:b w:val="0"/>
                <w:color w:val="4F81BD"/>
                <w:sz w:val="18"/>
                <w:szCs w:val="18"/>
                <w:lang w:eastAsia="en-US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424DFC">
              <w:rPr>
                <w:rFonts w:ascii="Cambria" w:eastAsia="Calibri" w:hAnsi="Cambria" w:cs="Times New Roman"/>
                <w:b w:val="0"/>
                <w:bCs w:val="0"/>
                <w:color w:val="4F81BD"/>
                <w:sz w:val="18"/>
                <w:szCs w:val="18"/>
              </w:rPr>
              <w:t xml:space="preserve">(плата за пользование жилыми помещениями (плата за </w:t>
            </w:r>
            <w:r w:rsidRPr="00424DFC">
              <w:rPr>
                <w:rFonts w:ascii="Cambria" w:eastAsia="Calibri" w:hAnsi="Cambria" w:cs="Times New Roman"/>
                <w:b w:val="0"/>
                <w:bCs w:val="0"/>
                <w:color w:val="4F81BD"/>
                <w:sz w:val="18"/>
                <w:szCs w:val="18"/>
              </w:rPr>
              <w:lastRenderedPageBreak/>
              <w:t>наём) муниципального жилищного фонда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1 041 000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  <w:t>000 1 12 00000 00 0000 000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Платежи при пользовании природными ресурсами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0A307E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1 064</w:t>
            </w:r>
            <w:r w:rsidRPr="009804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48 1 12 01010 01 0000 120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0A307E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166 000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048 1 12 01030 01 0000 120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0A307E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391 000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048 1 12 0104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размещение 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ходов производства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0A307E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507 000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048 1 12 0104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000 1 13 00000 00 0000 000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Доходы  от  оказания платных  услуг и компенсации  затрат  государства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0A307E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1 163 808,25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424DFC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4DF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000 1 13 01000 00 0000 130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424DFC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4DF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424DFC" w:rsidRDefault="004338F4" w:rsidP="004338F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4DF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000 1 13 01994 04 0000 130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0A307E" w:rsidRDefault="004338F4" w:rsidP="004338F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424DFC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4DF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000 1 13 02000 00 0000 130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424DFC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424DFC" w:rsidRDefault="004338F4" w:rsidP="004338F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1 163 808,25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000 1 13 02994 04 0000 130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0A307E" w:rsidRDefault="004338F4" w:rsidP="004338F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1 163 808,25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F27A58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27A5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901 1 13 02994 04 0000 130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F27A58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27A5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</w:p>
          <w:p w:rsidR="004338F4" w:rsidRPr="00F27A58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F27A58" w:rsidRDefault="004338F4" w:rsidP="004338F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43 700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901 1 13 02994 04 0001 130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4F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  <w:p w:rsidR="004338F4" w:rsidRPr="007024F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43 700</w:t>
            </w:r>
          </w:p>
        </w:tc>
      </w:tr>
      <w:tr w:rsidR="004338F4" w:rsidRPr="00C770F3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F27A58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27A5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906 1 13 02994 04 0000 130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F27A58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27A5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</w:p>
          <w:p w:rsidR="004338F4" w:rsidRPr="00F27A58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770F3" w:rsidRDefault="004338F4" w:rsidP="004338F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988 666,97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906 1 13 02994 04 0001 130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870095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24FA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0759DD" w:rsidRDefault="004338F4" w:rsidP="004338F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107 666,47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906 1 13 02994 04 0003 130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870095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0095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 (прочие доходы от компенсации затрат бюджетов городских округов)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0759DD" w:rsidRDefault="004338F4" w:rsidP="004338F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162 965,50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906 1 13 02994 04 0005 130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760402" w:rsidRDefault="004338F4" w:rsidP="004338F4">
            <w:pPr>
              <w:pStyle w:val="2"/>
              <w:spacing w:line="240" w:lineRule="auto"/>
              <w:jc w:val="both"/>
              <w:rPr>
                <w:rFonts w:ascii="Cambria" w:eastAsia="Times New Roman" w:hAnsi="Cambria" w:cs="Times New Roman"/>
                <w:b w:val="0"/>
                <w:color w:val="4F81BD"/>
                <w:sz w:val="18"/>
                <w:szCs w:val="18"/>
              </w:rPr>
            </w:pPr>
            <w:r w:rsidRPr="00760402">
              <w:rPr>
                <w:rFonts w:ascii="Cambria" w:eastAsia="Calibri" w:hAnsi="Cambria" w:cs="Times New Roman"/>
                <w:b w:val="0"/>
                <w:color w:val="4F81BD"/>
                <w:sz w:val="18"/>
                <w:szCs w:val="18"/>
              </w:rPr>
              <w:t>Прочие доходы от компенсации затрат бюджетов городских округов</w:t>
            </w:r>
            <w:r>
              <w:rPr>
                <w:rFonts w:ascii="Cambria" w:eastAsia="Times New Roman" w:hAnsi="Cambria" w:cs="Times New Roman"/>
                <w:b w:val="0"/>
                <w:color w:val="4F81BD"/>
                <w:sz w:val="18"/>
                <w:szCs w:val="18"/>
              </w:rPr>
              <w:t xml:space="preserve"> </w:t>
            </w:r>
            <w:r w:rsidRPr="00760402">
              <w:rPr>
                <w:rFonts w:ascii="Cambria" w:eastAsia="Times New Roman" w:hAnsi="Cambria" w:cs="Times New Roman"/>
                <w:b w:val="0"/>
                <w:color w:val="4F81BD"/>
                <w:sz w:val="18"/>
                <w:szCs w:val="18"/>
              </w:rPr>
              <w:t xml:space="preserve"> (в части осуществления расходов по организации  питания сотрудников в дошкольных образовательных учреждениях)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718 035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0246C8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246C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908 1 13 02994 04 0000 130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F27A58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27A5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</w:p>
          <w:p w:rsidR="004338F4" w:rsidRPr="00F27A58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0246C8" w:rsidRDefault="004338F4" w:rsidP="004338F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246C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131 441,28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908 1 13 02994 04 0001 130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0246C8" w:rsidRDefault="004338F4" w:rsidP="004338F4">
            <w:pPr>
              <w:pStyle w:val="2"/>
              <w:spacing w:line="240" w:lineRule="auto"/>
              <w:jc w:val="both"/>
              <w:rPr>
                <w:rFonts w:ascii="Cambria" w:eastAsia="Calibri" w:hAnsi="Cambria" w:cs="Times New Roman"/>
                <w:b w:val="0"/>
                <w:color w:val="4F81BD"/>
                <w:sz w:val="18"/>
                <w:szCs w:val="18"/>
              </w:rPr>
            </w:pPr>
            <w:r w:rsidRPr="000246C8">
              <w:rPr>
                <w:rFonts w:ascii="Cambria" w:eastAsia="Times New Roman" w:hAnsi="Cambria" w:cs="Times New Roman"/>
                <w:b w:val="0"/>
                <w:color w:val="4F81BD"/>
                <w:sz w:val="18"/>
                <w:szCs w:val="18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131 441,28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000 1 14 00000 00 0000 000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Доходы от продажи материальных и  нематериальных  активов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0A307E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1 716 000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67142C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7142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000 1 14 02000 00 0000 000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67142C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7142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Доходы  от  реализации имущества,  находящегося   в  государственной  и  муниципальной 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67142C" w:rsidRDefault="004338F4" w:rsidP="004338F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466 000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901 1 14 02043 04 0000 410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0A307E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466 000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67142C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7142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000 1 14 06000 00 0000 4</w:t>
            </w:r>
            <w:r w:rsidRPr="0067142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  <w:r w:rsidRPr="0067142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67142C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7142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770F3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1 250 000</w:t>
            </w:r>
          </w:p>
        </w:tc>
      </w:tr>
      <w:tr w:rsidR="004338F4" w:rsidRPr="003E389A" w:rsidTr="004338F4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901 1 14 06012 04 0000 4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770F3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1 250 000</w:t>
            </w:r>
          </w:p>
        </w:tc>
      </w:tr>
      <w:tr w:rsidR="004338F4" w:rsidRPr="003E389A" w:rsidTr="004338F4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901 1 14 06024 04 0000 4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000 1 16 00000 00 0000 000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Штрафы,  санкции, возмещение  ущерба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1E5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141 000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F004CD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</w:t>
            </w:r>
            <w:r w:rsidRPr="00F004C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1 16 03000 00 0000 140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F004CD" w:rsidRDefault="004338F4" w:rsidP="004338F4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F004CD">
              <w:rPr>
                <w:i/>
                <w:sz w:val="18"/>
                <w:szCs w:val="18"/>
              </w:rPr>
              <w:t xml:space="preserve">Денежные  взыскания  (штрафы)  за  нарушение  законодательства о налогах  и  сборах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F004CD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</w:t>
            </w:r>
            <w:r w:rsidRPr="00F004C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182 1 16 03010 01 0000 140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 взыскания   (штрафы)  за  нарушение  законодательства  о  налогах и  сборах,  предусмотренные  статьями  116,118,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статьей 119.1,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пунктами  1 и 2   статьи   120, статьями  125,126,128,129,129.1,132, 133,134,135,135.1   Налогового  кодекса 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182 1 16 03030 01 0000 140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Денежные  взыскания  (штрафы) за  административные правонарушения  в  области  налогов  и  сборов,  предусмотренные  Кодексом Российской  Федерации  об  административных  правонарушениях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182 1 16 06000 01 0000 140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 (штрафы) за  нарушение  законодательства о  применении   контрольно-кассовой  техники  при осуществлении  наличных  денежных  расчетов и  (или) расчетов  с  использованием  платежных  карт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F004CD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004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000 1 16 32000 00 0000 140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F004CD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004C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 или целевого  использования   бюджетных средств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F004CD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13</w:t>
            </w:r>
            <w:r w:rsidRPr="00F004C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1 16 32000 04 0000 140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 использования   бюджетных средств (в части бюджетов городских округов)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E9156D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9156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000 1 16 33040 00 0000 140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E9156D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E9156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Денежные взыскания (штрафы) за нарушение законодательства </w:t>
            </w:r>
            <w:r w:rsidRPr="00E9156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F004CD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t>15 000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409C0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09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161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1 16 33040 04 0000 140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409C0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F004CD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004C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000 1 16 51020 00 0000 140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F004CD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004C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F004CD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111 000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0A307E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901 1 16 51020 02 0000 140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DD47A3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D47A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000 1 16 90000 00 0000 140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DD47A3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D47A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Прочие  поступления  от  денежных  взысканий  (штрафов)  и  иных  сумм  в  возмещение  ущерба.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DD47A3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695D5D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000 1 17 00000 00 0000 000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i/>
                <w:color w:val="4F81B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4F81BD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F71E53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12533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33A">
              <w:rPr>
                <w:rFonts w:ascii="Times New Roman" w:eastAsia="Times New Roman" w:hAnsi="Times New Roman" w:cs="Times New Roman"/>
                <w:sz w:val="18"/>
                <w:szCs w:val="18"/>
              </w:rPr>
              <w:t>000 1 17 01040 04 0000 180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12533A" w:rsidRDefault="004338F4" w:rsidP="004338F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</w:pPr>
            <w:r w:rsidRPr="0012533A"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843A3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3A3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12533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533A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1 17 05040 04 0000 180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F71E53" w:rsidRDefault="004338F4" w:rsidP="004338F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</w:pPr>
            <w:r w:rsidRPr="00F71E53"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F71E53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i/>
                <w:color w:val="4F81BD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i/>
                <w:color w:val="4F81BD"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F20925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368 377 294,73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000 2 02 00000 00 0000 000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aps/>
                <w:color w:val="4F81BD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Безвозмездные  поступления от  других бюджетов бюджетной  системы Российской 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F20925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368 377 294,73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000 2 02 10000</w:t>
            </w: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00 0000 15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1 277 000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000 2 02 15001 00 0000 150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DE5FC4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5FC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1 277 000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919 2 02 15001 04 0000 150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1 277 000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000 2 02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20000</w:t>
            </w: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00 0000 15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i/>
                <w:color w:val="4F81BD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i/>
                <w:color w:val="4F81BD"/>
                <w:sz w:val="18"/>
                <w:szCs w:val="18"/>
              </w:rPr>
              <w:t xml:space="preserve">Субсидии бюджетам </w:t>
            </w:r>
            <w:r>
              <w:rPr>
                <w:rFonts w:ascii="Times New Roman" w:eastAsia="Times New Roman" w:hAnsi="Times New Roman" w:cs="Times New Roman"/>
                <w:i/>
                <w:color w:val="4F81BD"/>
                <w:sz w:val="18"/>
                <w:szCs w:val="18"/>
              </w:rPr>
              <w:t>бюджетной системы</w:t>
            </w:r>
            <w:r w:rsidRPr="003E389A">
              <w:rPr>
                <w:rFonts w:ascii="Times New Roman" w:eastAsia="Times New Roman" w:hAnsi="Times New Roman" w:cs="Times New Roman"/>
                <w:i/>
                <w:color w:val="4F81BD"/>
                <w:sz w:val="18"/>
                <w:szCs w:val="18"/>
              </w:rPr>
              <w:t xml:space="preserve"> Российской Федерации  (межбюджетные субсидии)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B27EE6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132 779 414,73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000 2 02 20077 00 0000 150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107E3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 бюджетам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4 056 300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901 2 02 20077 04 0000 150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B07972" w:rsidRDefault="004338F4" w:rsidP="004338F4">
            <w:pPr>
              <w:pStyle w:val="2"/>
              <w:spacing w:line="240" w:lineRule="auto"/>
              <w:jc w:val="both"/>
              <w:rPr>
                <w:rFonts w:ascii="Cambria" w:eastAsia="Times New Roman" w:hAnsi="Cambria" w:cs="Times New Roman"/>
                <w:b w:val="0"/>
                <w:color w:val="4F81BD"/>
                <w:sz w:val="18"/>
                <w:szCs w:val="18"/>
              </w:rPr>
            </w:pPr>
            <w:r w:rsidRPr="00C107E3">
              <w:rPr>
                <w:rFonts w:ascii="Cambria" w:eastAsia="Calibri" w:hAnsi="Cambria" w:cs="Times New Roman"/>
                <w:b w:val="0"/>
                <w:color w:val="4F81BD"/>
                <w:sz w:val="18"/>
                <w:szCs w:val="18"/>
                <w:lang w:eastAsia="en-US"/>
              </w:rPr>
              <w:t xml:space="preserve">Субсидии бюджетам городских округов на </w:t>
            </w:r>
            <w:proofErr w:type="spellStart"/>
            <w:r w:rsidRPr="00C107E3">
              <w:rPr>
                <w:rFonts w:ascii="Cambria" w:eastAsia="Calibri" w:hAnsi="Cambria" w:cs="Times New Roman"/>
                <w:b w:val="0"/>
                <w:color w:val="4F81BD"/>
                <w:sz w:val="18"/>
                <w:szCs w:val="18"/>
                <w:lang w:eastAsia="en-US"/>
              </w:rPr>
              <w:t>софинансирование</w:t>
            </w:r>
            <w:proofErr w:type="spellEnd"/>
            <w:r w:rsidRPr="00C107E3">
              <w:rPr>
                <w:rFonts w:ascii="Cambria" w:eastAsia="Calibri" w:hAnsi="Cambria" w:cs="Times New Roman"/>
                <w:b w:val="0"/>
                <w:color w:val="4F81BD"/>
                <w:sz w:val="18"/>
                <w:szCs w:val="18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4 056 300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000 2 02 20299 00 0000 150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107E3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1 850 090,08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901 2 02 20299 04 0000 150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107E3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1 850 090,08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000 2 02 20302 00 0000 150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107E3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119 360,65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901 2 02 20302 04 0000 150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107E3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119 360,65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000 2 02 25497 00 0000 150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B07972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B27EE6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770 200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901 2 02 25497 04 0000 150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B07972" w:rsidRDefault="004338F4" w:rsidP="004338F4">
            <w:pPr>
              <w:pStyle w:val="2"/>
              <w:spacing w:line="240" w:lineRule="auto"/>
              <w:jc w:val="both"/>
              <w:rPr>
                <w:rFonts w:ascii="Cambria" w:eastAsia="Times New Roman" w:hAnsi="Cambria" w:cs="Times New Roman"/>
                <w:b w:val="0"/>
                <w:color w:val="4F81BD"/>
                <w:sz w:val="18"/>
                <w:szCs w:val="18"/>
              </w:rPr>
            </w:pPr>
            <w:r w:rsidRPr="00B07972">
              <w:rPr>
                <w:rFonts w:ascii="Cambria" w:eastAsia="Times New Roman" w:hAnsi="Cambria" w:cs="Times New Roman"/>
                <w:b w:val="0"/>
                <w:color w:val="4F81BD"/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B27EE6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770 200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000 2 02 2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999 00 0000 15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Прочие субсидии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B27EE6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125 983 464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B27EE6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125 983 464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B27EE6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114 213 700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906 2 02 29999 04 0000 150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B27EE6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11 137 600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908 2 02 29999 04 0000 150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632 164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000 2 02 30000 00 0000 150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i/>
                <w:color w:val="4F81BD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i/>
                <w:color w:val="4F81BD"/>
                <w:sz w:val="18"/>
                <w:szCs w:val="1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i/>
                <w:color w:val="4F81BD"/>
                <w:sz w:val="18"/>
                <w:szCs w:val="18"/>
              </w:rPr>
              <w:t>бюджетной системы</w:t>
            </w:r>
            <w:r w:rsidRPr="003E389A">
              <w:rPr>
                <w:rFonts w:ascii="Times New Roman" w:eastAsia="Times New Roman" w:hAnsi="Times New Roman" w:cs="Times New Roman"/>
                <w:i/>
                <w:color w:val="4F81BD"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209 282 700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000 2 02 30022 00 0000 150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A63B73" w:rsidRDefault="004338F4" w:rsidP="004338F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B73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10 786 000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901 2 02 30022 04 0000 150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A63B73" w:rsidRDefault="004338F4" w:rsidP="004338F4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B73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10 786 000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000 2 02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30024 00 0000 150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>Субвенции    местным    бюджетам     на    выполнение   передаваемых   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D585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42 939 800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30024 04 0000 150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D585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42 522 900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2A433D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906 2 02 30024 04 0000 150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416 900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000 2 02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35118 00 0000 150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492 500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35118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04 0000 1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Субвенции бюджетам городских округов на осуществление первичного  воинского  учета на  территориях, где отсутствуют  военные  комиссариаты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492 500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2A5177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000 2 02 35120 00 0000 150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2A5177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901 2 02 35120 04 0000 150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35250 00 0000 150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12 529 000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35250 04 0000 150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категориях граждан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12 529 000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447A38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000 2 02 35462 00 0000 150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40 400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447A38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901 2 02 35462 04 0000 150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40 400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000 2 02 3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Прочие  субвенции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142 494 200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906 2 02 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9999 04 0000 150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Прочие  субвенции бюджетам 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142 494 200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000 2 02 </w:t>
            </w: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i/>
                <w:color w:val="4F81BD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i/>
                <w:color w:val="4F81BD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770F3" w:rsidRDefault="004338F4" w:rsidP="004338F4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25 038 180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000 2 02 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Прочие  межбюджетные трансферты, передаваемые бюджетам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770F3" w:rsidRDefault="004338F4" w:rsidP="004338F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25 038 180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000 2 02 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C770F3" w:rsidRDefault="004338F4" w:rsidP="004338F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25 038 180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901 2 02 49999 04 0000 150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24 150 700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908 2 02 49999 04 0000 150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Default="004338F4" w:rsidP="004338F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70F3">
              <w:rPr>
                <w:rFonts w:ascii="Times New Roman" w:eastAsia="Times New Roman" w:hAnsi="Times New Roman" w:cs="Times New Roman"/>
                <w:sz w:val="18"/>
                <w:szCs w:val="18"/>
              </w:rPr>
              <w:t>887 480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6B6075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000 2 07 00000 00 0000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4338F4" w:rsidRPr="003E389A" w:rsidTr="004338F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000 2 07 04000 0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0000 1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Прочие безвозмездные поступления</w:t>
            </w:r>
            <w:r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 xml:space="preserve">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38F4" w:rsidRPr="003E389A" w:rsidTr="004338F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000 2 07 04010 04 0000 150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38F4" w:rsidRPr="003E389A" w:rsidTr="004338F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000 2 07 04050 04 0000 150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38F4" w:rsidRPr="003E389A" w:rsidTr="004338F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6B6075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000 2 18 00000 00 0000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Доходы бюджетов бюджетной системы Рос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сийской Федерации  от возврата </w:t>
            </w: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остатков субсидий, субвенций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 иных межбюджетных трансфертов</w:t>
            </w: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имеющих целевое назначение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 прошлых лет</w:t>
            </w:r>
            <w:r w:rsidRPr="003E38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271B98" w:rsidRDefault="004338F4" w:rsidP="004338F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71B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4338F4" w:rsidRPr="003E389A" w:rsidTr="004338F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000 2 18 00000 0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Pr="003E389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0000 1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  <w:r w:rsidRPr="003E389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937781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216284" w:rsidRDefault="004338F4" w:rsidP="004338F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62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38F4" w:rsidRPr="003E389A" w:rsidTr="004338F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000 2 18 04000 0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Pr="003E389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0000 1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  <w:r w:rsidRPr="003E389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216284" w:rsidRDefault="004338F4" w:rsidP="004338F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62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38F4" w:rsidRPr="003E389A" w:rsidTr="004338F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000 2 18 04010 04 0000 1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  <w:r w:rsidRPr="003E389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216284" w:rsidRDefault="004338F4" w:rsidP="004338F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62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38F4" w:rsidRPr="003E389A" w:rsidTr="004338F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6B6075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841CD2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1C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000 2 19 0000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841C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841CD2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1C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841CD2" w:rsidRDefault="004338F4" w:rsidP="004338F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841C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4338F4" w:rsidRPr="003E389A" w:rsidTr="004338F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000 2 19 00000 04 0000 150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841CD2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1CD2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216284" w:rsidRDefault="004338F4" w:rsidP="004338F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62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38F4" w:rsidRPr="003E389A" w:rsidTr="004338F4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000 2 19 60010 04 0000 150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841CD2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1CD2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216284" w:rsidRDefault="004338F4" w:rsidP="004338F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62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338F4" w:rsidRPr="003E389A" w:rsidTr="004338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numPr>
                <w:ilvl w:val="0"/>
                <w:numId w:val="1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pStyle w:val="3"/>
              <w:tabs>
                <w:tab w:val="left" w:pos="1122"/>
                <w:tab w:val="center" w:pos="2952"/>
              </w:tabs>
              <w:spacing w:before="0"/>
              <w:rPr>
                <w:rFonts w:ascii="Times New Roman" w:eastAsia="Times New Roman" w:hAnsi="Times New Roman" w:cs="Times New Roman"/>
                <w:i/>
                <w:color w:val="4F81BD"/>
                <w:sz w:val="18"/>
                <w:szCs w:val="18"/>
                <w:lang w:val="en-US"/>
              </w:rPr>
            </w:pPr>
            <w:r w:rsidRPr="003E389A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</w:rPr>
              <w:t>ИТОГО  ДОХОДОВ</w:t>
            </w:r>
            <w:r w:rsidRPr="003E389A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</w:rPr>
              <w:tab/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F4" w:rsidRPr="003E389A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518 098 428,73</w:t>
            </w:r>
          </w:p>
        </w:tc>
      </w:tr>
    </w:tbl>
    <w:p w:rsidR="004338F4" w:rsidRDefault="004338F4" w:rsidP="004338F4">
      <w:pPr>
        <w:rPr>
          <w:rFonts w:ascii="Calibri" w:eastAsia="Times New Roman" w:hAnsi="Calibri" w:cs="Times New Roman"/>
        </w:rPr>
      </w:pPr>
    </w:p>
    <w:p w:rsidR="00402756" w:rsidRDefault="00402756" w:rsidP="00402756">
      <w:pPr>
        <w:ind w:firstLine="708"/>
      </w:pPr>
    </w:p>
    <w:p w:rsidR="004338F4" w:rsidRPr="004338F4" w:rsidRDefault="004338F4" w:rsidP="004338F4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338F4">
        <w:rPr>
          <w:rFonts w:ascii="Times New Roman" w:hAnsi="Times New Roman" w:cs="Times New Roman"/>
          <w:b/>
        </w:rPr>
        <w:lastRenderedPageBreak/>
        <w:t xml:space="preserve">Приложение  </w:t>
      </w:r>
      <w:r>
        <w:rPr>
          <w:rFonts w:ascii="Times New Roman" w:hAnsi="Times New Roman" w:cs="Times New Roman"/>
          <w:b/>
        </w:rPr>
        <w:t xml:space="preserve">№ </w:t>
      </w:r>
      <w:r w:rsidRPr="004338F4">
        <w:rPr>
          <w:rFonts w:ascii="Times New Roman" w:hAnsi="Times New Roman" w:cs="Times New Roman"/>
          <w:b/>
        </w:rPr>
        <w:t>4</w:t>
      </w:r>
    </w:p>
    <w:p w:rsidR="004338F4" w:rsidRPr="004338F4" w:rsidRDefault="004338F4" w:rsidP="004338F4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4338F4">
        <w:rPr>
          <w:rFonts w:ascii="Times New Roman" w:hAnsi="Times New Roman" w:cs="Times New Roman"/>
          <w:b/>
        </w:rPr>
        <w:t xml:space="preserve">к Решению Думы </w:t>
      </w:r>
    </w:p>
    <w:p w:rsidR="004338F4" w:rsidRPr="004338F4" w:rsidRDefault="004338F4" w:rsidP="004338F4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4338F4">
        <w:rPr>
          <w:rFonts w:ascii="Times New Roman" w:hAnsi="Times New Roman" w:cs="Times New Roman"/>
          <w:b/>
        </w:rPr>
        <w:t>городского округа Верхний  Тагил</w:t>
      </w:r>
    </w:p>
    <w:p w:rsidR="004338F4" w:rsidRDefault="004338F4" w:rsidP="004338F4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4338F4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7A5650">
        <w:rPr>
          <w:rFonts w:ascii="Times New Roman" w:hAnsi="Times New Roman" w:cs="Times New Roman"/>
          <w:b/>
        </w:rPr>
        <w:t xml:space="preserve">      от  19</w:t>
      </w:r>
      <w:r w:rsidRPr="004338F4">
        <w:rPr>
          <w:rFonts w:ascii="Times New Roman" w:hAnsi="Times New Roman" w:cs="Times New Roman"/>
          <w:b/>
        </w:rPr>
        <w:t xml:space="preserve">  декабря   2019г</w:t>
      </w:r>
      <w:r w:rsidRPr="004338F4">
        <w:rPr>
          <w:rFonts w:ascii="Times New Roman" w:hAnsi="Times New Roman" w:cs="Times New Roman"/>
          <w:b/>
          <w:color w:val="FF6600"/>
        </w:rPr>
        <w:t>.</w:t>
      </w:r>
      <w:r w:rsidRPr="004338F4">
        <w:rPr>
          <w:rFonts w:ascii="Times New Roman" w:hAnsi="Times New Roman" w:cs="Times New Roman"/>
          <w:b/>
        </w:rPr>
        <w:t xml:space="preserve"> №  39/2</w:t>
      </w:r>
    </w:p>
    <w:p w:rsidR="004338F4" w:rsidRPr="004338F4" w:rsidRDefault="004338F4" w:rsidP="004338F4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4338F4" w:rsidRPr="004338F4" w:rsidRDefault="004338F4" w:rsidP="004338F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338F4">
        <w:rPr>
          <w:rFonts w:ascii="Times New Roman" w:hAnsi="Times New Roman" w:cs="Times New Roman"/>
          <w:sz w:val="22"/>
          <w:szCs w:val="22"/>
        </w:rPr>
        <w:t>Перечень</w:t>
      </w:r>
    </w:p>
    <w:p w:rsidR="004338F4" w:rsidRPr="004338F4" w:rsidRDefault="004338F4" w:rsidP="004338F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338F4">
        <w:rPr>
          <w:rFonts w:ascii="Times New Roman" w:hAnsi="Times New Roman" w:cs="Times New Roman"/>
          <w:sz w:val="22"/>
          <w:szCs w:val="22"/>
        </w:rPr>
        <w:t>главных администраторов доходов  местного бюджета</w:t>
      </w:r>
    </w:p>
    <w:p w:rsidR="004338F4" w:rsidRPr="004338F4" w:rsidRDefault="004338F4" w:rsidP="004338F4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338F4">
        <w:rPr>
          <w:rFonts w:ascii="Times New Roman" w:hAnsi="Times New Roman" w:cs="Times New Roman"/>
          <w:sz w:val="22"/>
          <w:szCs w:val="22"/>
        </w:rPr>
        <w:t xml:space="preserve">городского округа Верхний  Тагил </w:t>
      </w:r>
    </w:p>
    <w:tbl>
      <w:tblPr>
        <w:tblpPr w:leftFromText="180" w:rightFromText="180" w:vertAnchor="text" w:horzAnchor="margin" w:tblpXSpec="center" w:tblpY="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080"/>
        <w:gridCol w:w="2644"/>
        <w:gridCol w:w="5441"/>
      </w:tblGrid>
      <w:tr w:rsidR="004338F4" w:rsidRPr="004338F4" w:rsidTr="004338F4">
        <w:trPr>
          <w:trHeight w:val="1385"/>
        </w:trPr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</w:rPr>
              <w:t>Номер строки</w:t>
            </w: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</w:rPr>
              <w:t>Код главного администратора доходов бюджета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</w:rPr>
              <w:t>Код  вида доходов местного       бюджета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</w:rPr>
              <w:t>Наименование главного администратора или дохода местного бюджета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</w:rPr>
              <w:t>048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1" w:type="dxa"/>
          </w:tcPr>
          <w:p w:rsidR="004338F4" w:rsidRPr="004338F4" w:rsidRDefault="004338F4" w:rsidP="004338F4">
            <w:pPr>
              <w:pStyle w:val="ConsPlusTit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</w:rPr>
              <w:t>Департамент Федеральной службы по надзору в сфере природопользования по Уральскому федеральному округу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</w:rPr>
              <w:t>048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</w:rPr>
              <w:t xml:space="preserve">1 12 01010 01 </w:t>
            </w:r>
            <w:r w:rsidRPr="004338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Pr="004338F4">
              <w:rPr>
                <w:rFonts w:ascii="Times New Roman" w:hAnsi="Times New Roman" w:cs="Times New Roman"/>
                <w:sz w:val="22"/>
                <w:szCs w:val="22"/>
              </w:rPr>
              <w:t>000 120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>Плата за выбросы загрязняющих веществ в атмосферный воздух стационарными объектами &lt;1*&gt;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048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1 12 01030 01 0000 120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>Плата за сбросы загрязняющих веществ в водные объекты &lt;1*&gt;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048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1 12 01040 01 0000 120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>Плата за размещение отходов производства и потребления  &lt;1*&gt;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048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1 12 01041 01 0000 120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>Плата за размещение отходов производства &lt;1*&gt;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048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1 12 01042 01 0000 120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>Плата за размещение твердых коммунальных отходов &lt;1*&gt;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1" w:type="dxa"/>
          </w:tcPr>
          <w:p w:rsidR="004338F4" w:rsidRPr="004338F4" w:rsidRDefault="004338F4" w:rsidP="004338F4">
            <w:pPr>
              <w:pStyle w:val="ConsPlusTit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Федерального казначейства по Свердловской области </w:t>
            </w:r>
          </w:p>
        </w:tc>
      </w:tr>
      <w:tr w:rsidR="004338F4" w:rsidRPr="004338F4" w:rsidTr="004338F4">
        <w:trPr>
          <w:trHeight w:val="2785"/>
        </w:trPr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100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1 03 02231 01 0000 110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38F4">
              <w:rPr>
                <w:rFonts w:ascii="Times New Roman" w:eastAsia="Calibri" w:hAnsi="Times New Roman" w:cs="Times New Roman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  <w:r w:rsidRPr="004338F4">
              <w:rPr>
                <w:rFonts w:ascii="Times New Roman" w:hAnsi="Times New Roman" w:cs="Times New Roman"/>
              </w:rPr>
              <w:t>&lt;1*&gt;</w:t>
            </w:r>
          </w:p>
          <w:p w:rsidR="004338F4" w:rsidRP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38F4" w:rsidRPr="004338F4" w:rsidTr="004338F4">
        <w:trPr>
          <w:trHeight w:val="268"/>
        </w:trPr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100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1 03 02241 01 0000 110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38F4">
              <w:rPr>
                <w:rFonts w:ascii="Times New Roman" w:eastAsia="Calibri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38F4">
              <w:rPr>
                <w:rFonts w:ascii="Times New Roman" w:eastAsia="Calibri" w:hAnsi="Times New Roman" w:cs="Times New Roman"/>
              </w:rPr>
              <w:t>инжекторных</w:t>
            </w:r>
            <w:proofErr w:type="spellEnd"/>
            <w:r w:rsidRPr="004338F4">
              <w:rPr>
                <w:rFonts w:ascii="Times New Roman" w:eastAsia="Calibri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4338F4">
              <w:rPr>
                <w:rFonts w:ascii="Times New Roman" w:hAnsi="Times New Roman" w:cs="Times New Roman"/>
              </w:rPr>
              <w:t xml:space="preserve"> &lt;1*&gt;</w:t>
            </w:r>
          </w:p>
          <w:p w:rsidR="004338F4" w:rsidRP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100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1 03 02251 01 0000 110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eastAsia="Calibri" w:hAnsi="Times New Roman" w:cs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4338F4">
              <w:rPr>
                <w:rFonts w:ascii="Times New Roman" w:eastAsia="Calibri" w:hAnsi="Times New Roman" w:cs="Times New Roman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  <w:r w:rsidRPr="004338F4">
              <w:rPr>
                <w:rFonts w:ascii="Times New Roman" w:hAnsi="Times New Roman" w:cs="Times New Roman"/>
              </w:rPr>
              <w:t xml:space="preserve"> &lt;1*&gt;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100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1 03 02261 01 0000 110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eastAsia="Calibri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4338F4">
              <w:rPr>
                <w:rFonts w:ascii="Times New Roman" w:hAnsi="Times New Roman" w:cs="Times New Roman"/>
              </w:rPr>
              <w:t xml:space="preserve"> &lt;1*&gt;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1" w:type="dxa"/>
          </w:tcPr>
          <w:p w:rsidR="004338F4" w:rsidRPr="004338F4" w:rsidRDefault="004338F4" w:rsidP="004338F4">
            <w:pPr>
              <w:pStyle w:val="ConsPlusTit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Федеральной налоговой службы  по Свердловской  области 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182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1 01 02000 01 0000 110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38F4">
              <w:rPr>
                <w:rFonts w:ascii="Times New Roman" w:hAnsi="Times New Roman" w:cs="Times New Roman"/>
              </w:rPr>
              <w:t>Налог на доходы физических лиц &lt;1*&gt;</w:t>
            </w:r>
          </w:p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182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1 05 01010 01 0000 110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&lt;1*&gt;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182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1 05 01011 01 0000 110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&lt;1*&gt;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182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1 05 01012 01 0000 110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&lt;1*&gt;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182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1 05 01020 01 0000 110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&lt;1*&gt;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182 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1 05 01021 01 0000 110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 w:rsidRPr="004338F4">
              <w:rPr>
                <w:rFonts w:ascii="Times New Roman" w:eastAsia="Calibri" w:hAnsi="Times New Roman" w:cs="Times New Roman"/>
              </w:rPr>
              <w:t xml:space="preserve"> (в том числе минимальный налог, зачисляемый в бюджеты субъектов Российской Федерации) </w:t>
            </w:r>
            <w:r w:rsidRPr="004338F4">
              <w:rPr>
                <w:rFonts w:ascii="Times New Roman" w:hAnsi="Times New Roman" w:cs="Times New Roman"/>
              </w:rPr>
              <w:t>&lt;1*&gt;</w:t>
            </w:r>
          </w:p>
          <w:p w:rsidR="004338F4" w:rsidRPr="004338F4" w:rsidRDefault="004338F4" w:rsidP="004338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182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1 05 01022 01 0000 110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налоговый периоды, истекшие до 1 января 2011 года) &lt;1*&gt;</w:t>
            </w:r>
            <w:proofErr w:type="gramEnd"/>
          </w:p>
          <w:p w:rsidR="004338F4" w:rsidRPr="004338F4" w:rsidRDefault="004338F4" w:rsidP="004338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338F4" w:rsidRPr="004338F4" w:rsidRDefault="004338F4" w:rsidP="004338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182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1 05 01050 01 0000 110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Минимальный налог, зачисляемый в бюджеты субъектов Российской Федерации (за налоговые периоды, истекшие до 1 января 2016 года)&lt;1*&gt; 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182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1 05 02010 02 0000 110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182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1 05 02020 02 0000 110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182 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1 05 03010 01 0000 110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Единый сельскохозяйственный налог </w:t>
            </w:r>
          </w:p>
          <w:p w:rsidR="004338F4" w:rsidRPr="004338F4" w:rsidRDefault="004338F4" w:rsidP="004338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182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1 05 03020 01 0000 110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Единый сельскохозяйственный налог (за налоговые периоды, истекшие до 1 января 2011 года) 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182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1 05 04010 02 0000 110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Налог, взимаемый в связи  с применением патентной системы налогообложения, зачисляемый в бюджеты городских округов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182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1 06 01020 04 0000 110</w:t>
            </w: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338F4">
              <w:rPr>
                <w:rFonts w:ascii="Times New Roman" w:hAnsi="Times New Roman" w:cs="Times New Roman"/>
              </w:rPr>
              <w:t xml:space="preserve">Налог на имущество физических лиц, взимаемый по </w:t>
            </w:r>
            <w:proofErr w:type="gramStart"/>
            <w:r w:rsidRPr="004338F4">
              <w:rPr>
                <w:rFonts w:ascii="Times New Roman" w:hAnsi="Times New Roman" w:cs="Times New Roman"/>
              </w:rPr>
              <w:t>ставкам</w:t>
            </w:r>
            <w:proofErr w:type="gramEnd"/>
            <w:r w:rsidRPr="004338F4">
              <w:rPr>
                <w:rFonts w:ascii="Times New Roman" w:hAnsi="Times New Roman" w:cs="Times New Roman"/>
              </w:rPr>
              <w:t xml:space="preserve"> применяемым к объектам налогообложения, расположенным в границах </w:t>
            </w:r>
            <w:r w:rsidRPr="004338F4">
              <w:rPr>
                <w:rFonts w:ascii="Times New Roman" w:hAnsi="Times New Roman" w:cs="Times New Roman"/>
                <w:bCs/>
              </w:rPr>
              <w:t>городских округов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182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1 06 06032 04 0000 110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4338F4">
              <w:rPr>
                <w:rFonts w:ascii="Times New Roman" w:hAnsi="Times New Roman" w:cs="Times New Roman"/>
              </w:rPr>
              <w:lastRenderedPageBreak/>
              <w:t>городских округов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182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1 06  06042 04 0000 110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182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1 08 03010 01 0000 110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 xml:space="preserve">Государственная пошлина по делам, рассматриваемым в судах общей юрисдикции, мировыми судьями (за исключением  Верховного Суда Российской Федерации)  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182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1 09 04052 04 0000 110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338F4">
              <w:rPr>
                <w:rFonts w:ascii="Times New Roman" w:hAnsi="Times New Roman" w:cs="Times New Roman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Pr="004338F4">
              <w:rPr>
                <w:rFonts w:ascii="Times New Roman" w:hAnsi="Times New Roman" w:cs="Times New Roman"/>
                <w:bCs/>
              </w:rPr>
              <w:t>городских округов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182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1 09 07052 04 0000 110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 xml:space="preserve">Прочие местные налоги и сборы, мобилизуемые на территориях </w:t>
            </w:r>
            <w:r w:rsidRPr="004338F4">
              <w:rPr>
                <w:rFonts w:ascii="Times New Roman" w:hAnsi="Times New Roman" w:cs="Times New Roman"/>
                <w:bCs/>
              </w:rPr>
              <w:t>городских округов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182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1 16 030</w:t>
            </w: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0 </w:t>
            </w:r>
            <w:proofErr w:type="spellStart"/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0</w:t>
            </w:r>
            <w:proofErr w:type="spellEnd"/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0000 140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Денежные взыскания  (штрафы) за нарушение законодательства о налогах и сборах, предусмотренные статьями 116, 119.1,119.2, пунктами 1 и 2  статьи 120, статьями 125,126,126.1,128,129,129.1,129.4,132,133,134,135,135.1,135.2 Налогового кодекса Российской Федерации 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182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1 16 03030 01 0000 140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Денежные взыскания (штрафы) за 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182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1 16 06000 01 0000 140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 и  (или)  расчетов с использованием платежных карт</w:t>
            </w:r>
          </w:p>
          <w:p w:rsidR="004338F4" w:rsidRPr="004338F4" w:rsidRDefault="004338F4" w:rsidP="004338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</w:rPr>
              <w:t>004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1" w:type="dxa"/>
          </w:tcPr>
          <w:p w:rsidR="004338F4" w:rsidRPr="004338F4" w:rsidRDefault="004338F4" w:rsidP="004338F4">
            <w:pPr>
              <w:pStyle w:val="ConsPlusTit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</w:rPr>
              <w:t>Министерство финансов Свердловской области</w:t>
            </w:r>
          </w:p>
          <w:p w:rsidR="004338F4" w:rsidRPr="004338F4" w:rsidRDefault="004338F4" w:rsidP="004338F4">
            <w:pPr>
              <w:pStyle w:val="ConsPlusTit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004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1 16 33040 04 0000 140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Денежные взыскания (штрафы) за нарушение законодательства Российской Федерации о  контрактной системе в сфере закупок товаров,  работ,  услуг для обеспечения государственных и муниципальных нужд для  нужд городских округов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</w:rPr>
              <w:t>017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1" w:type="dxa"/>
          </w:tcPr>
          <w:p w:rsidR="004338F4" w:rsidRPr="004338F4" w:rsidRDefault="004338F4" w:rsidP="004338F4">
            <w:pPr>
              <w:pStyle w:val="ConsPlusTit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</w:rPr>
              <w:t>Министерство природных ресурсов и экологии Свердловской области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017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1 16 90040 04 0000 140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1" w:type="dxa"/>
          </w:tcPr>
          <w:p w:rsidR="004338F4" w:rsidRPr="004338F4" w:rsidRDefault="004338F4" w:rsidP="004338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</w:rPr>
              <w:t>Управление Федеральной антимонопольной службы по Свердловской области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161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1 16 33040 04 0000 140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Денежные взыскания (штрафы) за нарушение законодательства Российской Федерации о  контрактной системе в сфере закупок товаров,  работ,  услуг для обеспечения государственных и муниципальных нужд для  нужд городских округов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901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1" w:type="dxa"/>
          </w:tcPr>
          <w:p w:rsidR="004338F4" w:rsidRPr="004338F4" w:rsidRDefault="004338F4" w:rsidP="004338F4">
            <w:pPr>
              <w:pStyle w:val="ConsPlusTit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Верхний Тагил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901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1 08 07150 01 0000 110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901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1 08 07173 01 0000 110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901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1 11 05012 04 0000 120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4338F4">
              <w:rPr>
                <w:rFonts w:ascii="Times New Roman" w:hAnsi="Times New Roman" w:cs="Times New Roman"/>
              </w:rPr>
              <w:lastRenderedPageBreak/>
              <w:t xml:space="preserve">которые не разграничена и которые расположены в границах </w:t>
            </w:r>
            <w:r w:rsidRPr="004338F4">
              <w:rPr>
                <w:rFonts w:ascii="Times New Roman" w:hAnsi="Times New Roman" w:cs="Times New Roman"/>
                <w:bCs/>
              </w:rPr>
              <w:t>городских округов</w:t>
            </w:r>
            <w:r w:rsidRPr="004338F4">
              <w:rPr>
                <w:rFonts w:ascii="Times New Roman" w:hAnsi="Times New Roman" w:cs="Times New Roman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4338F4" w:rsidRPr="004338F4" w:rsidTr="004338F4">
        <w:trPr>
          <w:trHeight w:val="1742"/>
        </w:trPr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901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1 11 05024 04 0000 120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38F4">
              <w:rPr>
                <w:rFonts w:ascii="Times New Roman" w:hAnsi="Times New Roman" w:cs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4338F4">
              <w:rPr>
                <w:rFonts w:ascii="Times New Roman" w:hAnsi="Times New Roman" w:cs="Times New Roman"/>
                <w:bCs/>
              </w:rPr>
              <w:t>городских округов</w:t>
            </w:r>
            <w:r w:rsidRPr="004338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338F4">
              <w:rPr>
                <w:rFonts w:ascii="Times New Roman" w:hAnsi="Times New Roman" w:cs="Times New Roman"/>
              </w:rPr>
              <w:t>(за исключением земельных участков муниципальных бюджетных и</w:t>
            </w:r>
            <w:r w:rsidRPr="004338F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4338F4">
              <w:rPr>
                <w:rFonts w:ascii="Times New Roman" w:hAnsi="Times New Roman" w:cs="Times New Roman"/>
              </w:rPr>
              <w:t>автономных учреждений)</w:t>
            </w:r>
            <w:proofErr w:type="gramEnd"/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901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1 11 05074 04 0000 120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</w:tr>
      <w:tr w:rsidR="004338F4" w:rsidRPr="004338F4" w:rsidTr="004338F4">
        <w:trPr>
          <w:trHeight w:val="1305"/>
        </w:trPr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901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338F4">
              <w:rPr>
                <w:rFonts w:ascii="Times New Roman" w:hAnsi="Times New Roman" w:cs="Times New Roman"/>
                <w:color w:val="000000"/>
                <w:spacing w:val="-2"/>
              </w:rPr>
              <w:t>1 11 07014 04 0000 120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4338F4">
              <w:rPr>
                <w:rFonts w:ascii="Times New Roman" w:hAnsi="Times New Roman" w:cs="Times New Roman"/>
                <w:bCs/>
              </w:rPr>
              <w:t>городскими округами</w:t>
            </w:r>
            <w:r w:rsidRPr="004338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38F4" w:rsidRPr="004338F4" w:rsidTr="004338F4">
        <w:trPr>
          <w:trHeight w:val="1305"/>
        </w:trPr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901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338F4">
              <w:rPr>
                <w:rFonts w:ascii="Times New Roman" w:hAnsi="Times New Roman" w:cs="Times New Roman"/>
                <w:color w:val="000000"/>
                <w:spacing w:val="-2"/>
              </w:rPr>
              <w:t>1 11 09044 04 0000 120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38F4">
              <w:rPr>
                <w:rFonts w:ascii="Times New Roman" w:eastAsia="Calibri" w:hAnsi="Times New Roman" w:cs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901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1 13 02994 04 0000 130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 xml:space="preserve">Прочие доходы от компенсации затрат бюджетов </w:t>
            </w:r>
            <w:r w:rsidRPr="004338F4">
              <w:rPr>
                <w:rFonts w:ascii="Times New Roman" w:hAnsi="Times New Roman" w:cs="Times New Roman"/>
                <w:bCs/>
              </w:rPr>
              <w:t>городских округов</w:t>
            </w:r>
          </w:p>
        </w:tc>
      </w:tr>
      <w:tr w:rsidR="004338F4" w:rsidRPr="004338F4" w:rsidTr="004338F4">
        <w:trPr>
          <w:trHeight w:val="1751"/>
        </w:trPr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901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1 14 02043 04 0000 410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</w:t>
            </w:r>
            <w:r w:rsidRPr="004338F4">
              <w:rPr>
                <w:rFonts w:ascii="Times New Roman" w:hAnsi="Times New Roman" w:cs="Times New Roman"/>
                <w:bCs/>
              </w:rPr>
              <w:t>городских округов</w:t>
            </w:r>
            <w:r w:rsidRPr="004338F4">
              <w:rPr>
                <w:rFonts w:ascii="Times New Roman" w:hAnsi="Times New Roman" w:cs="Times New Roman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4338F4" w:rsidRPr="004338F4" w:rsidTr="004338F4">
        <w:trPr>
          <w:trHeight w:val="1243"/>
        </w:trPr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901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1 14 06012 04 0000 430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4338F4">
              <w:rPr>
                <w:rFonts w:ascii="Times New Roman" w:hAnsi="Times New Roman" w:cs="Times New Roman"/>
                <w:bCs/>
              </w:rPr>
              <w:t>городских округов</w:t>
            </w:r>
            <w:r w:rsidRPr="004338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901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1 14 06024 04 0000 </w:t>
            </w: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430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901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>1 16 32000 04 0000 140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 или нецелевого  использования   бюджетных средств (в части бюджетов городских округов)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901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>1 16 37030 04 0000 140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901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>1 16 46000 04 0000 140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</w:t>
            </w:r>
            <w:r w:rsidRPr="004338F4">
              <w:rPr>
                <w:rFonts w:ascii="Times New Roman" w:hAnsi="Times New Roman" w:cs="Times New Roman"/>
              </w:rPr>
              <w:lastRenderedPageBreak/>
              <w:t>договоров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901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>1 16 51020 02 0000 140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 актов, зачисляемые в бюджеты городских округов</w:t>
            </w:r>
          </w:p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901 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  <w:color w:val="000000"/>
                <w:spacing w:val="-2"/>
              </w:rPr>
              <w:t>1 16 90040 04 0000 140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10" w:firstLine="14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  <w:color w:val="000000"/>
                <w:spacing w:val="2"/>
              </w:rPr>
              <w:t xml:space="preserve">Прочие поступления от денежных   взысканий (штрафов) </w:t>
            </w:r>
            <w:r w:rsidRPr="004338F4">
              <w:rPr>
                <w:rFonts w:ascii="Times New Roman" w:hAnsi="Times New Roman" w:cs="Times New Roman"/>
                <w:color w:val="000000"/>
                <w:spacing w:val="9"/>
              </w:rPr>
              <w:t xml:space="preserve">и иных сумм в возмещение ущерба, зачисляемые в </w:t>
            </w:r>
            <w:r w:rsidRPr="004338F4">
              <w:rPr>
                <w:rFonts w:ascii="Times New Roman" w:hAnsi="Times New Roman" w:cs="Times New Roman"/>
                <w:color w:val="000000"/>
                <w:spacing w:val="6"/>
              </w:rPr>
              <w:t xml:space="preserve">бюджеты городских округов 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901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1 17</w:t>
            </w: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01040 04 0000 180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901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1 17 05040 04 0000 180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>Прочие неналоговые доходы бюджетов городских округов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901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338F4">
              <w:rPr>
                <w:rFonts w:ascii="Times New Roman" w:hAnsi="Times New Roman" w:cs="Times New Roman"/>
                <w:color w:val="000000"/>
                <w:spacing w:val="-2"/>
              </w:rPr>
              <w:t>2 02 20077 04 0000 150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38F4">
              <w:rPr>
                <w:rFonts w:ascii="Times New Roman" w:eastAsia="Calibri" w:hAnsi="Times New Roman" w:cs="Times New Roman"/>
              </w:rPr>
              <w:t xml:space="preserve">Субсидии бюджетам городских округов на </w:t>
            </w:r>
            <w:proofErr w:type="spellStart"/>
            <w:r w:rsidRPr="004338F4">
              <w:rPr>
                <w:rFonts w:ascii="Times New Roman" w:eastAsia="Calibri" w:hAnsi="Times New Roman" w:cs="Times New Roman"/>
              </w:rPr>
              <w:t>софинансирование</w:t>
            </w:r>
            <w:proofErr w:type="spellEnd"/>
            <w:r w:rsidRPr="004338F4">
              <w:rPr>
                <w:rFonts w:ascii="Times New Roman" w:eastAsia="Calibri" w:hAnsi="Times New Roman" w:cs="Times New Roman"/>
              </w:rPr>
              <w:t xml:space="preserve"> капитальных вложений в объекты муниципальной собственности</w:t>
            </w:r>
          </w:p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901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338F4">
              <w:rPr>
                <w:rFonts w:ascii="Times New Roman" w:hAnsi="Times New Roman" w:cs="Times New Roman"/>
                <w:color w:val="000000"/>
                <w:spacing w:val="-2"/>
              </w:rPr>
              <w:t>2 02 20299 04 0000 150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38F4">
              <w:rPr>
                <w:rFonts w:ascii="Times New Roman" w:eastAsiaTheme="minorHAnsi" w:hAnsi="Times New Roman" w:cs="Times New Roman"/>
                <w:lang w:eastAsia="en-US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901 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338F4">
              <w:rPr>
                <w:rFonts w:ascii="Times New Roman" w:hAnsi="Times New Roman" w:cs="Times New Roman"/>
                <w:color w:val="000000"/>
                <w:spacing w:val="-2"/>
              </w:rPr>
              <w:t>2 02 20302 04 0000 150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38F4">
              <w:rPr>
                <w:rFonts w:ascii="Times New Roman" w:eastAsiaTheme="minorHAnsi" w:hAnsi="Times New Roman" w:cs="Times New Roman"/>
                <w:lang w:eastAsia="en-US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901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338F4">
              <w:rPr>
                <w:rFonts w:ascii="Times New Roman" w:hAnsi="Times New Roman" w:cs="Times New Roman"/>
                <w:color w:val="000000"/>
                <w:spacing w:val="-2"/>
              </w:rPr>
              <w:t>2 02 25497 04 0000 150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a6"/>
              <w:jc w:val="center"/>
              <w:rPr>
                <w:sz w:val="22"/>
                <w:szCs w:val="22"/>
                <w:lang w:val="en-US"/>
              </w:rPr>
            </w:pPr>
            <w:r w:rsidRPr="004338F4">
              <w:rPr>
                <w:sz w:val="22"/>
                <w:szCs w:val="22"/>
                <w:lang w:val="en-US"/>
              </w:rPr>
              <w:t>901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338F4">
              <w:rPr>
                <w:rFonts w:ascii="Times New Roman" w:hAnsi="Times New Roman" w:cs="Times New Roman"/>
                <w:color w:val="000000"/>
                <w:spacing w:val="-2"/>
              </w:rPr>
              <w:t xml:space="preserve"> 2 02 29999 04 0000 150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>Прочие субсидии бюджетам городских округов</w:t>
            </w:r>
          </w:p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901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338F4">
              <w:rPr>
                <w:rFonts w:ascii="Times New Roman" w:hAnsi="Times New Roman" w:cs="Times New Roman"/>
                <w:color w:val="000000"/>
                <w:spacing w:val="-2"/>
              </w:rPr>
              <w:t>2 02 30022 04 0000 150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>Субвенции бюджетам городских округов  на предоставление  гражданам субсидий на оплату жилого помещения и коммунальных услуг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901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338F4">
              <w:rPr>
                <w:rFonts w:ascii="Times New Roman" w:hAnsi="Times New Roman" w:cs="Times New Roman"/>
                <w:color w:val="000000"/>
                <w:spacing w:val="-2"/>
              </w:rPr>
              <w:t xml:space="preserve"> 2 02 30024  04 0000 150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901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338F4">
              <w:rPr>
                <w:rFonts w:ascii="Times New Roman" w:hAnsi="Times New Roman" w:cs="Times New Roman"/>
                <w:color w:val="000000"/>
                <w:spacing w:val="-2"/>
              </w:rPr>
              <w:t xml:space="preserve"> 2 02 35118 04 0000 150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4338F4" w:rsidRPr="004338F4" w:rsidTr="004338F4">
        <w:trPr>
          <w:trHeight w:val="1421"/>
        </w:trPr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901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338F4">
              <w:rPr>
                <w:rFonts w:ascii="Times New Roman" w:hAnsi="Times New Roman" w:cs="Times New Roman"/>
                <w:color w:val="000000"/>
                <w:spacing w:val="-2"/>
              </w:rPr>
              <w:t>2 02 35120 04 0000 150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pStyle w:val="a8"/>
              <w:jc w:val="both"/>
              <w:rPr>
                <w:sz w:val="22"/>
                <w:szCs w:val="22"/>
              </w:rPr>
            </w:pPr>
            <w:r w:rsidRPr="004338F4">
              <w:rPr>
                <w:rFonts w:eastAsia="Calibri"/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901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338F4">
              <w:rPr>
                <w:rFonts w:ascii="Times New Roman" w:hAnsi="Times New Roman" w:cs="Times New Roman"/>
                <w:color w:val="000000"/>
                <w:spacing w:val="-2"/>
              </w:rPr>
              <w:t xml:space="preserve"> 2 02 35250 04 0000 150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901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338F4">
              <w:rPr>
                <w:rFonts w:ascii="Times New Roman" w:hAnsi="Times New Roman" w:cs="Times New Roman"/>
                <w:color w:val="000000"/>
                <w:spacing w:val="-2"/>
              </w:rPr>
              <w:t>2 02 35462 04 0000 150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901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338F4">
              <w:rPr>
                <w:rFonts w:ascii="Times New Roman" w:hAnsi="Times New Roman" w:cs="Times New Roman"/>
                <w:color w:val="000000"/>
                <w:spacing w:val="-2"/>
              </w:rPr>
              <w:t>2 02 49999 04 0000 150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 xml:space="preserve">Прочие межбюджетные трансферты, передаваемые </w:t>
            </w:r>
            <w:r w:rsidRPr="004338F4">
              <w:rPr>
                <w:rFonts w:ascii="Times New Roman" w:hAnsi="Times New Roman" w:cs="Times New Roman"/>
              </w:rPr>
              <w:lastRenderedPageBreak/>
              <w:t>бюджетам городских округов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901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338F4">
              <w:rPr>
                <w:rFonts w:ascii="Times New Roman" w:hAnsi="Times New Roman" w:cs="Times New Roman"/>
                <w:color w:val="000000"/>
                <w:spacing w:val="-2"/>
              </w:rPr>
              <w:t>2 07 04010 04 0000 150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338F4">
              <w:rPr>
                <w:rFonts w:ascii="Times New Roman" w:hAnsi="Times New Roman" w:cs="Times New Roman"/>
                <w:b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901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338F4">
              <w:rPr>
                <w:rFonts w:ascii="Times New Roman" w:hAnsi="Times New Roman" w:cs="Times New Roman"/>
                <w:color w:val="000000"/>
                <w:spacing w:val="-2"/>
              </w:rPr>
              <w:t>2 07 04050 04 0000 150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pStyle w:val="3"/>
              <w:tabs>
                <w:tab w:val="left" w:pos="1122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4338F4">
              <w:rPr>
                <w:rFonts w:ascii="Times New Roman" w:hAnsi="Times New Roman" w:cs="Times New Roman"/>
                <w:b w:val="0"/>
              </w:rPr>
              <w:t>Прочие безвозмездные поступления в бюджеты городских округов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901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338F4">
              <w:rPr>
                <w:rFonts w:ascii="Times New Roman" w:hAnsi="Times New Roman" w:cs="Times New Roman"/>
                <w:color w:val="000000"/>
                <w:spacing w:val="-2"/>
              </w:rPr>
              <w:t>2 19 35118 04 0000 150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eastAsia="Calibri" w:hAnsi="Times New Roman" w:cs="Times New Roman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901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338F4">
              <w:rPr>
                <w:rFonts w:ascii="Times New Roman" w:hAnsi="Times New Roman" w:cs="Times New Roman"/>
                <w:color w:val="000000"/>
                <w:spacing w:val="-2"/>
              </w:rPr>
              <w:t> 2 19 35120 04 0000 150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338F4">
              <w:rPr>
                <w:rFonts w:ascii="Times New Roman" w:eastAsia="Calibri" w:hAnsi="Times New Roman" w:cs="Times New Roman"/>
                <w:lang w:eastAsia="en-US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901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338F4">
              <w:rPr>
                <w:rFonts w:ascii="Times New Roman" w:hAnsi="Times New Roman" w:cs="Times New Roman"/>
                <w:color w:val="000000"/>
                <w:spacing w:val="-2"/>
              </w:rPr>
              <w:t>2 19 35250 04 0000 150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eastAsia="Calibri" w:hAnsi="Times New Roman" w:cs="Times New Roman"/>
                <w:lang w:eastAsia="en-US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901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338F4">
              <w:rPr>
                <w:rFonts w:ascii="Times New Roman" w:hAnsi="Times New Roman" w:cs="Times New Roman"/>
                <w:color w:val="000000"/>
                <w:spacing w:val="-2"/>
              </w:rPr>
              <w:t>2 19 35462 04 0000 150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eastAsia="Calibri" w:hAnsi="Times New Roman" w:cs="Times New Roman"/>
                <w:lang w:eastAsia="en-US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901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338F4">
              <w:rPr>
                <w:rFonts w:ascii="Times New Roman" w:hAnsi="Times New Roman" w:cs="Times New Roman"/>
                <w:color w:val="000000"/>
                <w:spacing w:val="-2"/>
              </w:rPr>
              <w:t xml:space="preserve"> 2 19 60010 04 0000 150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338F4">
              <w:rPr>
                <w:rFonts w:ascii="Times New Roman" w:hAnsi="Times New Roman" w:cs="Times New Roman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4338F4">
              <w:rPr>
                <w:rFonts w:ascii="Times New Roman" w:hAnsi="Times New Roman" w:cs="Times New Roman"/>
                <w:bCs/>
              </w:rPr>
              <w:t>городских округов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1" w:type="dxa"/>
          </w:tcPr>
          <w:p w:rsidR="004338F4" w:rsidRPr="004338F4" w:rsidRDefault="004338F4" w:rsidP="004338F4">
            <w:pPr>
              <w:pStyle w:val="ConsPlusTit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образования городского округа Верхний Тагил»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906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1 11 05034 04 0000 120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eastAsia="Calibri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906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1 13 02994 04 0000 130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906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1 17</w:t>
            </w: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01040 04 0000 180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906 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1 17 05040 04 0000 180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>Прочие неналоговые доходы бюджетов городских округов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906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338F4">
              <w:rPr>
                <w:rFonts w:ascii="Times New Roman" w:hAnsi="Times New Roman" w:cs="Times New Roman"/>
                <w:color w:val="000000"/>
                <w:spacing w:val="-2"/>
              </w:rPr>
              <w:t xml:space="preserve"> 2 02 29999 04 0000 150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14" w:right="38" w:firstLine="19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>Прочие субсидии бюджетам городских округов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906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338F4">
              <w:rPr>
                <w:rFonts w:ascii="Times New Roman" w:hAnsi="Times New Roman" w:cs="Times New Roman"/>
                <w:color w:val="000000"/>
                <w:spacing w:val="-2"/>
              </w:rPr>
              <w:t>2 02 30024 04 0000 150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906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338F4">
              <w:rPr>
                <w:rFonts w:ascii="Times New Roman" w:hAnsi="Times New Roman" w:cs="Times New Roman"/>
                <w:color w:val="000000"/>
                <w:spacing w:val="-2"/>
              </w:rPr>
              <w:t xml:space="preserve"> 2 02 39999 04 0000 150 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>Прочие субвенции бюджетам городских округов</w:t>
            </w:r>
          </w:p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906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338F4">
              <w:rPr>
                <w:rFonts w:ascii="Times New Roman" w:hAnsi="Times New Roman" w:cs="Times New Roman"/>
                <w:color w:val="000000"/>
                <w:spacing w:val="-2"/>
              </w:rPr>
              <w:t xml:space="preserve"> 2 02 49999 04 0000 150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14" w:right="38" w:firstLine="19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4338F4">
              <w:rPr>
                <w:rFonts w:ascii="Times New Roman" w:hAnsi="Times New Roman" w:cs="Times New Roman"/>
                <w:color w:val="000000"/>
                <w:spacing w:val="3"/>
              </w:rPr>
              <w:t>Прочие межбюджетные трансферты, передаваемые  бюджетам городских округов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906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338F4">
              <w:rPr>
                <w:rFonts w:ascii="Times New Roman" w:hAnsi="Times New Roman" w:cs="Times New Roman"/>
                <w:color w:val="000000"/>
                <w:spacing w:val="-2"/>
              </w:rPr>
              <w:t>2 07 04050 04 0000 150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>Прочие безвозмездные поступления в бюджеты городских округов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906 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38F4">
              <w:rPr>
                <w:rFonts w:ascii="Times New Roman" w:hAnsi="Times New Roman" w:cs="Times New Roman"/>
                <w:bCs/>
              </w:rPr>
              <w:t xml:space="preserve">2 18 04010 04 0000 150 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338F4">
              <w:rPr>
                <w:rFonts w:ascii="Times New Roman" w:hAnsi="Times New Roman" w:cs="Times New Roman"/>
                <w:bCs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906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338F4">
              <w:rPr>
                <w:rFonts w:ascii="Times New Roman" w:hAnsi="Times New Roman" w:cs="Times New Roman"/>
                <w:color w:val="000000"/>
                <w:spacing w:val="-2"/>
              </w:rPr>
              <w:t xml:space="preserve"> 2 19 60010 04 0000 150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338F4">
              <w:rPr>
                <w:rFonts w:ascii="Times New Roman" w:hAnsi="Times New Roman" w:cs="Times New Roman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4338F4">
              <w:rPr>
                <w:rFonts w:ascii="Times New Roman" w:hAnsi="Times New Roman" w:cs="Times New Roman"/>
                <w:bCs/>
              </w:rPr>
              <w:t xml:space="preserve">городских </w:t>
            </w:r>
            <w:r w:rsidRPr="004338F4">
              <w:rPr>
                <w:rFonts w:ascii="Times New Roman" w:hAnsi="Times New Roman" w:cs="Times New Roman"/>
                <w:bCs/>
              </w:rPr>
              <w:lastRenderedPageBreak/>
              <w:t>округов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</w:rPr>
              <w:t>908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1" w:type="dxa"/>
          </w:tcPr>
          <w:p w:rsidR="004338F4" w:rsidRPr="004338F4" w:rsidRDefault="004338F4" w:rsidP="004338F4">
            <w:pPr>
              <w:pStyle w:val="ConsPlusTit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«Управление  культуры, спорта  и молодежной политики городского округа Верхний Тагил»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908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1 13 02994 04 0000 130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>Прочие доходы от компенсации затрат бюджетов городских округов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908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1 17</w:t>
            </w: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01040 04 0000 180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908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1 17 05040 04 0000 180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>Прочие неналоговые доходы бюджетов городских округов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908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2 02 29999 04 0000 150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>Прочие субсидии бюджетам городских округов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908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2 02 49999 04 0000 150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>Прочие межбюджетные трансферты, передаваемые бюджетам городских округов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908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2 07 04050 04 0000 150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>Прочие безвозмездные поступления в бюджеты городских округов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908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338F4">
              <w:rPr>
                <w:rFonts w:ascii="Times New Roman" w:hAnsi="Times New Roman" w:cs="Times New Roman"/>
                <w:bCs/>
              </w:rPr>
              <w:t xml:space="preserve">2 18 04010 04 0000 150 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338F4">
              <w:rPr>
                <w:rFonts w:ascii="Times New Roman" w:hAnsi="Times New Roman" w:cs="Times New Roman"/>
                <w:bCs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908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338F4">
              <w:rPr>
                <w:rFonts w:ascii="Times New Roman" w:hAnsi="Times New Roman" w:cs="Times New Roman"/>
                <w:color w:val="000000"/>
                <w:spacing w:val="-2"/>
              </w:rPr>
              <w:t xml:space="preserve"> 2 19 60010 04 0000 150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4338F4">
              <w:rPr>
                <w:rFonts w:ascii="Times New Roman" w:hAnsi="Times New Roman" w:cs="Times New Roman"/>
                <w:bCs/>
              </w:rPr>
              <w:t>городских округов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</w:rPr>
              <w:t>913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1" w:type="dxa"/>
          </w:tcPr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338F4">
              <w:rPr>
                <w:rFonts w:ascii="Times New Roman" w:hAnsi="Times New Roman" w:cs="Times New Roman"/>
                <w:b/>
              </w:rPr>
              <w:t xml:space="preserve">Контрольный орган - Счетная палата городского округа Верхний Тагил 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913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1 16 51020 02 0000 140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eastAsia="Calibri" w:hAnsi="Times New Roman" w:cs="Times New Roman"/>
                <w:b w:val="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</w:rPr>
              <w:t>919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41" w:type="dxa"/>
          </w:tcPr>
          <w:p w:rsidR="004338F4" w:rsidRPr="004338F4" w:rsidRDefault="004338F4" w:rsidP="004338F4">
            <w:pPr>
              <w:pStyle w:val="ConsPlusTitle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</w:rPr>
              <w:t>Финансовый отдел администрации  городского округа  Верхний  Тагил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</w:rPr>
              <w:t>919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1 16 32000 04 0000 140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 использования   бюджетных средств (в части бюджетов городских округов)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</w:rPr>
              <w:t>919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</w:rPr>
              <w:t>1 17</w:t>
            </w:r>
            <w:r w:rsidRPr="004338F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01040 04 0000 180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</w:rPr>
              <w:t>919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338F4">
              <w:rPr>
                <w:rFonts w:ascii="Times New Roman" w:hAnsi="Times New Roman" w:cs="Times New Roman"/>
                <w:color w:val="000000"/>
                <w:spacing w:val="-2"/>
              </w:rPr>
              <w:t>2 02 15001 04 0000 150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14" w:firstLine="19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4338F4">
              <w:rPr>
                <w:rFonts w:ascii="Times New Roman" w:hAnsi="Times New Roman" w:cs="Times New Roman"/>
                <w:color w:val="000000"/>
                <w:spacing w:val="3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</w:rPr>
              <w:t>919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</w:pPr>
            <w:r w:rsidRPr="004338F4">
              <w:rPr>
                <w:rFonts w:ascii="Times New Roman" w:hAnsi="Times New Roman" w:cs="Times New Roman"/>
                <w:color w:val="000000"/>
                <w:spacing w:val="-2"/>
              </w:rPr>
              <w:t>2 08 04000 04 0000 15</w:t>
            </w:r>
            <w:r w:rsidRPr="004338F4">
              <w:rPr>
                <w:rFonts w:ascii="Times New Roman" w:hAnsi="Times New Roman" w:cs="Times New Roman"/>
                <w:color w:val="000000"/>
                <w:spacing w:val="-2"/>
                <w:lang w:val="en-US"/>
              </w:rPr>
              <w:t>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14" w:firstLine="19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4338F4">
              <w:rPr>
                <w:rFonts w:ascii="Times New Roman" w:hAnsi="Times New Roman" w:cs="Times New Roman"/>
                <w:color w:val="000000"/>
                <w:spacing w:val="3"/>
              </w:rPr>
              <w:t>Перечисления из бюджетов городских округов (в бюджеты городских округов) для осуществления  возврата (зачета) излишне уплаченных  или излишне взысканных сумм налогов, сборов и иных платежей, а также сумм процентов за несвоевременное  осуществление  такого возврата  и процентов, начисленных на излишне взысканные суммы</w:t>
            </w:r>
          </w:p>
        </w:tc>
      </w:tr>
      <w:tr w:rsidR="004338F4" w:rsidRPr="004338F4" w:rsidTr="004338F4">
        <w:tc>
          <w:tcPr>
            <w:tcW w:w="1008" w:type="dxa"/>
          </w:tcPr>
          <w:p w:rsidR="004338F4" w:rsidRPr="004338F4" w:rsidRDefault="004338F4" w:rsidP="004338F4">
            <w:pPr>
              <w:pStyle w:val="ConsPlusTitle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338F4" w:rsidRPr="004338F4" w:rsidRDefault="004338F4" w:rsidP="004338F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338F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919</w:t>
            </w:r>
          </w:p>
        </w:tc>
        <w:tc>
          <w:tcPr>
            <w:tcW w:w="2644" w:type="dxa"/>
          </w:tcPr>
          <w:p w:rsidR="004338F4" w:rsidRPr="004338F4" w:rsidRDefault="004338F4" w:rsidP="004338F4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338F4">
              <w:rPr>
                <w:rFonts w:ascii="Times New Roman" w:hAnsi="Times New Roman" w:cs="Times New Roman"/>
                <w:color w:val="000000"/>
                <w:spacing w:val="-2"/>
              </w:rPr>
              <w:t>2 19 60010 04 0000 150</w:t>
            </w:r>
          </w:p>
        </w:tc>
        <w:tc>
          <w:tcPr>
            <w:tcW w:w="5441" w:type="dxa"/>
          </w:tcPr>
          <w:p w:rsidR="004338F4" w:rsidRPr="004338F4" w:rsidRDefault="004338F4" w:rsidP="004338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38F4">
              <w:rPr>
                <w:rFonts w:ascii="Times New Roman" w:hAnsi="Times New Roman" w:cs="Times New Roman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4338F4">
              <w:rPr>
                <w:rFonts w:ascii="Times New Roman" w:hAnsi="Times New Roman" w:cs="Times New Roman"/>
                <w:bCs/>
              </w:rPr>
              <w:t>городских округов</w:t>
            </w:r>
          </w:p>
        </w:tc>
      </w:tr>
    </w:tbl>
    <w:p w:rsidR="004338F4" w:rsidRPr="004338F4" w:rsidRDefault="004338F4" w:rsidP="004338F4">
      <w:pPr>
        <w:pStyle w:val="ConsPlusNormal"/>
        <w:jc w:val="both"/>
        <w:rPr>
          <w:sz w:val="22"/>
          <w:szCs w:val="22"/>
        </w:rPr>
      </w:pPr>
    </w:p>
    <w:p w:rsidR="004338F4" w:rsidRPr="004338F4" w:rsidRDefault="004338F4" w:rsidP="004338F4">
      <w:pPr>
        <w:spacing w:after="0" w:line="240" w:lineRule="auto"/>
        <w:rPr>
          <w:rFonts w:ascii="Times New Roman" w:hAnsi="Times New Roman" w:cs="Times New Roman"/>
        </w:rPr>
      </w:pPr>
    </w:p>
    <w:p w:rsidR="004338F4" w:rsidRPr="004338F4" w:rsidRDefault="004338F4" w:rsidP="004338F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338F4">
        <w:rPr>
          <w:rFonts w:ascii="Times New Roman" w:hAnsi="Times New Roman" w:cs="Times New Roman"/>
        </w:rPr>
        <w:t>&lt;1*&gt; Примечание. В части доходов, подлежащих зачислению в местный  бюджет городского округа</w:t>
      </w: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tbl>
      <w:tblPr>
        <w:tblW w:w="10774" w:type="dxa"/>
        <w:tblInd w:w="-318" w:type="dxa"/>
        <w:tblLayout w:type="fixed"/>
        <w:tblLook w:val="04A0"/>
      </w:tblPr>
      <w:tblGrid>
        <w:gridCol w:w="860"/>
        <w:gridCol w:w="5803"/>
        <w:gridCol w:w="709"/>
        <w:gridCol w:w="1318"/>
        <w:gridCol w:w="667"/>
        <w:gridCol w:w="1417"/>
      </w:tblGrid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11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338F4">
              <w:rPr>
                <w:rFonts w:ascii="Times New Roman" w:eastAsia="Times New Roman" w:hAnsi="Times New Roman" w:cs="Times New Roman"/>
                <w:b/>
              </w:rPr>
              <w:t>Приложение № 5</w:t>
            </w:r>
          </w:p>
          <w:p w:rsidR="004338F4" w:rsidRPr="004338F4" w:rsidRDefault="004338F4" w:rsidP="00433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338F4">
              <w:rPr>
                <w:rFonts w:ascii="Times New Roman" w:eastAsia="Times New Roman" w:hAnsi="Times New Roman" w:cs="Times New Roman"/>
                <w:b/>
              </w:rPr>
              <w:t>к Решению Думы</w:t>
            </w:r>
          </w:p>
          <w:p w:rsidR="004338F4" w:rsidRPr="004338F4" w:rsidRDefault="004338F4" w:rsidP="00433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338F4">
              <w:rPr>
                <w:rFonts w:ascii="Times New Roman" w:eastAsia="Times New Roman" w:hAnsi="Times New Roman" w:cs="Times New Roman"/>
                <w:b/>
              </w:rPr>
              <w:t>городского округа Верхний Тагил</w:t>
            </w:r>
          </w:p>
          <w:p w:rsidR="004338F4" w:rsidRPr="004338F4" w:rsidRDefault="007A5650" w:rsidP="00433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 19 декабря </w:t>
            </w:r>
            <w:r w:rsidR="004338F4" w:rsidRPr="004338F4">
              <w:rPr>
                <w:rFonts w:ascii="Times New Roman" w:eastAsia="Times New Roman" w:hAnsi="Times New Roman" w:cs="Times New Roman"/>
                <w:b/>
              </w:rPr>
              <w:t>2019 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338F4" w:rsidRPr="004338F4">
              <w:rPr>
                <w:rFonts w:ascii="Times New Roman" w:eastAsia="Times New Roman" w:hAnsi="Times New Roman" w:cs="Times New Roman"/>
                <w:b/>
              </w:rPr>
              <w:t>39/2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ind w:left="-400" w:firstLine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338F4" w:rsidRPr="004338F4" w:rsidTr="004338F4">
        <w:trPr>
          <w:trHeight w:val="300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338F4" w:rsidRPr="004338F4" w:rsidTr="004338F4">
        <w:trPr>
          <w:trHeight w:val="31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4338F4" w:rsidRPr="004338F4" w:rsidTr="004338F4">
        <w:trPr>
          <w:trHeight w:val="31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и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</w:t>
            </w:r>
          </w:p>
        </w:tc>
      </w:tr>
      <w:tr w:rsidR="004338F4" w:rsidRPr="004338F4" w:rsidTr="004338F4">
        <w:trPr>
          <w:trHeight w:val="31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группам и подгруппам 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2019 год</w:t>
            </w:r>
          </w:p>
        </w:tc>
      </w:tr>
      <w:tr w:rsidR="004338F4" w:rsidRPr="004338F4" w:rsidTr="004338F4">
        <w:trPr>
          <w:trHeight w:val="24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38F4" w:rsidRPr="004338F4" w:rsidTr="004338F4">
        <w:trPr>
          <w:trHeight w:val="10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4338F4" w:rsidRPr="004338F4" w:rsidTr="004338F4">
        <w:trPr>
          <w:trHeight w:val="3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338F4" w:rsidRPr="004338F4" w:rsidTr="004338F4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596 222 849,06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32 997 392,22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1 670 158,17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1 670 158,17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1 288 513,68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381 644,49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715 618,42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531 891,77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409 447,00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122 444,77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183 726,65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58 212,00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125 514,65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16 657 757,58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13 225 023,00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10 100 018,00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3 050 205,00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1 329 261,08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180 295,00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1 148 966,08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1 640 869,00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1 248 144,00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392 725,00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335 029,50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133 177,50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201 852,00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127 575,00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127 575,00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6 989 454,49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 информационной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5 292 250,00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4 064 708,00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1 227 542,00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733 196,32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564 058,62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169 137,70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121 638,17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48 223,55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73 414,62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6 963 603,56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893 527,54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893 527,54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310 575,00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310 575,00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2 935,10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2 935,10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162 803,91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162 803,91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36 059,10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36 059,10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1 789 583,10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1 374 487,79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415 095,31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1 626 758,64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24 720,00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1 582 288,64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19 750,00</w:t>
            </w:r>
          </w:p>
        </w:tc>
      </w:tr>
      <w:tr w:rsidR="004338F4" w:rsidRPr="004338F4" w:rsidTr="004338F4">
        <w:trPr>
          <w:trHeight w:val="12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629 115,15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629 115,15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985 746,02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985 746,02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первичный воинский учет на территориях, на которых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355 281,26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100 103,74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10 133,00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26 982,00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6 430 253,63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5 686 573,81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ГО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НАСФ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табельного имущества, предметов мебели, сре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 для территориальных подразделений НАСФ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7 950,00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2 940,00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5 010,00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 учебно-материальной базы, на подготовку и обучение населения способам защиты при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Плана действий по предупреждению и ликвидации ситуаций природного и техногенного характера на территории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19 600,00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19 600,00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7 050,00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7 050,00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3 940 773,95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2 977 860,18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63 600,00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899 313,77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1 466 199,86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681 060,00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785 139,86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323 466,00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45 080,00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45 080,00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78 666,00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78 666,00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оборудования для стабильной работы администрации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закупку противопожарного оборудования и технических средств пожаротушения, наружного водоснабжения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420 213,82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4338F4" w:rsidRPr="004338F4" w:rsidTr="004338F4">
        <w:trPr>
          <w:trHeight w:val="10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оборудование мест с массовым пребыванием людей средствами видеонаблюдения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29 711 232,15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26 707 107,31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участковый ремонт ул. Ленина с устройством водоотводного лотка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ремонт и восстановление асфальтового покрытия городских дорог с устройством водопропускных систем (ул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ентральная п.Половинный)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ямочный ремонт дорог с усовершенствованным покрытием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325 100,00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325 100,00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комплекса работ по нормативу содержания дорог в течение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тротуара по улице 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0311003240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145 260,00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0311003240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145 260,00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автомобильных дорог общего пользования местного значения (тротуар)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0311044600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2 759 927,00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0311044600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2 759 927,00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отсыпку и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грейдерование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дорог V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2 746 522,05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2 746 522,05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0311144600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9 350 697,00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0311144600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9 350 697,00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дорог (по ул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рхангельская с подъездами, по ул.Островского, по ул.Розы Люксембург)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03111S3310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492 158,38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03111S3310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492 158,38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68 950,00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68 950,00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комплексной схемы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199 997,00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199 997,00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пешеходных переходов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3 844 129,68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3 844 129,68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нанесение горизонтальной дорожной разметки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299 614,00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299 614,00</w:t>
            </w:r>
          </w:p>
        </w:tc>
      </w:tr>
      <w:tr w:rsidR="004338F4" w:rsidRPr="004338F4" w:rsidTr="004338F4">
        <w:trPr>
          <w:trHeight w:val="10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приобретение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 распространение среди школьников дошкольников и учащихся младших классов и жилеты для класса ЮИД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14 950,00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14 950,00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7 523,00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7 523,00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пополнение (обновление класса «Светофор»)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12 356,00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12 356,00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984 923,20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984 923,20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1 058 274,84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76 790,00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76 790,00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76 850,00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76 850,00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627 653,70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627 653,70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услуги  сайта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30 770,00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30 770,00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услуги Интернета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техническое обслуживание кондиционера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подключение и обслуживание программы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60 710,00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20 710,00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лицензионного программного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03201026E0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03201026E0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 запасных частей к оргтехнике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94 321,14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94 321,14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ключей доступа ЭЦП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33 980,00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33 980,00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1 656 250,00</w:t>
            </w:r>
          </w:p>
        </w:tc>
      </w:tr>
      <w:tr w:rsidR="004338F4" w:rsidRPr="004338F4" w:rsidTr="004338F4">
        <w:trPr>
          <w:trHeight w:val="15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97 000,00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землеустроительных и кадастровых работ в отношении земельных участков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асположенных в границах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модификацию баз данных муниципальной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749 250,00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749 250,00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описание местоположения границ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468 000,00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468 000,00</w:t>
            </w:r>
          </w:p>
        </w:tc>
      </w:tr>
      <w:tr w:rsidR="004338F4" w:rsidRPr="004338F4" w:rsidTr="004338F4">
        <w:trPr>
          <w:trHeight w:val="178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области, выполнение комплексных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37 350 889,81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3 131 784,84</w:t>
            </w:r>
          </w:p>
        </w:tc>
      </w:tr>
      <w:tr w:rsidR="004338F4" w:rsidRPr="004338F4" w:rsidTr="004338F4">
        <w:trPr>
          <w:trHeight w:val="10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расходы на переселение граждан из аварийного жилищного фонда, осуществляемые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071F309502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1 850 090,08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071F309502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1 850 090,08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расходы на переселение граждан из аварийного жилищного фонда, осуществляемые за счет средств субсидий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071F309602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119 360,65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071F309602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119 360,65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расходы на переселение граждан из аварийного жилищного фонда, осуществляемые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071F3S9602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19 893,44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071F3S9602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19 893,44</w:t>
            </w:r>
          </w:p>
        </w:tc>
      </w:tr>
      <w:tr w:rsidR="004338F4" w:rsidRPr="004338F4" w:rsidTr="004338F4">
        <w:trPr>
          <w:trHeight w:val="10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1 142 440,67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1 142 440,67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9 295 463,00</w:t>
            </w:r>
          </w:p>
        </w:tc>
      </w:tr>
      <w:tr w:rsidR="004338F4" w:rsidRPr="004338F4" w:rsidTr="004338F4">
        <w:trPr>
          <w:trHeight w:val="10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функционирование Вечного огня на мемориале Воинской Славы (приобретение газовой горелки, сервисное обслуживание, стоимость поставки газа, разработка проекта на установку газовой горелки)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353 343,00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353 343,00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Северный"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1 952 090,00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1 952 090,00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еверный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(областной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4 056 240,00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4 056 240,00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энергосбережение и повышение энергетической эффективности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спользование энергетических ресурсов на объектах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1 378 000,00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1 378 000,00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топливно-энергетического баланса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модернизацию сетей наружного освещения с 13 трансформаторных подстанций г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1 500 790,00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1 500 790,00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5 914 026,97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мемориалов и памятников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152 150,00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152 150,00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светофоров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кладбищ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снежного городка, установка елок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1 241 166,50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214 979,00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1 026 187,50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и установка водоразборных колонок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75 200,00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75 200,00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времени в поселке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покраску малых архитектурных форм г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остановочных комплексов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464 881,00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464 881,00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внутриквартальных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цветочной рассады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 времени в  п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уборку и содержание мест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486 800,00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486 800,00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проектов благоустройства общественных и дворовых территорий, экспертизы проектов благоустройства общественных и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комплексное благоустройство городского сквера в 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69 930,00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69 930,00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19 009 615,00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</w:tr>
      <w:tr w:rsidR="004338F4" w:rsidRPr="004338F4" w:rsidTr="004338F4">
        <w:trPr>
          <w:trHeight w:val="12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18 849 800,00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18 849 800,00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3 946 738,20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3 681 738,20</w:t>
            </w:r>
          </w:p>
        </w:tc>
      </w:tr>
      <w:tr w:rsidR="004338F4" w:rsidRPr="004338F4" w:rsidTr="004338F4">
        <w:trPr>
          <w:trHeight w:val="12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транспортировку и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источников нецентрализованного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спил или глубокую обрезку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499 000,00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499 000,00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168 575,00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168 575,00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контейнерных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2 540 803,20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2 540 803,20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390 611 281,97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204 890 278,59</w:t>
            </w:r>
          </w:p>
        </w:tc>
      </w:tr>
      <w:tr w:rsidR="004338F4" w:rsidRPr="004338F4" w:rsidTr="004338F4">
        <w:trPr>
          <w:trHeight w:val="10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215 357,70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61 907,40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153 450,30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111 370,60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33 840,00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77 530,60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645 704,01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185 872,93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459 831,08</w:t>
            </w:r>
          </w:p>
        </w:tc>
      </w:tr>
      <w:tr w:rsidR="004338F4" w:rsidRPr="004338F4" w:rsidTr="004338F4">
        <w:trPr>
          <w:trHeight w:val="10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1 664 383,55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618 976,53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1 045 407,02</w:t>
            </w:r>
          </w:p>
        </w:tc>
      </w:tr>
      <w:tr w:rsidR="004338F4" w:rsidRPr="004338F4" w:rsidTr="004338F4">
        <w:trPr>
          <w:trHeight w:val="15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оплату 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69 809 800,00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26 057 134,03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43 752 665,97</w:t>
            </w:r>
          </w:p>
        </w:tc>
      </w:tr>
      <w:tr w:rsidR="004338F4" w:rsidRPr="004338F4" w:rsidTr="004338F4">
        <w:trPr>
          <w:trHeight w:val="15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885 000,00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296 881,00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588 119,00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27 230 166,14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11 297 216,85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15 932 949,29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21 394 314,68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5 704 112,41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1 881 810,50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10 754 871,53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3 053 520,24</w:t>
            </w:r>
          </w:p>
        </w:tc>
      </w:tr>
      <w:tr w:rsidR="004338F4" w:rsidRPr="004338F4" w:rsidTr="004338F4">
        <w:trPr>
          <w:trHeight w:val="12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1 006 797,69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1 006 797,69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здания детского дошкольного учреждения на 270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1 546 321,98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1 546 321,98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завершение строительства и ввода в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экспуатацию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здания детского дошкольного учреждения на 270 мест за счет средств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49 897 200,00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49 897 200,00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и реконструкцию зданий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24 715 054,44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24 715 054,44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5 768 807,80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1 916 171,64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3 852 636,16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106 572 825,07</w:t>
            </w:r>
          </w:p>
        </w:tc>
      </w:tr>
      <w:tr w:rsidR="004338F4" w:rsidRPr="004338F4" w:rsidTr="004338F4">
        <w:trPr>
          <w:trHeight w:val="10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19 780,28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19 780,28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дотационным питанием учащихся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262 278,60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262 278,60</w:t>
            </w:r>
          </w:p>
        </w:tc>
      </w:tr>
      <w:tr w:rsidR="004338F4" w:rsidRPr="004338F4" w:rsidTr="004338F4">
        <w:trPr>
          <w:trHeight w:val="12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 бесплатным питанием учащихся начальных классов общеобразовательных учреждений  из многодетных, малообеспеченных  семей, детей сирот, оставшихся без попечения  родителей, детей инвалидов  в  муниципальных общеобразовательных школах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7 718 000,00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7 718 000,00</w:t>
            </w:r>
          </w:p>
        </w:tc>
      </w:tr>
      <w:tr w:rsidR="004338F4" w:rsidRPr="004338F4" w:rsidTr="004338F4">
        <w:trPr>
          <w:trHeight w:val="12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240 312,80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240 312,80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396 329,90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396 329,90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8 934 054,01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8 934 054,01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15 323 465,35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11 427 946,07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3 895 519,28</w:t>
            </w:r>
          </w:p>
        </w:tc>
      </w:tr>
      <w:tr w:rsidR="004338F4" w:rsidRPr="004338F4" w:rsidTr="004338F4">
        <w:trPr>
          <w:trHeight w:val="229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67 870 400,00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67 870 400,00</w:t>
            </w:r>
          </w:p>
        </w:tc>
      </w:tr>
      <w:tr w:rsidR="004338F4" w:rsidRPr="004338F4" w:rsidTr="004338F4">
        <w:trPr>
          <w:trHeight w:val="229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3 929 000,00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3 929 000,00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1 879 204,13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1 661 797,95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217 406,18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23 698 396,39</w:t>
            </w:r>
          </w:p>
        </w:tc>
      </w:tr>
      <w:tr w:rsidR="004338F4" w:rsidRPr="004338F4" w:rsidTr="004338F4">
        <w:trPr>
          <w:trHeight w:val="10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</w:tr>
      <w:tr w:rsidR="004338F4" w:rsidRPr="004338F4" w:rsidTr="004338F4">
        <w:trPr>
          <w:trHeight w:val="204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13 768 418,26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13 768 418,26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1 593 124,00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1 136 290,00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456 834,00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6 270 812,37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6 270 812,37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1 446 457,00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1 025 600,03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420 856,97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596 235,76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467 146,73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129 089,03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9 130 408,10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4 404 412,76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2 912 150,00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1 300 906,50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191 356,26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243 855,20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239 924,00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3 931,20</w:t>
            </w:r>
          </w:p>
        </w:tc>
      </w:tr>
      <w:tr w:rsidR="004338F4" w:rsidRPr="004338F4" w:rsidTr="004338F4">
        <w:trPr>
          <w:trHeight w:val="15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393 300,00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393 300,00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3 419 600,00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3 419 600,00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конкурса «Городской округ – история, настоящее, будущее», посвященный Дню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конкурса творчества семей «Две звезды»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25 088,00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25 088,00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2 810,00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победителей городских предметных олимпиад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медалистов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Тагильская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зима»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 </w:t>
            </w:r>
            <w:proofErr w:type="spellStart"/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историко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44 861,00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44 051,00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101 046,00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101 046,00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14 405,94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14 405,94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праздничного мероприятия «День призывника»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5 818,10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5 818,10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военно-спортивных игр, военно-спортивных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358 466,10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358 466,10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46 319 373,82</w:t>
            </w:r>
          </w:p>
        </w:tc>
      </w:tr>
      <w:tr w:rsidR="004338F4" w:rsidRPr="004338F4" w:rsidTr="004338F4">
        <w:trPr>
          <w:trHeight w:val="10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30 086,80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30 086,80</w:t>
            </w:r>
          </w:p>
        </w:tc>
      </w:tr>
      <w:tr w:rsidR="004338F4" w:rsidRPr="004338F4" w:rsidTr="004338F4">
        <w:trPr>
          <w:trHeight w:val="12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2 977,70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2 977,70</w:t>
            </w:r>
          </w:p>
        </w:tc>
      </w:tr>
      <w:tr w:rsidR="004338F4" w:rsidRPr="004338F4" w:rsidTr="004338F4">
        <w:trPr>
          <w:trHeight w:val="10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450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4338F4" w:rsidRPr="004338F4" w:rsidTr="004338F4">
        <w:trPr>
          <w:trHeight w:val="15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2 454 301,35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1 885 024,08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569 277,27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505 635,61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449 844,96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54 990,65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39 477 076,69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29 613 283,77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9 789 897,06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73 895,86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3 817 695,67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285 724,72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3 531 970,95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37 309 776,04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31 685 194,26</w:t>
            </w:r>
          </w:p>
        </w:tc>
      </w:tr>
      <w:tr w:rsidR="004338F4" w:rsidRPr="004338F4" w:rsidTr="004338F4">
        <w:trPr>
          <w:trHeight w:val="10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7 150,00</w:t>
            </w:r>
          </w:p>
        </w:tc>
      </w:tr>
      <w:tr w:rsidR="004338F4" w:rsidRPr="004338F4" w:rsidTr="004338F4">
        <w:trPr>
          <w:trHeight w:val="204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61 095,00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8 102,00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52 993,00</w:t>
            </w:r>
          </w:p>
        </w:tc>
      </w:tr>
      <w:tr w:rsidR="004338F4" w:rsidRPr="004338F4" w:rsidTr="004338F4">
        <w:trPr>
          <w:trHeight w:val="10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к сети "Интернет"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0320146400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62 464,00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0320146400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62 464,00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3 942 468,81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3 942 468,81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1 039 093,68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1 039 093,68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2 832 561,26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2 832 561,26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789 210,63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789 210,63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1 896 957,00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1 896 957,00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4 178 573,00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4 178 573,00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1 896 315,00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1 896 315,00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656 951,00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140 610,00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516 341,00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116 640,00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59 940,00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56 700,00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0810945192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60 500,00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0810945192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60 500,00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3 976 283,27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578 000,00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3 398 283,27</w:t>
            </w:r>
          </w:p>
        </w:tc>
      </w:tr>
      <w:tr w:rsidR="004338F4" w:rsidRPr="004338F4" w:rsidTr="004338F4">
        <w:trPr>
          <w:trHeight w:val="12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осуществления оплаты труда работников муниципальных учреждений 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0811146500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298 800,00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0811146500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63 470,00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0811146500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235 330,00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оснащение кинотеатров необходимым оборудованием для осуществления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кинопоказов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подготовленным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081A146700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081A146700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69 000,00</w:t>
            </w:r>
          </w:p>
        </w:tc>
      </w:tr>
      <w:tr w:rsidR="004338F4" w:rsidRPr="004338F4" w:rsidTr="004338F4">
        <w:trPr>
          <w:trHeight w:val="15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расходы по пошиву и приобретению сценической одежды, обуви, музыкальных инструментов, специального оборудования, инвентаря и транспортных сре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коллективов самодеятельного народного творчества, работающих на бесплатной основе в муниципальных учреждениях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9 610,00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7 610,00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176 425,00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42 510,00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133 915,00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523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турнира городов 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1 369 186,61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672 267,38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696 919,23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5 624 581,78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1 890 050,17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1 397 530,99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492 519,18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637 778,61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180 317,00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457 461,61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2 329 350,00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1 754 666,00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574 684,00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767 403,00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731 853,00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35 250,00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50 832 768,57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2 431 549,40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2 431 549,40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2 431 549,40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44 916 033,39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4338F4" w:rsidRPr="004338F4" w:rsidTr="004338F4">
        <w:trPr>
          <w:trHeight w:val="204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10 258 523,48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187 723,48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10 070 800,00</w:t>
            </w:r>
          </w:p>
        </w:tc>
      </w:tr>
      <w:tr w:rsidR="004338F4" w:rsidRPr="004338F4" w:rsidTr="004338F4">
        <w:trPr>
          <w:trHeight w:val="229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20 794 661,71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20 424 661,71</w:t>
            </w:r>
          </w:p>
        </w:tc>
      </w:tr>
      <w:tr w:rsidR="004338F4" w:rsidRPr="004338F4" w:rsidTr="004338F4">
        <w:trPr>
          <w:trHeight w:val="229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 и коммунальных услуг в соответствии  Законом Свердловской области «О наделении органов местного самоуправления муниципальных образований, расположенными на территории Свердловской области, государственными полномочиями  Российской Федерации по предоставлению мер социальной поддержки  по оплате  жилого помещения и 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12 529 000,00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12 259 000,00</w:t>
            </w:r>
          </w:p>
        </w:tc>
      </w:tr>
      <w:tr w:rsidR="004338F4" w:rsidRPr="004338F4" w:rsidTr="004338F4">
        <w:trPr>
          <w:trHeight w:val="12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40 400,00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40 400,00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предоставление социальных выплат молодым семьям на приобретение (строительство) жилья (средства федерального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1 156 793,20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1 156 793,20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3 485 185,78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93 870,97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571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93 870,97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185 000,00</w:t>
            </w:r>
          </w:p>
        </w:tc>
      </w:tr>
      <w:tr w:rsidR="004338F4" w:rsidRPr="004338F4" w:rsidTr="004338F4">
        <w:trPr>
          <w:trHeight w:val="204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527 476,52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384 085,95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115 993,85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1 196,72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1 200,00</w:t>
            </w:r>
          </w:p>
        </w:tc>
      </w:tr>
      <w:tr w:rsidR="004338F4" w:rsidRPr="004338F4" w:rsidTr="004338F4">
        <w:trPr>
          <w:trHeight w:val="229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2 482 338,29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1 411 624,11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557 142,08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309 690,76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203 881,34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181 300,00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6 030 432,04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6 030 432,04</w:t>
            </w:r>
          </w:p>
        </w:tc>
      </w:tr>
      <w:tr w:rsidR="004338F4" w:rsidRPr="004338F4" w:rsidTr="004338F4">
        <w:trPr>
          <w:trHeight w:val="10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3 260,00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3 260,00</w:t>
            </w:r>
          </w:p>
        </w:tc>
      </w:tr>
      <w:tr w:rsidR="004338F4" w:rsidRPr="004338F4" w:rsidTr="004338F4">
        <w:trPr>
          <w:trHeight w:val="204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592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97 524,00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14 484,00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131 280,00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17 700,00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113 580,00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и содержание спортивных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212 899,00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69 853,00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143 046,00</w:t>
            </w:r>
          </w:p>
        </w:tc>
      </w:tr>
      <w:tr w:rsidR="004338F4" w:rsidRPr="004338F4" w:rsidTr="004338F4">
        <w:trPr>
          <w:trHeight w:val="10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59 468,00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59 468,00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расходы по приобретению резинового покрытия в тренажерный зал муниципального автономного учреждения спорта "Спортивно- оздоровительный комплекс"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1110140700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387 480,00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1110140700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387 480,00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2 155 453,99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2 155 453,99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113 600,00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113 600,00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617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48 700,00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48 700,00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269 427,05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269 427,05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471 505,23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471 505,23</w:t>
            </w:r>
          </w:p>
        </w:tc>
      </w:tr>
      <w:tr w:rsidR="004338F4" w:rsidRPr="004338F4" w:rsidTr="004338F4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18 079,20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18 079,20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338F4" w:rsidRPr="004338F4" w:rsidTr="004338F4">
        <w:trPr>
          <w:trHeight w:val="255"/>
        </w:trPr>
        <w:tc>
          <w:tcPr>
            <w:tcW w:w="935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38F4" w:rsidRPr="004338F4" w:rsidTr="004338F4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709"/>
        <w:gridCol w:w="5203"/>
        <w:gridCol w:w="708"/>
        <w:gridCol w:w="709"/>
        <w:gridCol w:w="1402"/>
        <w:gridCol w:w="583"/>
        <w:gridCol w:w="1601"/>
      </w:tblGrid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86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338F4">
              <w:rPr>
                <w:rFonts w:ascii="Times New Roman" w:eastAsia="Times New Roman" w:hAnsi="Times New Roman" w:cs="Times New Roman"/>
                <w:b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№</w:t>
            </w:r>
            <w:r w:rsidRPr="004338F4">
              <w:rPr>
                <w:rFonts w:ascii="Times New Roman" w:eastAsia="Times New Roman" w:hAnsi="Times New Roman" w:cs="Times New Roman"/>
                <w:b/>
              </w:rPr>
              <w:t xml:space="preserve"> 7</w:t>
            </w:r>
          </w:p>
          <w:p w:rsidR="004338F4" w:rsidRPr="004338F4" w:rsidRDefault="004338F4" w:rsidP="007A5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 Р</w:t>
            </w:r>
            <w:r w:rsidRPr="004338F4">
              <w:rPr>
                <w:rFonts w:ascii="Times New Roman" w:eastAsia="Times New Roman" w:hAnsi="Times New Roman" w:cs="Times New Roman"/>
                <w:b/>
              </w:rPr>
              <w:t>ешению Думы</w:t>
            </w:r>
            <w:r w:rsidR="007A565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338F4">
              <w:rPr>
                <w:rFonts w:ascii="Times New Roman" w:eastAsia="Times New Roman" w:hAnsi="Times New Roman" w:cs="Times New Roman"/>
                <w:b/>
              </w:rPr>
              <w:t xml:space="preserve">городского округа Верхний </w:t>
            </w:r>
            <w:r>
              <w:rPr>
                <w:rFonts w:ascii="Times New Roman" w:eastAsia="Times New Roman" w:hAnsi="Times New Roman" w:cs="Times New Roman"/>
                <w:b/>
              </w:rPr>
              <w:t>Т</w:t>
            </w:r>
            <w:r w:rsidRPr="004338F4">
              <w:rPr>
                <w:rFonts w:ascii="Times New Roman" w:eastAsia="Times New Roman" w:hAnsi="Times New Roman" w:cs="Times New Roman"/>
                <w:b/>
              </w:rPr>
              <w:t>агил</w:t>
            </w:r>
          </w:p>
          <w:p w:rsidR="004338F4" w:rsidRPr="004338F4" w:rsidRDefault="007A5650" w:rsidP="00433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 19 декабря </w:t>
            </w:r>
            <w:r w:rsidR="004338F4" w:rsidRPr="004338F4">
              <w:rPr>
                <w:rFonts w:ascii="Times New Roman" w:eastAsia="Times New Roman" w:hAnsi="Times New Roman" w:cs="Times New Roman"/>
                <w:b/>
              </w:rPr>
              <w:t>2019 г. №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338F4" w:rsidRPr="004338F4">
              <w:rPr>
                <w:rFonts w:ascii="Times New Roman" w:eastAsia="Times New Roman" w:hAnsi="Times New Roman" w:cs="Times New Roman"/>
                <w:b/>
              </w:rPr>
              <w:t>39/2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8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86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86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4338F4" w:rsidRPr="004338F4" w:rsidTr="004338F4">
        <w:trPr>
          <w:trHeight w:val="930"/>
        </w:trPr>
        <w:tc>
          <w:tcPr>
            <w:tcW w:w="1091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местного бюджета на 2019 год</w:t>
            </w:r>
          </w:p>
        </w:tc>
      </w:tr>
      <w:tr w:rsidR="004338F4" w:rsidRPr="004338F4" w:rsidTr="004338F4">
        <w:trPr>
          <w:trHeight w:val="24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38F4" w:rsidRPr="004338F4" w:rsidTr="004338F4">
        <w:trPr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распорядителя, раздела, подраздела, целевой статьи и вида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596 222 849,06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Администрация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229 021 585,02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25 292 319,31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1 670 158,17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1 670 158,17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1 288 513,68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381 644,49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16 657 757,58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13 225 023,00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10 100 018,00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3 050 205,00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1 329 261,08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180 295,00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1 148 966,08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1 640 869,00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1 248 144,00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392 725,00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335 029,50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133 177,50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201 852,00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127 575,00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127 575,00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6 963 603,56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893 527,54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893 527,54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310 575,00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310 575,00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2 935,10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2 935,10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архива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162 803,91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162 803,91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36 059,10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36 059,10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1 789 583,10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1 374 487,79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415 095,31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1 626 758,64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24 720,00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1 582 288,64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19 750,00</w:t>
            </w:r>
          </w:p>
        </w:tc>
      </w:tr>
      <w:tr w:rsidR="004338F4" w:rsidRPr="004338F4" w:rsidTr="004338F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106 400,00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629 115,15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629 115,15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985 746,02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985 746,02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первичный воинский учет на территориях, на которых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355 281,26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100 103,74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10 133,00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26 982,00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6 034 362,63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5 591 573,81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ГО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НАСФ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табельного имущества, предметов мебели, сре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 для территориальных подразделений НАСФ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7 950,00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2 940,00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5 010,00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учебно-материальной базы, на подготовку и обучение населения способам защиты при чрезвычайных ситуациях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65 000,00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Плана действий по предупреждению и ликвидации ситуаций природного и техногенного характера на территории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19 600,00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19 600,00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7 050,00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7 050,00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3 940 773,95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2 977 860,18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63 600,00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899 313,77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1 466 199,86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681 060,00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785 139,86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323 466,00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45 080,00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45 080,00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78 666,00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78 666,00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стабильной работы администрации ГО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закупку противопожарного оборудования и технических средств пожаротушения, наружного водоснабжения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119 322,82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29 655 693,15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289 600,00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26 672 278,31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участковый ремонт ул. Ленина с устройством водоотводного лотка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ремонт и восстановление асфальтового покрытия городских дорог с устройством водопропускных систем (ул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.Ц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ентральная п.Половинный)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0310402060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1 400 000,00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ямочный ремонт дорог с усовершенствованным покрытием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325 100,00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0310502110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325 100,00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комплекса работ по нормативу содержания дорог в течение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3 905 000,00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тротуара по улице Ленина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0311003240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145 260,00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0311003240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145 260,00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автомобильных дорог общего пользования местного значения (тротуар)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0311044600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2 759 927,00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0311044600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2 759 927,00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отсыпку и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грейдерование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дорог V категории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2 746 522,05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2 746 522,05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0311144600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9 350 697,00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0311144600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9 350 697,00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дорог (по ул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рхангельская с подъездами, по ул.Островского, по ул.Розы Люксембург)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03111S3310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492 158,38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03111S3310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492 158,38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68 950,00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0311202320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68 950,00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комплексной схемы организации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199 997,00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199 997,00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пешеходных переходов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3 844 129,68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3 844 129,68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нанесение горизонтальной дорожной разметки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299 614,00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299 614,00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984 923,20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984 923,20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1 037 564,84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76 790,00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76 790,00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76 850,00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76 850,00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627 653,70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627 653,70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 сайта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30 770,00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30 770,00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Интернета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техническое обслуживание кондиционера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лицензионного программного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03201026E0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03201026E0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30 200,00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 запасных частей к оргтехнике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94 321,14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94 321,14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33 980,00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33 980,00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1 656 250,00</w:t>
            </w:r>
          </w:p>
        </w:tc>
      </w:tr>
      <w:tr w:rsidR="004338F4" w:rsidRPr="004338F4" w:rsidTr="004338F4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97 000,00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асположенных в границах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модификацию баз данных муниципальной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749 250,00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749 250,00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размещение информационной системы обеспечения градостроительной деятельности на внешнем серверном оборудовании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описание местоположения границ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468 000,00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468 000,00</w:t>
            </w:r>
          </w:p>
        </w:tc>
      </w:tr>
      <w:tr w:rsidR="004338F4" w:rsidRPr="004338F4" w:rsidTr="004338F4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области, выполнение комплексных кадастровых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1310143800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36 324 702,31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3 131 784,84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расходы на переселение граждан из аварийного жилищного фонда, осуществляемые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1 850 090,08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1 850 090,08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расходы на переселение граждан из аварийного жилищного фонда, осуществляемые за счет средств субсидий из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071F309602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119 360,65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071F309602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119 360,65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расходы на переселение граждан из аварийного жилищного фонда, осуществляемые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071F3S9602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19 893,44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071F3S9602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19 893,44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1 142 440,67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1 142 440,67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9 295 463,00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функционирование Вечного огня на мемориале Воинской Славы (приобретение газовой горелки, сервисное обслуживание, стоимость поставки газа, разработка проекта на установку газовой горелки)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353 343,00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353 343,00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Северный"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1 952 090,00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1 952 090,00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еверный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(областной бюджет)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4 056 240,00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4 056 240,00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энергосбережение и повышение энергетической эффективности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спользование энергетических ресурсов на объектах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1 378 000,00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1 378 000,00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топливно-энергетического баланса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модернизацию сетей наружного освещения с 13 трансформаторных подстанций г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1 500 790,00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1 500 790,00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4 887 839,47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39 312,00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мемориалов и памятников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152 150,00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152 150,00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уличного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светофоров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148 500,00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398 000,00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214 979,00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214 979,00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и установка водоразборных колонок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75 200,00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10201054В0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75 200,00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103 482,00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времени в поселке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покраску малых архитектурных форм г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15 645,00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остановочных комплексов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464 881,00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464 881,00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внутриквартальных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цветочной рассады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 времени в  п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36 447,00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486 800,00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486 800,00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проектов благоустройства общественных и дворовых территорий, экспертизы проектов благоустройства общественных и дворовых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комплексное благоустройство городского сквера в 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69 930,00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69 930,00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19 009 615,00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159 815,00</w:t>
            </w:r>
          </w:p>
        </w:tc>
      </w:tr>
      <w:tr w:rsidR="004338F4" w:rsidRPr="004338F4" w:rsidTr="004338F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18 849 800,00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18 849 800,00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3 917 578,20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3 652 578,20</w:t>
            </w:r>
          </w:p>
        </w:tc>
      </w:tr>
      <w:tr w:rsidR="004338F4" w:rsidRPr="004338F4" w:rsidTr="004338F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транспортировку и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17 500,00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210 000,00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4338F4" w:rsidRPr="004338F4" w:rsidTr="004338F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источников нецентрализованного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1010142100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64 700,00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спил или глубокую обрезку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499 000,00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499 000,00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168 575,00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168 575,00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контейнерных площадок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2 540 803,20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10201054Ш0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2 540 803,20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76 158 576,42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76 158 576,42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здания детского дошкольного учреждения на 270 мест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1 546 321,98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1 546 321,98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завершение строительства и ввода в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экспуатацию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здания детского дошкольного учреждения на 270 мест за счет средств иных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49 897 200,00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0680140700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49 897 200,00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и реконструкцию зданий муниципальных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24 715 054,44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24 715 054,44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50 636 268,57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2 431 549,40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2 431 549,40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2 431 549,40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44 916 033,39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4338F4" w:rsidRPr="004338F4" w:rsidTr="004338F4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10 258 523,48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187 723,48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10 070 800,00</w:t>
            </w:r>
          </w:p>
        </w:tc>
      </w:tr>
      <w:tr w:rsidR="004338F4" w:rsidRPr="004338F4" w:rsidTr="004338F4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20 794 661,71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20 424 661,71</w:t>
            </w:r>
          </w:p>
        </w:tc>
      </w:tr>
      <w:tr w:rsidR="004338F4" w:rsidRPr="004338F4" w:rsidTr="004338F4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 и коммунальных услуг в соответствии  Законом Свердловской области «О наделении органов местного самоуправления муниципальных образований, расположенными на территории Свердловской области, государственными полномочиями  Российской Федерации по предоставлению мер социальной поддержки  по оплате  жилого помещения и  коммунальных услуг»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12 529 000,00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12 259 000,00</w:t>
            </w:r>
          </w:p>
        </w:tc>
      </w:tr>
      <w:tr w:rsidR="004338F4" w:rsidRPr="004338F4" w:rsidTr="004338F4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40 400,00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40 400,00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76 655,00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социальных выплат молодым семьям на приобретение (строительство) жилья (средства федерального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1 156 793,20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1 156 793,20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3 288 685,78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93 870,97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93 870,97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185 000,00</w:t>
            </w:r>
          </w:p>
        </w:tc>
      </w:tr>
      <w:tr w:rsidR="004338F4" w:rsidRPr="004338F4" w:rsidTr="004338F4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527 476,52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384 085,95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115 993,85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1 196,72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1 200,00</w:t>
            </w:r>
          </w:p>
        </w:tc>
      </w:tr>
      <w:tr w:rsidR="004338F4" w:rsidRPr="004338F4" w:rsidTr="004338F4">
        <w:trPr>
          <w:trHeight w:val="25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2 482 338,29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1 411 624,11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557 142,08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309 690,76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203 881,34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489 584,43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471 505,23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471 505,23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18 079,20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18 079,20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образования городского округа Верхний Тагил"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290 514 870,16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55 539,00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34 829,00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приобретение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 распространение среди школьников дошкольников и учащихся младших классов и жилеты для класса ЮИД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14 950,00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14 950,00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7 523,00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7 523,00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пополнение (обновление класса «Светофор»)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12 356,00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12 356,00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20 710,00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20 710,00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0320102690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20 710,00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290 262 831,16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128 731 702,17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215 357,70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61 907,40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153 450,30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111 370,60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33 840,00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77 530,60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645 704,01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185 872,93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459 831,08</w:t>
            </w:r>
          </w:p>
        </w:tc>
      </w:tr>
      <w:tr w:rsidR="004338F4" w:rsidRPr="004338F4" w:rsidTr="004338F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1 664 383,55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618 976,53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1 045 407,02</w:t>
            </w:r>
          </w:p>
        </w:tc>
      </w:tr>
      <w:tr w:rsidR="004338F4" w:rsidRPr="004338F4" w:rsidTr="004338F4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оплату  труда работников дошкольных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69 809 800,00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26 057 134,03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43 752 665,97</w:t>
            </w:r>
          </w:p>
        </w:tc>
      </w:tr>
      <w:tr w:rsidR="004338F4" w:rsidRPr="004338F4" w:rsidTr="004338F4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885 000,00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296 881,00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588 119,00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27 230 166,14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11 297 216,85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15 932 949,29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21 394 314,68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5 704 112,41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1 881 810,50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10 754 871,53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3 053 520,24</w:t>
            </w:r>
          </w:p>
        </w:tc>
      </w:tr>
      <w:tr w:rsidR="004338F4" w:rsidRPr="004338F4" w:rsidTr="004338F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1 006 797,69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1 006 797,69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5 768 807,80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1 916 171,64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3 852 636,16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106 572 825,07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19 780,28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19 780,28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дотационным питанием учащихся общеобразовательных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262 278,60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0620104110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262 278,60</w:t>
            </w:r>
          </w:p>
        </w:tc>
      </w:tr>
      <w:tr w:rsidR="004338F4" w:rsidRPr="004338F4" w:rsidTr="004338F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 бесплатным питанием учащихся начальных классов общеобразовательных учреждений  из многодетных, малообеспеченных  семей, детей сирот, оставшихся без попечения  родителей, детей инвалидов  в  муниципальных общеобразовательных школах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7 718 000,00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7 718 000,00</w:t>
            </w:r>
          </w:p>
        </w:tc>
      </w:tr>
      <w:tr w:rsidR="004338F4" w:rsidRPr="004338F4" w:rsidTr="004338F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240 312,80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240 312,80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396 329,90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396 329,90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8 934 054,01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8 934 054,01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15 323 465,35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11 427 946,07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3 895 519,28</w:t>
            </w:r>
          </w:p>
        </w:tc>
      </w:tr>
      <w:tr w:rsidR="004338F4" w:rsidRPr="004338F4" w:rsidTr="004338F4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67 870 400,00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67 870 400,00</w:t>
            </w:r>
          </w:p>
        </w:tc>
      </w:tr>
      <w:tr w:rsidR="004338F4" w:rsidRPr="004338F4" w:rsidTr="004338F4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 образования в муниципальных общеобразовательных организациях  и финансовое обеспечение дополнительного 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3 929 000,00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3 929 000,00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1 879 204,13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1 661 797,95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217 406,18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8 638 930,10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4 191 784,76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2 912 150,00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1 088 278,50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191 356,26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243 855,20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239 924,00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3 931,20</w:t>
            </w:r>
          </w:p>
        </w:tc>
      </w:tr>
      <w:tr w:rsidR="004338F4" w:rsidRPr="004338F4" w:rsidTr="004338F4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393 300,00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393 300,00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3 419 600,00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3 419 600,00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14 405,94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14 405,94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5 818,10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5 818,10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358 466,10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358 466,10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46 319 373,82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30 086,80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30 086,80</w:t>
            </w:r>
          </w:p>
        </w:tc>
      </w:tr>
      <w:tr w:rsidR="004338F4" w:rsidRPr="004338F4" w:rsidTr="004338F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2 977,70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2 977,70</w:t>
            </w:r>
          </w:p>
        </w:tc>
      </w:tr>
      <w:tr w:rsidR="004338F4" w:rsidRPr="004338F4" w:rsidTr="004338F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4338F4" w:rsidRPr="004338F4" w:rsidTr="004338F4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2 454 301,35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1 885 024,08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569 277,27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505 635,61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449 844,96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54 990,65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39 477 076,69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29 613 283,77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9 789 897,06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73 895,86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3 817 695,67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285 724,72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3 531 970,95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196 500,00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181 300,00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культуры, спорта и молодежной политики городского округа Верхний Тагил"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68 981 320,97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395 891,00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300 891,00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455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18 743,00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мест с массовым пребыванием людей средствами видеонаблюдения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226 858,00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1 026 187,50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1 026 187,50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1 026 187,50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1 026 187,50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4338F4" w:rsidRPr="004338F4" w:rsidTr="004338F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24 189 874,39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Дополнительное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23 698 396,39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8 250,00</w:t>
            </w:r>
          </w:p>
        </w:tc>
      </w:tr>
      <w:tr w:rsidR="004338F4" w:rsidRPr="004338F4" w:rsidTr="004338F4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13 768 418,26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13 768 418,26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1 593 124,00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480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1 136 290,00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456 834,00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6 270 812,37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6 270 812,37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1 446 457,00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1 025 600,03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420 856,97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596 235,76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467 146,73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129 089,03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491 478,00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212 628,00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212 628,00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«Городской округ – история, настоящее, будущее», посвященный Дню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творчества семей «Две звезды»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25 088,00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25 088,00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2 810,00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Тагильская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зима»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</w:t>
            </w:r>
            <w:proofErr w:type="spellStart"/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историко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44 861,00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44 051,00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101 046,00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101 046,00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праздничного мероприятия «День призывника»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военно-спортивных игр, военно-спортивных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37 309 776,04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31 685 194,26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7 150,00</w:t>
            </w:r>
          </w:p>
        </w:tc>
      </w:tr>
      <w:tr w:rsidR="004338F4" w:rsidRPr="004338F4" w:rsidTr="004338F4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61 095,00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8 102,00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52 993,00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к сети "Интернет"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0320146400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62 464,00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0320146400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62 464,00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533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3 942 468,81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3 942 468,81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1 039 093,68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1 039 093,68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2 832 561,26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2 832 561,26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789 210,63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789 210,63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7 640 340,00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1 896 957,00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1 896 957,00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4 178 573,00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4 178 573,00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1 896 315,00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1 896 315,00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656 951,00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140 610,00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516 341,00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116 640,00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59 940,00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56 700,00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0810945192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60 500,00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0810945192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60 500,00</w:t>
            </w:r>
          </w:p>
        </w:tc>
      </w:tr>
      <w:tr w:rsidR="004338F4" w:rsidRPr="004338F4" w:rsidTr="004338F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 и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3 976 283,27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578 000,00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3 398 283,27</w:t>
            </w:r>
          </w:p>
        </w:tc>
      </w:tr>
      <w:tr w:rsidR="004338F4" w:rsidRPr="004338F4" w:rsidTr="004338F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осуществления оплаты труда работников муниципальных учреждений 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культуры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0811146500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298 800,00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0811146500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63 470,00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0811146500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235 330,00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оснащение кинотеатров необходимым оборудованием для осуществления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кинопоказов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подготовленным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субтитрированием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тифлокомментированием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081A146700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081A146700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69 000,00</w:t>
            </w:r>
          </w:p>
        </w:tc>
      </w:tr>
      <w:tr w:rsidR="004338F4" w:rsidRPr="004338F4" w:rsidTr="004338F4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расходы по пошиву и приобретению сценической одежды, обуви, музыкальных инструментов, специального оборудования, инвентаря и транспортных сре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коллективов самодеятельного народного творчества, работающих на бесплатной основе в муниципальных учреждениях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081A246Г00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9 610,00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7 610,00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176 425,00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42 510,00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133 915,00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576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турнира городов </w:t>
            </w:r>
            <w:proofErr w:type="gram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1 369 186,61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672 267,38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696 919,23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5 624 581,78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1 890 050,17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1 397 530,99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492 519,18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637 778,61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180 317,00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0810709700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457 461,61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2 329 350,00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1 754 666,00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574 684,00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767 403,00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731 853,00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35 250,00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0810809700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6 030 432,04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6 030 432,04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3 260,00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3 260,00</w:t>
            </w:r>
          </w:p>
        </w:tc>
      </w:tr>
      <w:tr w:rsidR="004338F4" w:rsidRPr="004338F4" w:rsidTr="004338F4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605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97 524,00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14 484,00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131 280,00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17 700,00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113 580,00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212 899,00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69 853,00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143 046,00</w:t>
            </w:r>
          </w:p>
        </w:tc>
      </w:tr>
      <w:tr w:rsidR="004338F4" w:rsidRPr="004338F4" w:rsidTr="004338F4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51 319,00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приобретение оборудования для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59 468,00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59 468,00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расходы по приобретению резинового покрытия в тренажерный зал муниципального автономного учреждения спорта "Спортивно- оздоровительный комплекс"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1110140700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387 480,00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1110140700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387 480,00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2 401 878,00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2 155 453,99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2 155 453,99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</w:t>
            </w: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обороне" (ГТО)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113 600,00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629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113 600,00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48 700,00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48 700,00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дополнительное финансовое обеспечение деятельности муниципальных учреждений в 2019 году за счет иных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269 427,05</w:t>
            </w:r>
          </w:p>
        </w:tc>
      </w:tr>
      <w:tr w:rsidR="004338F4" w:rsidRPr="004338F4" w:rsidTr="004338F4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269 427,05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Дума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715 618,42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715 618,42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715 618,42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531 891,77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409 447,00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122 444,77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183 726,65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58 212,00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125 514,65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Контрольный орган - Счетная палата городского округа 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854 834,49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854 834,49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854 834,49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733 196,32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564 058,62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169 137,70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121 638,17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48 223,55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73 414,62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Финансовый отдел администрации городского округа Верхний Тагил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6 134 620,00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6 134 620,00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6 134 620,00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информационной системы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682 656,00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5 292 250,00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4 064 708,00</w:t>
            </w:r>
          </w:p>
        </w:tc>
      </w:tr>
      <w:tr w:rsidR="004338F4" w:rsidRPr="004338F4" w:rsidTr="004338F4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1 227 542,00</w:t>
            </w:r>
          </w:p>
        </w:tc>
      </w:tr>
      <w:tr w:rsidR="004338F4" w:rsidRPr="004338F4" w:rsidTr="004338F4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4338F4" w:rsidRPr="004338F4" w:rsidTr="004338F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8F4" w:rsidRPr="004338F4" w:rsidRDefault="004338F4" w:rsidP="004338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159 714,00</w:t>
            </w:r>
          </w:p>
        </w:tc>
      </w:tr>
      <w:tr w:rsidR="004338F4" w:rsidRPr="004338F4" w:rsidTr="004338F4">
        <w:trPr>
          <w:trHeight w:val="255"/>
        </w:trPr>
        <w:tc>
          <w:tcPr>
            <w:tcW w:w="931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38F4" w:rsidRPr="004338F4" w:rsidRDefault="004338F4" w:rsidP="00433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3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rPr>
          <w:rFonts w:ascii="Times New Roman" w:hAnsi="Times New Roman" w:cs="Times New Roman"/>
        </w:rPr>
      </w:pPr>
    </w:p>
    <w:p w:rsidR="004338F4" w:rsidRDefault="004338F4" w:rsidP="004338F4">
      <w:pPr>
        <w:spacing w:after="0" w:line="240" w:lineRule="auto"/>
        <w:rPr>
          <w:rFonts w:ascii="Times New Roman" w:hAnsi="Times New Roman" w:cs="Times New Roman"/>
        </w:rPr>
      </w:pPr>
    </w:p>
    <w:p w:rsidR="004338F4" w:rsidRPr="004338F4" w:rsidRDefault="004338F4" w:rsidP="004338F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338F4">
        <w:rPr>
          <w:rFonts w:ascii="Times New Roman" w:hAnsi="Times New Roman" w:cs="Times New Roman"/>
          <w:b/>
        </w:rPr>
        <w:lastRenderedPageBreak/>
        <w:t>Приложение № 9</w:t>
      </w:r>
    </w:p>
    <w:p w:rsidR="004338F4" w:rsidRPr="004338F4" w:rsidRDefault="004338F4" w:rsidP="004338F4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4338F4">
        <w:rPr>
          <w:rFonts w:ascii="Times New Roman" w:hAnsi="Times New Roman" w:cs="Times New Roman"/>
          <w:b/>
        </w:rPr>
        <w:t xml:space="preserve">к Решению Думы </w:t>
      </w:r>
    </w:p>
    <w:p w:rsidR="004338F4" w:rsidRPr="004338F4" w:rsidRDefault="004338F4" w:rsidP="004338F4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4338F4">
        <w:rPr>
          <w:rFonts w:ascii="Times New Roman" w:hAnsi="Times New Roman" w:cs="Times New Roman"/>
          <w:b/>
        </w:rPr>
        <w:t>городского округа Верхний  Тагил</w:t>
      </w:r>
    </w:p>
    <w:p w:rsidR="004338F4" w:rsidRPr="004338F4" w:rsidRDefault="007A5650" w:rsidP="004338F4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 19 декабря </w:t>
      </w:r>
      <w:r w:rsidR="004338F4" w:rsidRPr="004338F4">
        <w:rPr>
          <w:rFonts w:ascii="Times New Roman" w:hAnsi="Times New Roman" w:cs="Times New Roman"/>
          <w:b/>
        </w:rPr>
        <w:t>2019г</w:t>
      </w:r>
      <w:r w:rsidR="004338F4" w:rsidRPr="004338F4">
        <w:rPr>
          <w:rFonts w:ascii="Times New Roman" w:hAnsi="Times New Roman" w:cs="Times New Roman"/>
          <w:b/>
          <w:color w:val="FF6600"/>
        </w:rPr>
        <w:t xml:space="preserve">. </w:t>
      </w:r>
      <w:r w:rsidR="004338F4" w:rsidRPr="004338F4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 </w:t>
      </w:r>
      <w:r w:rsidR="004338F4" w:rsidRPr="004338F4">
        <w:rPr>
          <w:rFonts w:ascii="Times New Roman" w:hAnsi="Times New Roman" w:cs="Times New Roman"/>
          <w:b/>
        </w:rPr>
        <w:t xml:space="preserve">39/2 </w:t>
      </w:r>
    </w:p>
    <w:p w:rsidR="004338F4" w:rsidRPr="004338F4" w:rsidRDefault="004338F4" w:rsidP="00433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8F4" w:rsidRPr="007A5650" w:rsidRDefault="004338F4" w:rsidP="004338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5650">
        <w:rPr>
          <w:rFonts w:ascii="Times New Roman" w:hAnsi="Times New Roman" w:cs="Times New Roman"/>
          <w:b/>
          <w:sz w:val="20"/>
          <w:szCs w:val="20"/>
        </w:rPr>
        <w:t>Свод источников внутреннего финансирования дефицита местного бюджета на 2019 год</w:t>
      </w:r>
    </w:p>
    <w:p w:rsidR="004338F4" w:rsidRPr="007A5650" w:rsidRDefault="004338F4" w:rsidP="004338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3118"/>
        <w:gridCol w:w="1701"/>
      </w:tblGrid>
      <w:tr w:rsidR="004338F4" w:rsidRPr="007A5650" w:rsidTr="004338F4">
        <w:tc>
          <w:tcPr>
            <w:tcW w:w="709" w:type="dxa"/>
          </w:tcPr>
          <w:p w:rsidR="004338F4" w:rsidRPr="007A5650" w:rsidRDefault="004338F4" w:rsidP="00433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4962" w:type="dxa"/>
          </w:tcPr>
          <w:p w:rsidR="004338F4" w:rsidRPr="007A5650" w:rsidRDefault="004338F4" w:rsidP="004338F4">
            <w:pPr>
              <w:tabs>
                <w:tab w:val="left" w:pos="4286"/>
              </w:tabs>
              <w:spacing w:after="0" w:line="240" w:lineRule="auto"/>
              <w:ind w:right="-2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группы, подгруппы, статьи, подстатьи, элемента программы, кода экономической </w:t>
            </w:r>
            <w:proofErr w:type="gramStart"/>
            <w:r w:rsidRPr="007A56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классификации источников внутреннего финансирования дефицитов бюджетов РФ</w:t>
            </w:r>
            <w:proofErr w:type="gramEnd"/>
          </w:p>
        </w:tc>
        <w:tc>
          <w:tcPr>
            <w:tcW w:w="3118" w:type="dxa"/>
          </w:tcPr>
          <w:p w:rsidR="004338F4" w:rsidRPr="007A5650" w:rsidRDefault="004338F4" w:rsidP="00433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338F4" w:rsidRPr="007A5650" w:rsidRDefault="004338F4" w:rsidP="004338F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701" w:type="dxa"/>
          </w:tcPr>
          <w:p w:rsidR="004338F4" w:rsidRPr="007A5650" w:rsidRDefault="004338F4" w:rsidP="00433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</w:t>
            </w:r>
          </w:p>
          <w:p w:rsidR="004338F4" w:rsidRPr="007A5650" w:rsidRDefault="004338F4" w:rsidP="00433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 руб.</w:t>
            </w:r>
          </w:p>
        </w:tc>
      </w:tr>
      <w:tr w:rsidR="004338F4" w:rsidRPr="007A5650" w:rsidTr="004338F4">
        <w:tc>
          <w:tcPr>
            <w:tcW w:w="709" w:type="dxa"/>
          </w:tcPr>
          <w:p w:rsidR="004338F4" w:rsidRPr="007A5650" w:rsidRDefault="004338F4" w:rsidP="00433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4338F4" w:rsidRPr="007A5650" w:rsidRDefault="004338F4" w:rsidP="00433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4338F4" w:rsidRPr="007A5650" w:rsidRDefault="004338F4" w:rsidP="00433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338F4" w:rsidRPr="007A5650" w:rsidRDefault="004338F4" w:rsidP="00433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4338F4" w:rsidRPr="007A5650" w:rsidTr="004338F4">
        <w:tc>
          <w:tcPr>
            <w:tcW w:w="709" w:type="dxa"/>
          </w:tcPr>
          <w:p w:rsidR="004338F4" w:rsidRPr="007A5650" w:rsidRDefault="004338F4" w:rsidP="004338F4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4338F4" w:rsidRPr="007A5650" w:rsidRDefault="004338F4" w:rsidP="004338F4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7A5650">
              <w:rPr>
                <w:rFonts w:ascii="Times New Roman" w:hAnsi="Times New Roman" w:cs="Times New Roman"/>
                <w:b/>
              </w:rPr>
              <w:t>Кредиты кредитных организаций</w:t>
            </w:r>
            <w:r w:rsidRPr="007A5650">
              <w:rPr>
                <w:rFonts w:ascii="Times New Roman" w:hAnsi="Times New Roman" w:cs="Times New Roman"/>
                <w:b/>
              </w:rPr>
              <w:br/>
              <w:t>в валюте Российской Федерации</w:t>
            </w:r>
          </w:p>
        </w:tc>
        <w:tc>
          <w:tcPr>
            <w:tcW w:w="3118" w:type="dxa"/>
            <w:vAlign w:val="bottom"/>
          </w:tcPr>
          <w:p w:rsidR="004338F4" w:rsidRPr="007A5650" w:rsidRDefault="004338F4" w:rsidP="00433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A5650">
              <w:rPr>
                <w:rFonts w:ascii="Times New Roman" w:hAnsi="Times New Roman" w:cs="Times New Roman"/>
                <w:b/>
              </w:rPr>
              <w:t xml:space="preserve">000 01 02 00 </w:t>
            </w:r>
            <w:proofErr w:type="spellStart"/>
            <w:r w:rsidRPr="007A5650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7A565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A5650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7A5650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4338F4" w:rsidRPr="007A5650" w:rsidRDefault="004338F4" w:rsidP="00433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4338F4" w:rsidRPr="007A5650" w:rsidTr="004338F4">
        <w:tc>
          <w:tcPr>
            <w:tcW w:w="709" w:type="dxa"/>
          </w:tcPr>
          <w:p w:rsidR="004338F4" w:rsidRPr="007A5650" w:rsidRDefault="004338F4" w:rsidP="004338F4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4338F4" w:rsidRPr="007A5650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4338F4" w:rsidRPr="007A5650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901 01 02 00 </w:t>
            </w:r>
            <w:proofErr w:type="spellStart"/>
            <w:r w:rsidRPr="007A5650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A56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A5650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7A56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0000 700</w:t>
            </w:r>
          </w:p>
          <w:p w:rsidR="004338F4" w:rsidRPr="007A5650" w:rsidRDefault="004338F4" w:rsidP="00433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bottom"/>
          </w:tcPr>
          <w:p w:rsidR="004338F4" w:rsidRPr="007A5650" w:rsidRDefault="004338F4" w:rsidP="00433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38F4" w:rsidRPr="007A5650" w:rsidTr="004338F4">
        <w:tc>
          <w:tcPr>
            <w:tcW w:w="709" w:type="dxa"/>
          </w:tcPr>
          <w:p w:rsidR="004338F4" w:rsidRPr="007A5650" w:rsidRDefault="004338F4" w:rsidP="004338F4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4338F4" w:rsidRPr="007A5650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4338F4" w:rsidRPr="007A5650" w:rsidRDefault="004338F4" w:rsidP="00433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5650">
              <w:rPr>
                <w:rFonts w:ascii="Times New Roman" w:hAnsi="Times New Roman" w:cs="Times New Roman"/>
              </w:rPr>
              <w:t xml:space="preserve">901 01 02 00 </w:t>
            </w:r>
            <w:proofErr w:type="spellStart"/>
            <w:r w:rsidRPr="007A5650">
              <w:rPr>
                <w:rFonts w:ascii="Times New Roman" w:hAnsi="Times New Roman" w:cs="Times New Roman"/>
              </w:rPr>
              <w:t>00</w:t>
            </w:r>
            <w:proofErr w:type="spellEnd"/>
            <w:r w:rsidRPr="007A5650">
              <w:rPr>
                <w:rFonts w:ascii="Times New Roman" w:hAnsi="Times New Roman" w:cs="Times New Roman"/>
              </w:rPr>
              <w:t xml:space="preserve"> 04 0000 710</w:t>
            </w:r>
          </w:p>
          <w:p w:rsidR="004338F4" w:rsidRPr="007A5650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338F4" w:rsidRPr="007A5650" w:rsidRDefault="004338F4" w:rsidP="00433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38F4" w:rsidRPr="007A5650" w:rsidTr="004338F4">
        <w:tc>
          <w:tcPr>
            <w:tcW w:w="709" w:type="dxa"/>
          </w:tcPr>
          <w:p w:rsidR="004338F4" w:rsidRPr="007A5650" w:rsidRDefault="004338F4" w:rsidP="004338F4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tbl>
            <w:tblPr>
              <w:tblW w:w="1518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569"/>
              <w:gridCol w:w="10620"/>
            </w:tblGrid>
            <w:tr w:rsidR="004338F4" w:rsidRPr="007A5650" w:rsidTr="004338F4">
              <w:trPr>
                <w:tblCellSpacing w:w="5" w:type="nil"/>
              </w:trPr>
              <w:tc>
                <w:tcPr>
                  <w:tcW w:w="4569" w:type="dxa"/>
                </w:tcPr>
                <w:p w:rsidR="004338F4" w:rsidRPr="007A5650" w:rsidRDefault="004338F4" w:rsidP="00433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56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0620" w:type="dxa"/>
                </w:tcPr>
                <w:p w:rsidR="004338F4" w:rsidRPr="007A5650" w:rsidRDefault="004338F4" w:rsidP="00433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38F4" w:rsidRPr="007A5650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4338F4" w:rsidRPr="007A5650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sz w:val="20"/>
                <w:szCs w:val="20"/>
              </w:rPr>
              <w:t xml:space="preserve">901 01 02 00 </w:t>
            </w:r>
            <w:proofErr w:type="spellStart"/>
            <w:r w:rsidRPr="007A565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A5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565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A5650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  <w:p w:rsidR="004338F4" w:rsidRPr="007A5650" w:rsidRDefault="004338F4" w:rsidP="00433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338F4" w:rsidRPr="007A5650" w:rsidRDefault="004338F4" w:rsidP="00433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38F4" w:rsidRPr="007A5650" w:rsidTr="004338F4">
        <w:tc>
          <w:tcPr>
            <w:tcW w:w="709" w:type="dxa"/>
          </w:tcPr>
          <w:p w:rsidR="004338F4" w:rsidRPr="007A5650" w:rsidRDefault="004338F4" w:rsidP="004338F4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4338F4" w:rsidRPr="007A5650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4338F4" w:rsidRPr="007A5650" w:rsidRDefault="004338F4" w:rsidP="00433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A5650">
              <w:rPr>
                <w:rFonts w:ascii="Times New Roman" w:hAnsi="Times New Roman" w:cs="Times New Roman"/>
              </w:rPr>
              <w:t xml:space="preserve">901 01 02 00 </w:t>
            </w:r>
            <w:proofErr w:type="spellStart"/>
            <w:r w:rsidRPr="007A5650">
              <w:rPr>
                <w:rFonts w:ascii="Times New Roman" w:hAnsi="Times New Roman" w:cs="Times New Roman"/>
              </w:rPr>
              <w:t>00</w:t>
            </w:r>
            <w:proofErr w:type="spellEnd"/>
            <w:r w:rsidRPr="007A5650">
              <w:rPr>
                <w:rFonts w:ascii="Times New Roman" w:hAnsi="Times New Roman" w:cs="Times New Roman"/>
              </w:rPr>
              <w:t xml:space="preserve"> 04 0000 810</w:t>
            </w:r>
          </w:p>
        </w:tc>
        <w:tc>
          <w:tcPr>
            <w:tcW w:w="1701" w:type="dxa"/>
            <w:vAlign w:val="bottom"/>
          </w:tcPr>
          <w:p w:rsidR="004338F4" w:rsidRPr="007A5650" w:rsidRDefault="004338F4" w:rsidP="00433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38F4" w:rsidRPr="007A5650" w:rsidTr="004338F4">
        <w:tc>
          <w:tcPr>
            <w:tcW w:w="709" w:type="dxa"/>
          </w:tcPr>
          <w:p w:rsidR="004338F4" w:rsidRPr="007A5650" w:rsidRDefault="004338F4" w:rsidP="004338F4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4338F4" w:rsidRPr="007A5650" w:rsidRDefault="004338F4" w:rsidP="004338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18" w:type="dxa"/>
            <w:vAlign w:val="bottom"/>
          </w:tcPr>
          <w:p w:rsidR="004338F4" w:rsidRPr="007A5650" w:rsidRDefault="004338F4" w:rsidP="00433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000 01 03 00 </w:t>
            </w:r>
            <w:proofErr w:type="spellStart"/>
            <w:r w:rsidRPr="007A56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7A56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56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7A56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4338F4" w:rsidRPr="007A5650" w:rsidRDefault="004338F4" w:rsidP="00433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-3 542 494,29</w:t>
            </w:r>
          </w:p>
        </w:tc>
      </w:tr>
      <w:tr w:rsidR="004338F4" w:rsidRPr="007A5650" w:rsidTr="004338F4">
        <w:tc>
          <w:tcPr>
            <w:tcW w:w="709" w:type="dxa"/>
          </w:tcPr>
          <w:p w:rsidR="004338F4" w:rsidRPr="007A5650" w:rsidRDefault="004338F4" w:rsidP="004338F4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4338F4" w:rsidRPr="007A5650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4338F4" w:rsidRPr="007A5650" w:rsidTr="004338F4">
              <w:trPr>
                <w:tblCellSpacing w:w="5" w:type="nil"/>
              </w:trPr>
              <w:tc>
                <w:tcPr>
                  <w:tcW w:w="5282" w:type="dxa"/>
                  <w:vAlign w:val="bottom"/>
                </w:tcPr>
                <w:p w:rsidR="004338F4" w:rsidRPr="007A5650" w:rsidRDefault="004338F4" w:rsidP="004338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0" w:type="dxa"/>
                </w:tcPr>
                <w:p w:rsidR="004338F4" w:rsidRPr="007A5650" w:rsidRDefault="004338F4" w:rsidP="004338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338F4" w:rsidRPr="007A5650" w:rsidTr="004338F4">
              <w:trPr>
                <w:tblCellSpacing w:w="5" w:type="nil"/>
              </w:trPr>
              <w:tc>
                <w:tcPr>
                  <w:tcW w:w="5282" w:type="dxa"/>
                </w:tcPr>
                <w:p w:rsidR="004338F4" w:rsidRPr="007A5650" w:rsidRDefault="004338F4" w:rsidP="004338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0" w:type="dxa"/>
                </w:tcPr>
                <w:p w:rsidR="004338F4" w:rsidRPr="007A5650" w:rsidRDefault="004338F4" w:rsidP="004338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338F4" w:rsidRPr="007A5650" w:rsidTr="004338F4">
              <w:trPr>
                <w:tblCellSpacing w:w="5" w:type="nil"/>
              </w:trPr>
              <w:tc>
                <w:tcPr>
                  <w:tcW w:w="5282" w:type="dxa"/>
                </w:tcPr>
                <w:p w:rsidR="004338F4" w:rsidRPr="007A5650" w:rsidRDefault="004338F4" w:rsidP="00433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7A56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901 01 03 01 00 </w:t>
                  </w:r>
                  <w:proofErr w:type="spellStart"/>
                  <w:r w:rsidRPr="007A56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7A565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0000 700</w:t>
                  </w:r>
                </w:p>
              </w:tc>
              <w:tc>
                <w:tcPr>
                  <w:tcW w:w="10620" w:type="dxa"/>
                </w:tcPr>
                <w:p w:rsidR="004338F4" w:rsidRPr="007A5650" w:rsidRDefault="004338F4" w:rsidP="004338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338F4" w:rsidRPr="007A5650" w:rsidRDefault="004338F4" w:rsidP="00433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338F4" w:rsidRPr="007A5650" w:rsidRDefault="004338F4" w:rsidP="00433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15 000 000,00</w:t>
            </w:r>
          </w:p>
        </w:tc>
      </w:tr>
      <w:tr w:rsidR="004338F4" w:rsidRPr="007A5650" w:rsidTr="004338F4">
        <w:tc>
          <w:tcPr>
            <w:tcW w:w="709" w:type="dxa"/>
          </w:tcPr>
          <w:p w:rsidR="004338F4" w:rsidRPr="007A5650" w:rsidRDefault="004338F4" w:rsidP="004338F4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4338F4" w:rsidRPr="007A5650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4338F4" w:rsidRPr="007A5650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sz w:val="20"/>
                <w:szCs w:val="20"/>
              </w:rPr>
              <w:t xml:space="preserve">901 01 03 01 00 04 0000 710 </w:t>
            </w:r>
          </w:p>
        </w:tc>
        <w:tc>
          <w:tcPr>
            <w:tcW w:w="1701" w:type="dxa"/>
            <w:vAlign w:val="bottom"/>
          </w:tcPr>
          <w:p w:rsidR="004338F4" w:rsidRPr="007A5650" w:rsidRDefault="004338F4" w:rsidP="00433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15 000 000,00</w:t>
            </w:r>
          </w:p>
        </w:tc>
      </w:tr>
      <w:tr w:rsidR="004338F4" w:rsidRPr="007A5650" w:rsidTr="004338F4">
        <w:tc>
          <w:tcPr>
            <w:tcW w:w="709" w:type="dxa"/>
          </w:tcPr>
          <w:p w:rsidR="004338F4" w:rsidRPr="007A5650" w:rsidRDefault="004338F4" w:rsidP="004338F4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4338F4" w:rsidRPr="007A5650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4338F4" w:rsidRPr="007A5650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8F4" w:rsidRPr="007A5650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8F4" w:rsidRPr="007A5650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sz w:val="20"/>
                <w:szCs w:val="20"/>
              </w:rPr>
              <w:t xml:space="preserve">901 01 03 01 00 </w:t>
            </w:r>
            <w:proofErr w:type="spellStart"/>
            <w:r w:rsidRPr="007A565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A5650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701" w:type="dxa"/>
            <w:vAlign w:val="bottom"/>
          </w:tcPr>
          <w:p w:rsidR="004338F4" w:rsidRPr="007A5650" w:rsidRDefault="004338F4" w:rsidP="004338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- 18 542 494,29</w:t>
            </w:r>
          </w:p>
        </w:tc>
      </w:tr>
      <w:tr w:rsidR="004338F4" w:rsidRPr="007A5650" w:rsidTr="004338F4">
        <w:tc>
          <w:tcPr>
            <w:tcW w:w="709" w:type="dxa"/>
          </w:tcPr>
          <w:p w:rsidR="004338F4" w:rsidRPr="007A5650" w:rsidRDefault="004338F4" w:rsidP="004338F4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4338F4" w:rsidRPr="007A5650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4338F4" w:rsidRPr="007A5650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sz w:val="20"/>
                <w:szCs w:val="20"/>
              </w:rPr>
              <w:t xml:space="preserve">901 01 03 01 00 04 0000 810 </w:t>
            </w:r>
          </w:p>
        </w:tc>
        <w:tc>
          <w:tcPr>
            <w:tcW w:w="1701" w:type="dxa"/>
            <w:vAlign w:val="bottom"/>
          </w:tcPr>
          <w:p w:rsidR="004338F4" w:rsidRPr="007A5650" w:rsidRDefault="004338F4" w:rsidP="00433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7A5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18 542 494,29</w:t>
            </w:r>
          </w:p>
        </w:tc>
      </w:tr>
      <w:tr w:rsidR="004338F4" w:rsidRPr="007A5650" w:rsidTr="004338F4">
        <w:tc>
          <w:tcPr>
            <w:tcW w:w="709" w:type="dxa"/>
          </w:tcPr>
          <w:p w:rsidR="004338F4" w:rsidRPr="007A5650" w:rsidRDefault="004338F4" w:rsidP="004338F4">
            <w:pPr>
              <w:widowControl w:val="0"/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4338F4" w:rsidRPr="007A5650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bottom"/>
          </w:tcPr>
          <w:p w:rsidR="004338F4" w:rsidRPr="007A5650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000 01 05 00 </w:t>
            </w:r>
            <w:proofErr w:type="spellStart"/>
            <w:r w:rsidRPr="007A565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7A5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A565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7A5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 </w:t>
            </w:r>
          </w:p>
        </w:tc>
        <w:tc>
          <w:tcPr>
            <w:tcW w:w="1701" w:type="dxa"/>
            <w:vAlign w:val="bottom"/>
          </w:tcPr>
          <w:p w:rsidR="004338F4" w:rsidRPr="007A5650" w:rsidRDefault="004338F4" w:rsidP="00433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81 320 623,90</w:t>
            </w:r>
          </w:p>
        </w:tc>
      </w:tr>
      <w:tr w:rsidR="004338F4" w:rsidRPr="007A5650" w:rsidTr="004338F4">
        <w:tc>
          <w:tcPr>
            <w:tcW w:w="709" w:type="dxa"/>
          </w:tcPr>
          <w:p w:rsidR="004338F4" w:rsidRPr="007A5650" w:rsidRDefault="004338F4" w:rsidP="00433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962" w:type="dxa"/>
          </w:tcPr>
          <w:tbl>
            <w:tblPr>
              <w:tblW w:w="15902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4338F4" w:rsidRPr="007A5650" w:rsidTr="004338F4">
              <w:trPr>
                <w:tblCellSpacing w:w="5" w:type="nil"/>
              </w:trPr>
              <w:tc>
                <w:tcPr>
                  <w:tcW w:w="5282" w:type="dxa"/>
                  <w:vMerge w:val="restart"/>
                </w:tcPr>
                <w:p w:rsidR="004338F4" w:rsidRPr="007A5650" w:rsidRDefault="004338F4" w:rsidP="00433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56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620" w:type="dxa"/>
                </w:tcPr>
                <w:p w:rsidR="004338F4" w:rsidRPr="007A5650" w:rsidRDefault="004338F4" w:rsidP="004338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338F4" w:rsidRPr="007A5650" w:rsidTr="004338F4">
              <w:trPr>
                <w:tblCellSpacing w:w="5" w:type="nil"/>
              </w:trPr>
              <w:tc>
                <w:tcPr>
                  <w:tcW w:w="5282" w:type="dxa"/>
                  <w:vMerge/>
                </w:tcPr>
                <w:p w:rsidR="004338F4" w:rsidRPr="007A5650" w:rsidRDefault="004338F4" w:rsidP="004338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20" w:type="dxa"/>
                </w:tcPr>
                <w:p w:rsidR="004338F4" w:rsidRPr="007A5650" w:rsidRDefault="004338F4" w:rsidP="004338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38F4" w:rsidRPr="007A5650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4338F4" w:rsidRPr="007A5650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sz w:val="20"/>
                <w:szCs w:val="20"/>
              </w:rPr>
              <w:t xml:space="preserve">919 01 05 00 </w:t>
            </w:r>
            <w:proofErr w:type="spellStart"/>
            <w:r w:rsidRPr="007A565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A5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565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A5650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701" w:type="dxa"/>
            <w:vAlign w:val="bottom"/>
          </w:tcPr>
          <w:p w:rsidR="004338F4" w:rsidRPr="007A5650" w:rsidRDefault="004338F4" w:rsidP="00433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-533 444 719,45</w:t>
            </w:r>
          </w:p>
        </w:tc>
      </w:tr>
      <w:tr w:rsidR="004338F4" w:rsidRPr="007A5650" w:rsidTr="004338F4">
        <w:tc>
          <w:tcPr>
            <w:tcW w:w="709" w:type="dxa"/>
          </w:tcPr>
          <w:p w:rsidR="004338F4" w:rsidRPr="007A5650" w:rsidRDefault="004338F4" w:rsidP="00433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2" w:type="dxa"/>
          </w:tcPr>
          <w:p w:rsidR="004338F4" w:rsidRPr="007A5650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4338F4" w:rsidRPr="007A5650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sz w:val="20"/>
                <w:szCs w:val="20"/>
              </w:rPr>
              <w:t xml:space="preserve">919 01 05 02 01 04 0000 510 </w:t>
            </w:r>
          </w:p>
        </w:tc>
        <w:tc>
          <w:tcPr>
            <w:tcW w:w="1701" w:type="dxa"/>
            <w:vAlign w:val="bottom"/>
          </w:tcPr>
          <w:p w:rsidR="004338F4" w:rsidRPr="007A5650" w:rsidRDefault="004338F4" w:rsidP="00433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-533 444 719,45</w:t>
            </w:r>
          </w:p>
        </w:tc>
      </w:tr>
      <w:tr w:rsidR="004338F4" w:rsidRPr="007A5650" w:rsidTr="004338F4">
        <w:tc>
          <w:tcPr>
            <w:tcW w:w="709" w:type="dxa"/>
          </w:tcPr>
          <w:p w:rsidR="004338F4" w:rsidRPr="007A5650" w:rsidRDefault="004338F4" w:rsidP="00433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2" w:type="dxa"/>
          </w:tcPr>
          <w:p w:rsidR="004338F4" w:rsidRPr="007A5650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bottom"/>
          </w:tcPr>
          <w:p w:rsidR="004338F4" w:rsidRPr="007A5650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8F4" w:rsidRPr="007A5650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sz w:val="20"/>
                <w:szCs w:val="20"/>
              </w:rPr>
              <w:t xml:space="preserve">919 01 05 00 </w:t>
            </w:r>
            <w:proofErr w:type="spellStart"/>
            <w:r w:rsidRPr="007A565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A56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565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A5650">
              <w:rPr>
                <w:rFonts w:ascii="Times New Roman" w:hAnsi="Times New Roman" w:cs="Times New Roman"/>
                <w:sz w:val="20"/>
                <w:szCs w:val="20"/>
              </w:rPr>
              <w:t xml:space="preserve"> 0000 600 </w:t>
            </w:r>
          </w:p>
        </w:tc>
        <w:tc>
          <w:tcPr>
            <w:tcW w:w="1701" w:type="dxa"/>
            <w:vAlign w:val="bottom"/>
          </w:tcPr>
          <w:p w:rsidR="004338F4" w:rsidRPr="007A5650" w:rsidRDefault="004338F4" w:rsidP="00433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614 765 343,35</w:t>
            </w:r>
          </w:p>
        </w:tc>
      </w:tr>
      <w:tr w:rsidR="004338F4" w:rsidRPr="007A5650" w:rsidTr="004338F4">
        <w:tc>
          <w:tcPr>
            <w:tcW w:w="709" w:type="dxa"/>
          </w:tcPr>
          <w:p w:rsidR="004338F4" w:rsidRPr="007A5650" w:rsidRDefault="004338F4" w:rsidP="00433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2" w:type="dxa"/>
          </w:tcPr>
          <w:p w:rsidR="004338F4" w:rsidRPr="007A5650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4338F4" w:rsidRPr="007A5650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sz w:val="20"/>
                <w:szCs w:val="20"/>
              </w:rPr>
              <w:t xml:space="preserve">919 01 05 02 01 04 0000 610 </w:t>
            </w:r>
          </w:p>
        </w:tc>
        <w:tc>
          <w:tcPr>
            <w:tcW w:w="1701" w:type="dxa"/>
            <w:vAlign w:val="bottom"/>
          </w:tcPr>
          <w:p w:rsidR="004338F4" w:rsidRPr="007A5650" w:rsidRDefault="004338F4" w:rsidP="00433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614 765 343,35</w:t>
            </w:r>
          </w:p>
        </w:tc>
      </w:tr>
      <w:tr w:rsidR="004338F4" w:rsidRPr="007A5650" w:rsidTr="004338F4">
        <w:tc>
          <w:tcPr>
            <w:tcW w:w="709" w:type="dxa"/>
          </w:tcPr>
          <w:p w:rsidR="004338F4" w:rsidRPr="007A5650" w:rsidRDefault="004338F4" w:rsidP="00433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2" w:type="dxa"/>
          </w:tcPr>
          <w:p w:rsidR="004338F4" w:rsidRPr="007A5650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4338F4" w:rsidRPr="007A5650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000 01 06 05 00 </w:t>
            </w:r>
            <w:proofErr w:type="spellStart"/>
            <w:r w:rsidRPr="007A5650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7A56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4338F4" w:rsidRPr="007A5650" w:rsidRDefault="004338F4" w:rsidP="00433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346 290,72</w:t>
            </w:r>
          </w:p>
        </w:tc>
      </w:tr>
      <w:tr w:rsidR="004338F4" w:rsidRPr="007A5650" w:rsidTr="004338F4">
        <w:tc>
          <w:tcPr>
            <w:tcW w:w="709" w:type="dxa"/>
          </w:tcPr>
          <w:p w:rsidR="004338F4" w:rsidRPr="007A5650" w:rsidRDefault="004338F4" w:rsidP="00433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2" w:type="dxa"/>
          </w:tcPr>
          <w:p w:rsidR="004338F4" w:rsidRPr="007A5650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4338F4" w:rsidRPr="007A5650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sz w:val="20"/>
                <w:szCs w:val="20"/>
              </w:rPr>
              <w:t xml:space="preserve">000 01 06 05 00 </w:t>
            </w:r>
            <w:proofErr w:type="spellStart"/>
            <w:r w:rsidRPr="007A565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7A5650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701" w:type="dxa"/>
            <w:vAlign w:val="bottom"/>
          </w:tcPr>
          <w:p w:rsidR="004338F4" w:rsidRPr="007A5650" w:rsidRDefault="004338F4" w:rsidP="00433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346 290,72</w:t>
            </w:r>
          </w:p>
        </w:tc>
      </w:tr>
      <w:tr w:rsidR="004338F4" w:rsidRPr="007A5650" w:rsidTr="004338F4">
        <w:tc>
          <w:tcPr>
            <w:tcW w:w="709" w:type="dxa"/>
          </w:tcPr>
          <w:p w:rsidR="004338F4" w:rsidRPr="007A5650" w:rsidRDefault="004338F4" w:rsidP="00433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2" w:type="dxa"/>
          </w:tcPr>
          <w:p w:rsidR="004338F4" w:rsidRPr="007A5650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4338F4" w:rsidRPr="007A5650" w:rsidRDefault="004338F4" w:rsidP="00433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sz w:val="20"/>
                <w:szCs w:val="20"/>
              </w:rPr>
              <w:t>901  01 06 05 01 04 0000 640</w:t>
            </w:r>
          </w:p>
        </w:tc>
        <w:tc>
          <w:tcPr>
            <w:tcW w:w="1701" w:type="dxa"/>
            <w:vAlign w:val="bottom"/>
          </w:tcPr>
          <w:p w:rsidR="004338F4" w:rsidRPr="007A5650" w:rsidRDefault="004338F4" w:rsidP="00433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346 290,72</w:t>
            </w:r>
          </w:p>
        </w:tc>
      </w:tr>
      <w:tr w:rsidR="004338F4" w:rsidRPr="007A5650" w:rsidTr="004338F4">
        <w:tc>
          <w:tcPr>
            <w:tcW w:w="709" w:type="dxa"/>
          </w:tcPr>
          <w:p w:rsidR="004338F4" w:rsidRPr="007A5650" w:rsidRDefault="004338F4" w:rsidP="004338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2" w:type="dxa"/>
          </w:tcPr>
          <w:p w:rsidR="004338F4" w:rsidRPr="007A5650" w:rsidRDefault="004338F4" w:rsidP="004338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поступлений из источников внутреннего финансирования дефицита бюджета</w:t>
            </w:r>
          </w:p>
        </w:tc>
        <w:tc>
          <w:tcPr>
            <w:tcW w:w="3118" w:type="dxa"/>
            <w:vAlign w:val="bottom"/>
          </w:tcPr>
          <w:p w:rsidR="004338F4" w:rsidRPr="007A5650" w:rsidRDefault="004338F4" w:rsidP="00433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4338F4" w:rsidRPr="007A5650" w:rsidRDefault="004338F4" w:rsidP="00433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78 124 420,33</w:t>
            </w:r>
          </w:p>
        </w:tc>
      </w:tr>
    </w:tbl>
    <w:p w:rsidR="004338F4" w:rsidRDefault="004338F4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A5650" w:rsidRDefault="007A5650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A5650" w:rsidRDefault="007A5650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A5650" w:rsidRDefault="007A5650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A5650" w:rsidRDefault="007A5650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7A5650" w:rsidRDefault="007A5650" w:rsidP="007A565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85" w:type="dxa"/>
        <w:tblInd w:w="-318" w:type="dxa"/>
        <w:tblLook w:val="04A0"/>
      </w:tblPr>
      <w:tblGrid>
        <w:gridCol w:w="852"/>
        <w:gridCol w:w="6378"/>
        <w:gridCol w:w="3155"/>
      </w:tblGrid>
      <w:tr w:rsidR="007A5650" w:rsidRPr="007A5650" w:rsidTr="00222C27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50" w:rsidRPr="007A5650" w:rsidRDefault="007A5650" w:rsidP="007A565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53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50" w:rsidRPr="007A5650" w:rsidRDefault="007A5650" w:rsidP="007A5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A5650">
              <w:rPr>
                <w:rFonts w:ascii="Times New Roman" w:eastAsia="Times New Roman" w:hAnsi="Times New Roman" w:cs="Times New Roman"/>
                <w:b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№</w:t>
            </w:r>
            <w:r w:rsidRPr="007A5650">
              <w:rPr>
                <w:rFonts w:ascii="Times New Roman" w:eastAsia="Times New Roman" w:hAnsi="Times New Roman" w:cs="Times New Roman"/>
                <w:b/>
              </w:rPr>
              <w:t xml:space="preserve"> 14</w:t>
            </w:r>
          </w:p>
          <w:p w:rsidR="007A5650" w:rsidRPr="007A5650" w:rsidRDefault="007A5650" w:rsidP="007A5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 Р</w:t>
            </w:r>
            <w:r w:rsidRPr="007A5650">
              <w:rPr>
                <w:rFonts w:ascii="Times New Roman" w:eastAsia="Times New Roman" w:hAnsi="Times New Roman" w:cs="Times New Roman"/>
                <w:b/>
              </w:rPr>
              <w:t>ешению Думы</w:t>
            </w:r>
          </w:p>
          <w:p w:rsidR="007A5650" w:rsidRPr="007A5650" w:rsidRDefault="007A5650" w:rsidP="007A5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A5650">
              <w:rPr>
                <w:rFonts w:ascii="Times New Roman" w:eastAsia="Times New Roman" w:hAnsi="Times New Roman" w:cs="Times New Roman"/>
                <w:b/>
              </w:rPr>
              <w:t>городского округа Верхний Тагил</w:t>
            </w:r>
          </w:p>
          <w:p w:rsidR="007A5650" w:rsidRPr="007A5650" w:rsidRDefault="007A5650" w:rsidP="007A5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A5650">
              <w:rPr>
                <w:rFonts w:ascii="Times New Roman" w:eastAsia="Times New Roman" w:hAnsi="Times New Roman" w:cs="Times New Roman"/>
                <w:b/>
              </w:rPr>
              <w:t>от 19.12.2019 г. №39/2</w:t>
            </w:r>
          </w:p>
        </w:tc>
      </w:tr>
      <w:tr w:rsidR="007A5650" w:rsidRPr="007A5650" w:rsidTr="00222C27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50" w:rsidRPr="007A5650" w:rsidRDefault="007A5650" w:rsidP="007A565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53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50" w:rsidRPr="007A5650" w:rsidRDefault="007A5650" w:rsidP="007A5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5650" w:rsidRPr="007A5650" w:rsidTr="00222C27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50" w:rsidRPr="007A5650" w:rsidRDefault="007A5650" w:rsidP="007A565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53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50" w:rsidRPr="007A5650" w:rsidRDefault="007A5650" w:rsidP="007A5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5650" w:rsidRPr="007A5650" w:rsidTr="00222C27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50" w:rsidRPr="007A5650" w:rsidRDefault="007A5650" w:rsidP="007A5650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53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50" w:rsidRPr="007A5650" w:rsidRDefault="007A5650" w:rsidP="007A5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5650" w:rsidRPr="007A5650" w:rsidTr="004E51B0">
        <w:trPr>
          <w:trHeight w:val="930"/>
        </w:trPr>
        <w:tc>
          <w:tcPr>
            <w:tcW w:w="1038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A5650" w:rsidRPr="007A5650" w:rsidRDefault="007A5650" w:rsidP="007A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Перечень муниципальных программ, финансовое обеспечение </w:t>
            </w:r>
          </w:p>
          <w:p w:rsidR="007A5650" w:rsidRPr="007A5650" w:rsidRDefault="007A5650" w:rsidP="007A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7A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которых</w:t>
            </w:r>
            <w:proofErr w:type="gramEnd"/>
            <w:r w:rsidRPr="007A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планируется в 2019 году</w:t>
            </w:r>
          </w:p>
        </w:tc>
      </w:tr>
      <w:tr w:rsidR="007A5650" w:rsidRPr="007A5650" w:rsidTr="007A5650">
        <w:trPr>
          <w:trHeight w:val="240"/>
        </w:trPr>
        <w:tc>
          <w:tcPr>
            <w:tcW w:w="10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50" w:rsidRPr="007A5650" w:rsidRDefault="007A5650" w:rsidP="007A5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5650" w:rsidRPr="007A5650" w:rsidTr="007A5650">
        <w:trPr>
          <w:trHeight w:val="8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650" w:rsidRPr="007A5650" w:rsidRDefault="007A5650" w:rsidP="007A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7A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A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A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650" w:rsidRPr="007A5650" w:rsidRDefault="007A5650" w:rsidP="007A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3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5650" w:rsidRPr="007A5650" w:rsidRDefault="007A5650" w:rsidP="007A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7A5650" w:rsidRPr="007A5650" w:rsidTr="007A5650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650" w:rsidRPr="007A5650" w:rsidRDefault="007A5650" w:rsidP="007A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650" w:rsidRPr="007A5650" w:rsidRDefault="007A5650" w:rsidP="007A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«Обеспечение общественной безопасности  на территории городского округа Верхний Тагил на 2017-2020 гг.»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5650" w:rsidRPr="007A5650" w:rsidRDefault="007A5650" w:rsidP="007A5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925 881,90</w:t>
            </w:r>
          </w:p>
        </w:tc>
      </w:tr>
      <w:tr w:rsidR="007A5650" w:rsidRPr="007A5650" w:rsidTr="007A5650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650" w:rsidRPr="007A5650" w:rsidRDefault="007A5650" w:rsidP="007A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650" w:rsidRPr="007A5650" w:rsidRDefault="007A5650" w:rsidP="007A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«Социальная поддержка населения в городском округе Верхний Тагил на 2017-2020годы»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5650" w:rsidRPr="007A5650" w:rsidRDefault="007A5650" w:rsidP="007A5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47 327 585,97</w:t>
            </w:r>
          </w:p>
        </w:tc>
      </w:tr>
      <w:tr w:rsidR="007A5650" w:rsidRPr="007A5650" w:rsidTr="007A5650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650" w:rsidRPr="007A5650" w:rsidRDefault="007A5650" w:rsidP="007A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650" w:rsidRPr="007A5650" w:rsidRDefault="007A5650" w:rsidP="007A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 «Развитие дорожного хозяйства, связи, информационных технологий  в городском округе Верхний Тагил на 2017-2019 годы»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5650" w:rsidRPr="007A5650" w:rsidRDefault="007A5650" w:rsidP="007A5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26 774 113,95</w:t>
            </w:r>
          </w:p>
        </w:tc>
      </w:tr>
      <w:tr w:rsidR="007A5650" w:rsidRPr="007A5650" w:rsidTr="007A5650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650" w:rsidRPr="007A5650" w:rsidRDefault="007A5650" w:rsidP="007A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650" w:rsidRPr="007A5650" w:rsidRDefault="007A5650" w:rsidP="007A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 «Развитие жилищно-коммунального хозяйства и повышение энергетической  эффективности в городском округе Верхний Тагил на 2017-2019 гг.»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5650" w:rsidRPr="007A5650" w:rsidRDefault="007A5650" w:rsidP="007A5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9 295 463,00</w:t>
            </w:r>
          </w:p>
        </w:tc>
      </w:tr>
      <w:tr w:rsidR="007A5650" w:rsidRPr="007A5650" w:rsidTr="007A5650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650" w:rsidRPr="007A5650" w:rsidRDefault="007A5650" w:rsidP="007A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650" w:rsidRPr="007A5650" w:rsidRDefault="007A5650" w:rsidP="007A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«Развитие системы образования в городском округе Верхний Тагил на 2017-2020 годы»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5650" w:rsidRPr="007A5650" w:rsidRDefault="007A5650" w:rsidP="007A5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358 208 060,43</w:t>
            </w:r>
          </w:p>
        </w:tc>
      </w:tr>
      <w:tr w:rsidR="007A5650" w:rsidRPr="007A5650" w:rsidTr="007A5650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650" w:rsidRPr="007A5650" w:rsidRDefault="007A5650" w:rsidP="007A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650" w:rsidRPr="007A5650" w:rsidRDefault="007A5650" w:rsidP="007A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"Переселение граждан на территории городского округа Верхний Тагил из аварийного жилищного фонда в 2019-2024 годах"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5650" w:rsidRPr="007A5650" w:rsidRDefault="007A5650" w:rsidP="007A5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1 989 344,17</w:t>
            </w:r>
          </w:p>
        </w:tc>
      </w:tr>
      <w:tr w:rsidR="007A5650" w:rsidRPr="007A5650" w:rsidTr="007A5650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650" w:rsidRPr="007A5650" w:rsidRDefault="007A5650" w:rsidP="007A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650" w:rsidRPr="007A5650" w:rsidRDefault="007A5650" w:rsidP="007A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 «Развитие  культуры и искусства в городском округе Верхний Тагил на 2017-2019 годы»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5650" w:rsidRPr="007A5650" w:rsidRDefault="007A5650" w:rsidP="007A5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51 175 872,69</w:t>
            </w:r>
          </w:p>
        </w:tc>
      </w:tr>
      <w:tr w:rsidR="007A5650" w:rsidRPr="007A5650" w:rsidTr="007A5650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650" w:rsidRPr="007A5650" w:rsidRDefault="007A5650" w:rsidP="007A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650" w:rsidRPr="007A5650" w:rsidRDefault="007A5650" w:rsidP="007A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«Управление муниципальной собственностью и земельными ресурсами городского округа Верхний Тагил на 2018-2023 годы»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5650" w:rsidRPr="007A5650" w:rsidRDefault="007A5650" w:rsidP="007A5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1 574 037,64</w:t>
            </w:r>
          </w:p>
        </w:tc>
      </w:tr>
      <w:tr w:rsidR="007A5650" w:rsidRPr="007A5650" w:rsidTr="007A5650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650" w:rsidRPr="007A5650" w:rsidRDefault="007A5650" w:rsidP="007A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650" w:rsidRPr="007A5650" w:rsidRDefault="007A5650" w:rsidP="007A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«Обеспечение рационального  и безопасного природопользования в городском округе Верхний Тагил на 2017-2019гг.»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5650" w:rsidRPr="007A5650" w:rsidRDefault="007A5650" w:rsidP="007A5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9 820 435,17</w:t>
            </w:r>
          </w:p>
        </w:tc>
      </w:tr>
      <w:tr w:rsidR="007A5650" w:rsidRPr="007A5650" w:rsidTr="007A5650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650" w:rsidRPr="007A5650" w:rsidRDefault="007A5650" w:rsidP="007A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650" w:rsidRPr="007A5650" w:rsidRDefault="007A5650" w:rsidP="007A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«Развитие физической культуры, спорта и молодежной политики в городском округе Верхний Тагил на 2017-2019гг.»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5650" w:rsidRPr="007A5650" w:rsidRDefault="007A5650" w:rsidP="007A5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13 753 097,40</w:t>
            </w:r>
          </w:p>
        </w:tc>
      </w:tr>
      <w:tr w:rsidR="007A5650" w:rsidRPr="007A5650" w:rsidTr="007A5650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650" w:rsidRPr="007A5650" w:rsidRDefault="007A5650" w:rsidP="007A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650" w:rsidRPr="007A5650" w:rsidRDefault="007A5650" w:rsidP="007A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«Совершенствование муниципального управления на территории городского округа Верхний Тагил на 2019-2024 годы»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5650" w:rsidRPr="007A5650" w:rsidRDefault="007A5650" w:rsidP="007A5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45 607 295,80</w:t>
            </w:r>
          </w:p>
        </w:tc>
      </w:tr>
      <w:tr w:rsidR="007A5650" w:rsidRPr="007A5650" w:rsidTr="007A5650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650" w:rsidRPr="007A5650" w:rsidRDefault="007A5650" w:rsidP="007A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650" w:rsidRPr="007A5650" w:rsidRDefault="007A5650" w:rsidP="007A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Программа «Подготовка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2019-2024 годы»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5650" w:rsidRPr="007A5650" w:rsidRDefault="007A5650" w:rsidP="007A5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1 509 250,00</w:t>
            </w:r>
          </w:p>
        </w:tc>
      </w:tr>
      <w:tr w:rsidR="007A5650" w:rsidRPr="007A5650" w:rsidTr="007A5650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650" w:rsidRPr="007A5650" w:rsidRDefault="007A5650" w:rsidP="007A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650" w:rsidRPr="007A5650" w:rsidRDefault="007A5650" w:rsidP="007A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«Жилище» городского округа Верхний Тагил на 2017-2020 годы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5650" w:rsidRPr="007A5650" w:rsidRDefault="007A5650" w:rsidP="007A5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1 156 793,20</w:t>
            </w:r>
          </w:p>
        </w:tc>
      </w:tr>
      <w:tr w:rsidR="007A5650" w:rsidRPr="007A5650" w:rsidTr="007A5650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650" w:rsidRPr="007A5650" w:rsidRDefault="007A5650" w:rsidP="007A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650" w:rsidRPr="007A5650" w:rsidRDefault="007A5650" w:rsidP="007A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«Развитие гражданской обороны и защиты населения городского округа Верхний Тагил на 2017-2020 годы»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5650" w:rsidRPr="007A5650" w:rsidRDefault="007A5650" w:rsidP="007A5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6 010 039,81</w:t>
            </w:r>
          </w:p>
        </w:tc>
      </w:tr>
      <w:tr w:rsidR="007A5650" w:rsidRPr="007A5650" w:rsidTr="007A5650">
        <w:trPr>
          <w:trHeight w:val="765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650" w:rsidRPr="007A5650" w:rsidRDefault="007A5650" w:rsidP="007A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650" w:rsidRPr="007A5650" w:rsidRDefault="007A5650" w:rsidP="007A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«Формирование законопослушного поведения участников дорожного движения в городском округе Верхний Тагил на 2017-2020 годы»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5650" w:rsidRPr="007A5650" w:rsidRDefault="007A5650" w:rsidP="007A5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34 829,00</w:t>
            </w:r>
          </w:p>
        </w:tc>
      </w:tr>
      <w:tr w:rsidR="007A5650" w:rsidRPr="007A5650" w:rsidTr="007A5650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650" w:rsidRPr="007A5650" w:rsidRDefault="007A5650" w:rsidP="007A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650" w:rsidRPr="007A5650" w:rsidRDefault="007A5650" w:rsidP="007A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«Управление муниципальными финансами городского округа Верхний Тагил до 2020 года»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5650" w:rsidRPr="007A5650" w:rsidRDefault="007A5650" w:rsidP="007A5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6 134 620,00</w:t>
            </w:r>
          </w:p>
        </w:tc>
      </w:tr>
      <w:tr w:rsidR="007A5650" w:rsidRPr="007A5650" w:rsidTr="007A5650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650" w:rsidRPr="007A5650" w:rsidRDefault="007A5650" w:rsidP="007A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5650" w:rsidRPr="007A5650" w:rsidRDefault="007A5650" w:rsidP="007A5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Муниципальная программа «Формирование комфортной городской среды городского округа Верхний Тагил на 2018-2022 годы»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A5650" w:rsidRPr="007A5650" w:rsidRDefault="007A5650" w:rsidP="007A5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329 930,00</w:t>
            </w:r>
          </w:p>
        </w:tc>
      </w:tr>
      <w:tr w:rsidR="007A5650" w:rsidRPr="007A5650" w:rsidTr="007A5650">
        <w:trPr>
          <w:trHeight w:val="255"/>
        </w:trPr>
        <w:tc>
          <w:tcPr>
            <w:tcW w:w="72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50" w:rsidRPr="007A5650" w:rsidRDefault="007A5650" w:rsidP="007A5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A5650" w:rsidRPr="007A5650" w:rsidRDefault="007A5650" w:rsidP="007A56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5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581 626 650,13</w:t>
            </w:r>
          </w:p>
        </w:tc>
      </w:tr>
      <w:tr w:rsidR="007A5650" w:rsidRPr="007A5650" w:rsidTr="007A5650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50" w:rsidRPr="007A5650" w:rsidRDefault="007A5650" w:rsidP="007A565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50" w:rsidRPr="007A5650" w:rsidRDefault="007A5650" w:rsidP="007A565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650" w:rsidRPr="007A5650" w:rsidRDefault="007A5650" w:rsidP="007A5650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</w:tbl>
    <w:p w:rsidR="007A5650" w:rsidRPr="004338F4" w:rsidRDefault="007A5650" w:rsidP="004338F4">
      <w:pPr>
        <w:spacing w:after="0" w:line="240" w:lineRule="auto"/>
        <w:ind w:firstLine="708"/>
        <w:rPr>
          <w:rFonts w:ascii="Times New Roman" w:hAnsi="Times New Roman" w:cs="Times New Roman"/>
        </w:rPr>
      </w:pPr>
    </w:p>
    <w:sectPr w:rsidR="007A5650" w:rsidRPr="004338F4" w:rsidSect="00402756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02756"/>
    <w:rsid w:val="00035262"/>
    <w:rsid w:val="001171F1"/>
    <w:rsid w:val="001A7D85"/>
    <w:rsid w:val="001F166A"/>
    <w:rsid w:val="00402756"/>
    <w:rsid w:val="004338F4"/>
    <w:rsid w:val="007A5650"/>
    <w:rsid w:val="007A6BC0"/>
    <w:rsid w:val="007C5A8B"/>
    <w:rsid w:val="00A950C4"/>
    <w:rsid w:val="00AC58D2"/>
    <w:rsid w:val="00D6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EB"/>
  </w:style>
  <w:style w:type="paragraph" w:styleId="1">
    <w:name w:val="heading 1"/>
    <w:basedOn w:val="a"/>
    <w:next w:val="a"/>
    <w:link w:val="10"/>
    <w:qFormat/>
    <w:rsid w:val="0040275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8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8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75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3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38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40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75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2756"/>
    <w:rPr>
      <w:color w:val="0000FF"/>
      <w:u w:val="single"/>
    </w:rPr>
  </w:style>
  <w:style w:type="paragraph" w:styleId="a6">
    <w:name w:val="header"/>
    <w:basedOn w:val="a"/>
    <w:link w:val="a7"/>
    <w:rsid w:val="00433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38F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4338F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33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338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No Spacing"/>
    <w:basedOn w:val="a"/>
    <w:link w:val="a9"/>
    <w:uiPriority w:val="1"/>
    <w:qFormat/>
    <w:rsid w:val="004338F4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9">
    <w:name w:val="Без интервала Знак"/>
    <w:basedOn w:val="a0"/>
    <w:link w:val="a8"/>
    <w:uiPriority w:val="1"/>
    <w:rsid w:val="004338F4"/>
    <w:rPr>
      <w:rFonts w:ascii="Times New Roman" w:eastAsia="Times New Roman" w:hAnsi="Times New Roman" w:cs="Times New Roman"/>
      <w:sz w:val="28"/>
      <w:szCs w:val="32"/>
    </w:rPr>
  </w:style>
  <w:style w:type="paragraph" w:customStyle="1" w:styleId="aa">
    <w:name w:val="Знак"/>
    <w:basedOn w:val="a"/>
    <w:rsid w:val="004338F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89">
    <w:name w:val="xl89"/>
    <w:basedOn w:val="a"/>
    <w:rsid w:val="004338F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4338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1">
    <w:name w:val="xl91"/>
    <w:basedOn w:val="a"/>
    <w:rsid w:val="004338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2">
    <w:name w:val="xl92"/>
    <w:basedOn w:val="a"/>
    <w:rsid w:val="004338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4338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4338F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4338F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4338F4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4338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4338F4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4338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4338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433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4338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4338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5">
    <w:name w:val="xl105"/>
    <w:basedOn w:val="a"/>
    <w:rsid w:val="004338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4338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4338F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4338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338F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0">
    <w:name w:val="xl110"/>
    <w:basedOn w:val="a"/>
    <w:rsid w:val="004338F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ConsPlusCell">
    <w:name w:val="ConsPlusCell"/>
    <w:rsid w:val="00433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a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36311</Words>
  <Characters>206976</Characters>
  <Application>Microsoft Office Word</Application>
  <DocSecurity>0</DocSecurity>
  <Lines>1724</Lines>
  <Paragraphs>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2019-12-17T04:33:00Z</dcterms:created>
  <dcterms:modified xsi:type="dcterms:W3CDTF">2019-12-23T05:04:00Z</dcterms:modified>
</cp:coreProperties>
</file>