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B" w:rsidRPr="00212613" w:rsidRDefault="003F5BCB" w:rsidP="003F5BCB">
      <w:pPr>
        <w:shd w:val="clear" w:color="auto" w:fill="FFFFFF"/>
        <w:jc w:val="center"/>
        <w:rPr>
          <w:b/>
          <w:sz w:val="28"/>
          <w:szCs w:val="28"/>
        </w:rPr>
      </w:pPr>
      <w:r w:rsidRPr="00212613">
        <w:rPr>
          <w:b/>
          <w:sz w:val="28"/>
          <w:szCs w:val="28"/>
        </w:rPr>
        <w:t>ПОЛОЖЕНИЕ</w:t>
      </w:r>
    </w:p>
    <w:p w:rsidR="003F5BCB" w:rsidRPr="00212613" w:rsidRDefault="003F5BCB" w:rsidP="003F5BCB">
      <w:pPr>
        <w:shd w:val="clear" w:color="auto" w:fill="FFFFFF"/>
        <w:jc w:val="center"/>
        <w:rPr>
          <w:sz w:val="28"/>
          <w:szCs w:val="28"/>
        </w:rPr>
      </w:pPr>
      <w:r w:rsidRPr="00212613">
        <w:rPr>
          <w:sz w:val="28"/>
          <w:szCs w:val="28"/>
        </w:rPr>
        <w:t>об антитеррористической комиссии городского округа Верхний Тагил</w:t>
      </w:r>
    </w:p>
    <w:p w:rsidR="003F5BCB" w:rsidRPr="00212613" w:rsidRDefault="003F5BCB" w:rsidP="003F5BCB">
      <w:pPr>
        <w:shd w:val="clear" w:color="auto" w:fill="FFFFFF"/>
        <w:jc w:val="center"/>
        <w:rPr>
          <w:sz w:val="28"/>
          <w:szCs w:val="28"/>
        </w:rPr>
      </w:pPr>
    </w:p>
    <w:p w:rsidR="003F5BCB" w:rsidRPr="00212613" w:rsidRDefault="003F5BCB" w:rsidP="003F5BCB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540"/>
        <w:jc w:val="both"/>
        <w:rPr>
          <w:spacing w:val="-12"/>
          <w:sz w:val="28"/>
          <w:szCs w:val="28"/>
        </w:rPr>
      </w:pPr>
      <w:proofErr w:type="gramStart"/>
      <w:r w:rsidRPr="00212613">
        <w:rPr>
          <w:sz w:val="28"/>
          <w:szCs w:val="28"/>
        </w:rPr>
        <w:t>Антитеррористическая комиссия  городского округа Верхний Тагил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городского округа Верхний Тагил и администрации городского округа Верхний Тагил в сфере профилактики терроризма, а также минимизации и ликвидации последствий его проявлений на территории городского округа Верхний Тагил.</w:t>
      </w:r>
      <w:proofErr w:type="gramEnd"/>
      <w:r w:rsidRPr="00212613">
        <w:rPr>
          <w:sz w:val="28"/>
          <w:szCs w:val="28"/>
        </w:rPr>
        <w:t xml:space="preserve"> Комиссия имеет сокращенное название — АТК ГОВТ.</w:t>
      </w:r>
    </w:p>
    <w:p w:rsidR="003F5BCB" w:rsidRPr="00212613" w:rsidRDefault="003F5BCB" w:rsidP="003F5BCB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540"/>
        <w:jc w:val="both"/>
        <w:rPr>
          <w:spacing w:val="-4"/>
          <w:sz w:val="28"/>
          <w:szCs w:val="28"/>
        </w:rPr>
      </w:pPr>
      <w:proofErr w:type="gramStart"/>
      <w:r w:rsidRPr="0021261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комитета, решениями антитеррористической комиссии в Свердловской области, а также настоящим Положением.</w:t>
      </w:r>
      <w:proofErr w:type="gramEnd"/>
    </w:p>
    <w:p w:rsidR="003F5BCB" w:rsidRPr="00212613" w:rsidRDefault="003F5BCB" w:rsidP="003F5BCB">
      <w:pPr>
        <w:shd w:val="clear" w:color="auto" w:fill="FFFFFF"/>
        <w:tabs>
          <w:tab w:val="left" w:pos="989"/>
        </w:tabs>
        <w:ind w:firstLine="540"/>
        <w:jc w:val="both"/>
        <w:rPr>
          <w:sz w:val="28"/>
          <w:szCs w:val="28"/>
        </w:rPr>
      </w:pPr>
      <w:r w:rsidRPr="00212613">
        <w:rPr>
          <w:spacing w:val="-6"/>
          <w:sz w:val="28"/>
          <w:szCs w:val="28"/>
        </w:rPr>
        <w:t>3.</w:t>
      </w:r>
      <w:r w:rsidRPr="00212613">
        <w:rPr>
          <w:sz w:val="28"/>
          <w:szCs w:val="28"/>
        </w:rPr>
        <w:tab/>
        <w:t>Руководителем Комиссии по должности является Глава городского округа Верхний Тагил (председатель Комиссии).</w:t>
      </w:r>
    </w:p>
    <w:p w:rsidR="003F5BCB" w:rsidRPr="00212613" w:rsidRDefault="003F5BCB" w:rsidP="003F5BCB">
      <w:pPr>
        <w:shd w:val="clear" w:color="auto" w:fill="FFFFFF"/>
        <w:tabs>
          <w:tab w:val="left" w:pos="917"/>
        </w:tabs>
        <w:ind w:firstLine="540"/>
        <w:jc w:val="both"/>
        <w:rPr>
          <w:sz w:val="28"/>
          <w:szCs w:val="28"/>
        </w:rPr>
      </w:pPr>
      <w:r w:rsidRPr="00212613">
        <w:rPr>
          <w:spacing w:val="-4"/>
          <w:sz w:val="28"/>
          <w:szCs w:val="28"/>
        </w:rPr>
        <w:t>4.</w:t>
      </w:r>
      <w:r w:rsidRPr="00212613">
        <w:rPr>
          <w:sz w:val="28"/>
          <w:szCs w:val="28"/>
        </w:rPr>
        <w:tab/>
        <w:t>Комиссия осуществляет свою деятельность во взаимодействии с</w:t>
      </w:r>
      <w:r w:rsidRPr="00212613">
        <w:rPr>
          <w:sz w:val="28"/>
          <w:szCs w:val="28"/>
        </w:rPr>
        <w:br/>
        <w:t>территориальными органами федеральных органов исполнительной власти,</w:t>
      </w:r>
      <w:r w:rsidRPr="00212613">
        <w:rPr>
          <w:sz w:val="28"/>
          <w:szCs w:val="28"/>
        </w:rPr>
        <w:br/>
        <w:t>исполнительными органами государственной власти Свердловской области,</w:t>
      </w:r>
      <w:r w:rsidRPr="00212613">
        <w:rPr>
          <w:sz w:val="28"/>
          <w:szCs w:val="28"/>
        </w:rPr>
        <w:br/>
        <w:t>антитеррористической комиссией в Свердловской области, организациями и</w:t>
      </w:r>
      <w:r w:rsidRPr="00212613">
        <w:rPr>
          <w:sz w:val="28"/>
          <w:szCs w:val="28"/>
        </w:rPr>
        <w:br/>
        <w:t>общественными объединениями.</w:t>
      </w:r>
    </w:p>
    <w:p w:rsidR="003F5BCB" w:rsidRPr="00212613" w:rsidRDefault="003F5BCB" w:rsidP="003F5BCB">
      <w:pPr>
        <w:shd w:val="clear" w:color="auto" w:fill="FFFFFF"/>
        <w:tabs>
          <w:tab w:val="left" w:pos="1013"/>
        </w:tabs>
        <w:ind w:firstLine="540"/>
        <w:jc w:val="both"/>
        <w:rPr>
          <w:sz w:val="28"/>
          <w:szCs w:val="28"/>
        </w:rPr>
      </w:pPr>
      <w:r w:rsidRPr="00212613">
        <w:rPr>
          <w:spacing w:val="-8"/>
          <w:sz w:val="28"/>
          <w:szCs w:val="28"/>
        </w:rPr>
        <w:t>5.</w:t>
      </w:r>
      <w:r w:rsidRPr="00212613">
        <w:rPr>
          <w:sz w:val="28"/>
          <w:szCs w:val="28"/>
        </w:rPr>
        <w:tab/>
        <w:t>Состав Комиссии утверждается постановлением Главы городского округа Верхний Тагил.</w:t>
      </w:r>
    </w:p>
    <w:p w:rsidR="003F5BCB" w:rsidRPr="00212613" w:rsidRDefault="003F5BCB" w:rsidP="003F5BCB">
      <w:pPr>
        <w:shd w:val="clear" w:color="auto" w:fill="FFFFFF"/>
        <w:tabs>
          <w:tab w:val="left" w:pos="1013"/>
        </w:tabs>
        <w:ind w:firstLine="540"/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В Комиссию могут быть включены руководители или </w:t>
      </w:r>
      <w:r w:rsidRPr="00212613">
        <w:rPr>
          <w:sz w:val="28"/>
          <w:szCs w:val="28"/>
        </w:rPr>
        <w:br/>
        <w:t>представители подразделений территориальных органов федеральных органов исполнительной власти (ФСБ, МВД, МЧС), военные комиссары, представители исполнительных органов государственной власти Свердловской области, представители надзорных и контролирующих органов (по согласованию).</w:t>
      </w:r>
    </w:p>
    <w:p w:rsidR="003F5BCB" w:rsidRPr="00212613" w:rsidRDefault="003F5BCB" w:rsidP="003F5BCB">
      <w:pPr>
        <w:shd w:val="clear" w:color="auto" w:fill="FFFFFF"/>
        <w:tabs>
          <w:tab w:val="left" w:pos="1195"/>
        </w:tabs>
        <w:ind w:firstLine="540"/>
        <w:jc w:val="both"/>
        <w:rPr>
          <w:sz w:val="28"/>
          <w:szCs w:val="28"/>
        </w:rPr>
      </w:pPr>
      <w:r w:rsidRPr="00212613">
        <w:rPr>
          <w:spacing w:val="-6"/>
          <w:sz w:val="28"/>
          <w:szCs w:val="28"/>
        </w:rPr>
        <w:t>6.</w:t>
      </w:r>
      <w:r w:rsidRPr="00212613">
        <w:rPr>
          <w:sz w:val="28"/>
          <w:szCs w:val="28"/>
        </w:rPr>
        <w:tab/>
        <w:t>Основными  задачами Комиссии являются:</w:t>
      </w:r>
    </w:p>
    <w:p w:rsidR="003F5BCB" w:rsidRPr="00212613" w:rsidRDefault="003F5BCB" w:rsidP="003F5BCB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  <w:r w:rsidRPr="00212613">
        <w:rPr>
          <w:spacing w:val="-1"/>
          <w:sz w:val="28"/>
          <w:szCs w:val="28"/>
        </w:rPr>
        <w:t xml:space="preserve">        а)</w:t>
      </w:r>
      <w:r w:rsidRPr="00212613">
        <w:rPr>
          <w:sz w:val="28"/>
          <w:szCs w:val="28"/>
        </w:rPr>
        <w:tab/>
        <w:t>участие в реализации на территории муниципального образования</w:t>
      </w:r>
      <w:r w:rsidRPr="00212613">
        <w:rPr>
          <w:sz w:val="28"/>
          <w:szCs w:val="28"/>
        </w:rPr>
        <w:br/>
        <w:t>государственной политики в области противодействия терроризму, а также подготовка предложений антитеррористической комиссии в Свердловской</w:t>
      </w:r>
      <w:r w:rsidRPr="00212613">
        <w:rPr>
          <w:sz w:val="28"/>
          <w:szCs w:val="28"/>
        </w:rPr>
        <w:br/>
        <w:t>области по совершенствованию законодательства Свердловской области в данной сфере;</w:t>
      </w:r>
    </w:p>
    <w:p w:rsidR="003F5BCB" w:rsidRPr="00212613" w:rsidRDefault="003F5BCB" w:rsidP="003F5BCB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б)</w:t>
      </w:r>
      <w:r w:rsidRPr="00212613">
        <w:rPr>
          <w:sz w:val="28"/>
          <w:szCs w:val="28"/>
        </w:rPr>
        <w:tab/>
        <w:t xml:space="preserve">организация взаимодействия на территории городского округа Верхний Тагил подразделений территориальных органов федеральных органов исполнительной власти, исполнительных органов государственной </w:t>
      </w:r>
      <w:r w:rsidRPr="00212613">
        <w:rPr>
          <w:sz w:val="28"/>
          <w:szCs w:val="28"/>
        </w:rPr>
        <w:lastRenderedPageBreak/>
        <w:t>власти Свердловской области и органов местного самоуправления по профилактике терроризма, а также по минимизации и ликвидации последствий его проявлений;</w:t>
      </w:r>
    </w:p>
    <w:p w:rsidR="003F5BCB" w:rsidRPr="00212613" w:rsidRDefault="003F5BCB" w:rsidP="003F5BCB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>в)</w:t>
      </w:r>
      <w:r w:rsidRPr="00212613">
        <w:rPr>
          <w:sz w:val="28"/>
          <w:szCs w:val="28"/>
        </w:rPr>
        <w:tab/>
        <w:t xml:space="preserve">мониторинг политических, социально - </w:t>
      </w:r>
      <w:proofErr w:type="gramStart"/>
      <w:r w:rsidRPr="00212613">
        <w:rPr>
          <w:sz w:val="28"/>
          <w:szCs w:val="28"/>
        </w:rPr>
        <w:t>экономических и иных</w:t>
      </w:r>
      <w:r w:rsidRPr="00212613">
        <w:rPr>
          <w:sz w:val="28"/>
          <w:szCs w:val="28"/>
        </w:rPr>
        <w:br/>
        <w:t>процессов</w:t>
      </w:r>
      <w:proofErr w:type="gramEnd"/>
      <w:r w:rsidRPr="00212613">
        <w:rPr>
          <w:sz w:val="28"/>
          <w:szCs w:val="28"/>
        </w:rPr>
        <w:t xml:space="preserve"> в муниципальном образовании,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в Свердловской области;</w:t>
      </w:r>
    </w:p>
    <w:p w:rsidR="003F5BCB" w:rsidRPr="00212613" w:rsidRDefault="003F5BCB" w:rsidP="003F5BCB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 г)</w:t>
      </w:r>
      <w:r w:rsidRPr="00212613">
        <w:rPr>
          <w:sz w:val="28"/>
          <w:szCs w:val="28"/>
        </w:rPr>
        <w:tab/>
        <w:t xml:space="preserve">разработка и организация </w:t>
      </w:r>
      <w:proofErr w:type="gramStart"/>
      <w:r w:rsidRPr="00212613">
        <w:rPr>
          <w:sz w:val="28"/>
          <w:szCs w:val="28"/>
        </w:rPr>
        <w:t>контроля за</w:t>
      </w:r>
      <w:proofErr w:type="gramEnd"/>
      <w:r w:rsidRPr="00212613">
        <w:rPr>
          <w:sz w:val="28"/>
          <w:szCs w:val="28"/>
        </w:rPr>
        <w:t xml:space="preserve"> реализацией мер по</w:t>
      </w:r>
      <w:r w:rsidRPr="00212613">
        <w:rPr>
          <w:sz w:val="28"/>
          <w:szCs w:val="28"/>
        </w:rPr>
        <w:br/>
        <w:t>предупреждению терроризма, устранению причин и условий, способствующих его проявлению, обеспечению защищенности объектов от  возможных террористических посягательств, а также по минимизации и ликвидации последствий террористических актов на территории городского округа Верхний Тагил;</w:t>
      </w:r>
    </w:p>
    <w:p w:rsidR="003F5BCB" w:rsidRPr="00212613" w:rsidRDefault="003F5BCB" w:rsidP="003F5BCB">
      <w:pPr>
        <w:shd w:val="clear" w:color="auto" w:fill="FFFFFF"/>
        <w:tabs>
          <w:tab w:val="left" w:pos="902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</w:t>
      </w:r>
      <w:proofErr w:type="spellStart"/>
      <w:r w:rsidRPr="00212613">
        <w:rPr>
          <w:sz w:val="28"/>
          <w:szCs w:val="28"/>
        </w:rPr>
        <w:t>д</w:t>
      </w:r>
      <w:proofErr w:type="spellEnd"/>
      <w:r w:rsidRPr="00212613">
        <w:rPr>
          <w:sz w:val="28"/>
          <w:szCs w:val="28"/>
        </w:rPr>
        <w:t>)</w:t>
      </w:r>
      <w:r w:rsidRPr="00212613">
        <w:rPr>
          <w:sz w:val="28"/>
          <w:szCs w:val="28"/>
        </w:rPr>
        <w:tab/>
        <w:t>содействие руководству критически важных для инфраструктуры и</w:t>
      </w:r>
      <w:r w:rsidRPr="00212613">
        <w:rPr>
          <w:sz w:val="28"/>
          <w:szCs w:val="28"/>
        </w:rPr>
        <w:br/>
        <w:t>потенциально опасных объектов в обеспечении антитеррористической</w:t>
      </w:r>
      <w:r w:rsidRPr="00212613">
        <w:rPr>
          <w:sz w:val="28"/>
          <w:szCs w:val="28"/>
        </w:rPr>
        <w:br/>
        <w:t>защищенности, минимизации и ликвидации последствий террористических</w:t>
      </w:r>
      <w:r w:rsidRPr="00212613">
        <w:rPr>
          <w:sz w:val="28"/>
          <w:szCs w:val="28"/>
        </w:rPr>
        <w:br/>
        <w:t>проявлений;</w:t>
      </w:r>
    </w:p>
    <w:p w:rsidR="003F5BCB" w:rsidRPr="00212613" w:rsidRDefault="003F5BCB" w:rsidP="003F5BCB">
      <w:pPr>
        <w:shd w:val="clear" w:color="auto" w:fill="FFFFFF"/>
        <w:tabs>
          <w:tab w:val="left" w:pos="902"/>
          <w:tab w:val="left" w:pos="1267"/>
          <w:tab w:val="left" w:pos="3082"/>
          <w:tab w:val="left" w:pos="5549"/>
          <w:tab w:val="left" w:pos="6802"/>
        </w:tabs>
        <w:jc w:val="both"/>
        <w:rPr>
          <w:sz w:val="28"/>
          <w:szCs w:val="28"/>
        </w:rPr>
      </w:pPr>
      <w:r w:rsidRPr="00212613">
        <w:rPr>
          <w:spacing w:val="-3"/>
          <w:sz w:val="28"/>
          <w:szCs w:val="28"/>
        </w:rPr>
        <w:t xml:space="preserve">        е)</w:t>
      </w:r>
      <w:r w:rsidRPr="00212613">
        <w:rPr>
          <w:sz w:val="28"/>
          <w:szCs w:val="28"/>
        </w:rPr>
        <w:tab/>
        <w:t>принятие мер для своевременного и качественного исполнения</w:t>
      </w:r>
      <w:r w:rsidRPr="00212613">
        <w:rPr>
          <w:sz w:val="28"/>
          <w:szCs w:val="28"/>
        </w:rPr>
        <w:br/>
        <w:t>решений Национального антитеррористического комитета</w:t>
      </w:r>
      <w:r w:rsidRPr="00212613">
        <w:rPr>
          <w:sz w:val="28"/>
          <w:szCs w:val="28"/>
        </w:rPr>
        <w:tab/>
        <w:t xml:space="preserve"> и </w:t>
      </w:r>
      <w:proofErr w:type="spellStart"/>
      <w:r w:rsidRPr="00212613">
        <w:rPr>
          <w:sz w:val="28"/>
          <w:szCs w:val="28"/>
        </w:rPr>
        <w:t>антитеррористич</w:t>
      </w:r>
      <w:proofErr w:type="gramStart"/>
      <w:r w:rsidRPr="00212613">
        <w:rPr>
          <w:sz w:val="28"/>
          <w:szCs w:val="28"/>
        </w:rPr>
        <w:t>е</w:t>
      </w:r>
      <w:proofErr w:type="spellEnd"/>
      <w:r w:rsidRPr="00212613">
        <w:rPr>
          <w:sz w:val="28"/>
          <w:szCs w:val="28"/>
        </w:rPr>
        <w:t>-</w:t>
      </w:r>
      <w:proofErr w:type="gramEnd"/>
      <w:r w:rsidRPr="00212613">
        <w:rPr>
          <w:sz w:val="28"/>
          <w:szCs w:val="28"/>
        </w:rPr>
        <w:t xml:space="preserve"> </w:t>
      </w:r>
      <w:proofErr w:type="spellStart"/>
      <w:r w:rsidRPr="00212613">
        <w:rPr>
          <w:sz w:val="28"/>
          <w:szCs w:val="28"/>
        </w:rPr>
        <w:t>ской</w:t>
      </w:r>
      <w:proofErr w:type="spellEnd"/>
      <w:r w:rsidRPr="00212613">
        <w:rPr>
          <w:sz w:val="28"/>
          <w:szCs w:val="28"/>
        </w:rPr>
        <w:t xml:space="preserve"> комиссии в Свердловской области в части, касающейся муниципального образования.</w:t>
      </w:r>
    </w:p>
    <w:p w:rsidR="003F5BCB" w:rsidRPr="00212613" w:rsidRDefault="003F5BCB" w:rsidP="003F5BCB">
      <w:pPr>
        <w:shd w:val="clear" w:color="auto" w:fill="FFFFFF"/>
        <w:tabs>
          <w:tab w:val="left" w:pos="850"/>
        </w:tabs>
        <w:ind w:firstLine="540"/>
        <w:jc w:val="both"/>
        <w:rPr>
          <w:sz w:val="28"/>
          <w:szCs w:val="28"/>
        </w:rPr>
      </w:pPr>
      <w:r w:rsidRPr="00212613">
        <w:rPr>
          <w:spacing w:val="-6"/>
          <w:sz w:val="28"/>
          <w:szCs w:val="28"/>
        </w:rPr>
        <w:t>7.</w:t>
      </w:r>
      <w:r w:rsidRPr="00212613">
        <w:rPr>
          <w:sz w:val="28"/>
          <w:szCs w:val="28"/>
        </w:rPr>
        <w:tab/>
        <w:t>Для осуществления своих задач Комиссия имеет право:</w:t>
      </w:r>
    </w:p>
    <w:p w:rsidR="003F5BCB" w:rsidRPr="00212613" w:rsidRDefault="003F5BCB" w:rsidP="003F5BCB">
      <w:pPr>
        <w:shd w:val="clear" w:color="auto" w:fill="FFFFFF"/>
        <w:tabs>
          <w:tab w:val="left" w:pos="936"/>
        </w:tabs>
        <w:jc w:val="both"/>
        <w:rPr>
          <w:sz w:val="28"/>
          <w:szCs w:val="28"/>
        </w:rPr>
      </w:pPr>
      <w:r w:rsidRPr="00212613">
        <w:rPr>
          <w:spacing w:val="-1"/>
          <w:sz w:val="28"/>
          <w:szCs w:val="28"/>
        </w:rPr>
        <w:t xml:space="preserve">        а)</w:t>
      </w:r>
      <w:r w:rsidRPr="00212613">
        <w:rPr>
          <w:sz w:val="28"/>
          <w:szCs w:val="28"/>
        </w:rPr>
        <w:tab/>
        <w:t>принимать в пределах своей компетенции решения, касающиеся</w:t>
      </w:r>
      <w:r w:rsidRPr="00212613">
        <w:rPr>
          <w:sz w:val="28"/>
          <w:szCs w:val="28"/>
        </w:rPr>
        <w:br/>
        <w:t>организации деятельности на территории муниципального образования по</w:t>
      </w:r>
      <w:r w:rsidRPr="00212613">
        <w:rPr>
          <w:sz w:val="28"/>
          <w:szCs w:val="28"/>
        </w:rPr>
        <w:br/>
        <w:t>профилактике терроризма, минимизации и ликвидации последствий его</w:t>
      </w:r>
      <w:r w:rsidRPr="00212613">
        <w:rPr>
          <w:sz w:val="28"/>
          <w:szCs w:val="28"/>
        </w:rPr>
        <w:br/>
        <w:t>проявлений, а также осуществлять контроль их исполнения;</w:t>
      </w:r>
    </w:p>
    <w:p w:rsidR="003F5BCB" w:rsidRPr="00212613" w:rsidRDefault="003F5BCB" w:rsidP="003F5BCB">
      <w:pPr>
        <w:shd w:val="clear" w:color="auto" w:fill="FFFFFF"/>
        <w:tabs>
          <w:tab w:val="left" w:pos="936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б)</w:t>
      </w:r>
      <w:r w:rsidRPr="00212613">
        <w:rPr>
          <w:sz w:val="28"/>
          <w:szCs w:val="28"/>
        </w:rPr>
        <w:tab/>
        <w:t>запрашивать и получать в установленном порядке необходимые</w:t>
      </w:r>
      <w:r w:rsidRPr="00212613">
        <w:rPr>
          <w:sz w:val="28"/>
          <w:szCs w:val="28"/>
        </w:rPr>
        <w:br/>
        <w:t>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 w:rsidR="003F5BCB" w:rsidRPr="00212613" w:rsidRDefault="003F5BCB" w:rsidP="003F5BCB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 w:rsidRPr="00212613">
        <w:rPr>
          <w:spacing w:val="-1"/>
          <w:sz w:val="28"/>
          <w:szCs w:val="28"/>
        </w:rPr>
        <w:t xml:space="preserve">        </w:t>
      </w:r>
      <w:proofErr w:type="gramStart"/>
      <w:r w:rsidRPr="00212613">
        <w:rPr>
          <w:spacing w:val="-1"/>
          <w:sz w:val="28"/>
          <w:szCs w:val="28"/>
        </w:rPr>
        <w:t>в)</w:t>
      </w:r>
      <w:r w:rsidRPr="00212613">
        <w:rPr>
          <w:sz w:val="28"/>
          <w:szCs w:val="28"/>
        </w:rPr>
        <w:tab/>
        <w:t>создавать рабочие органы для изучения вопросов, касающихся</w:t>
      </w:r>
      <w:r w:rsidRPr="00212613">
        <w:rPr>
          <w:sz w:val="28"/>
          <w:szCs w:val="28"/>
        </w:rPr>
        <w:br/>
        <w:t>профилактики терроризма, минимизации и ликвидации последствий его</w:t>
      </w:r>
      <w:r w:rsidRPr="00212613">
        <w:rPr>
          <w:sz w:val="28"/>
          <w:szCs w:val="28"/>
        </w:rPr>
        <w:br/>
        <w:t>проявлений, а также для подготовки проектов соответствующих решений</w:t>
      </w:r>
      <w:r w:rsidRPr="00212613">
        <w:rPr>
          <w:sz w:val="28"/>
          <w:szCs w:val="28"/>
        </w:rPr>
        <w:br/>
        <w:t xml:space="preserve">Комиссии; </w:t>
      </w:r>
      <w:r w:rsidRPr="00212613">
        <w:rPr>
          <w:sz w:val="28"/>
          <w:szCs w:val="28"/>
        </w:rPr>
        <w:tab/>
        <w:t>привлекать для участия в работе Комиссии должностных лиц и</w:t>
      </w:r>
      <w:r w:rsidRPr="00212613">
        <w:rPr>
          <w:sz w:val="28"/>
          <w:szCs w:val="28"/>
        </w:rPr>
        <w:br/>
        <w:t>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а также представителей организаций и общественных объединений (по согласованию);</w:t>
      </w:r>
      <w:proofErr w:type="gramEnd"/>
    </w:p>
    <w:p w:rsidR="003F5BCB" w:rsidRPr="00212613" w:rsidRDefault="003F5BCB" w:rsidP="003F5BCB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</w:t>
      </w:r>
      <w:proofErr w:type="spellStart"/>
      <w:r w:rsidRPr="00212613">
        <w:rPr>
          <w:sz w:val="28"/>
          <w:szCs w:val="28"/>
        </w:rPr>
        <w:t>д</w:t>
      </w:r>
      <w:proofErr w:type="spellEnd"/>
      <w:r w:rsidRPr="00212613">
        <w:rPr>
          <w:sz w:val="28"/>
          <w:szCs w:val="28"/>
        </w:rPr>
        <w:t>)</w:t>
      </w:r>
      <w:r w:rsidRPr="00212613">
        <w:rPr>
          <w:sz w:val="28"/>
          <w:szCs w:val="28"/>
        </w:rPr>
        <w:tab/>
        <w:t>вносить в установленном порядке предложения по вопросам,</w:t>
      </w:r>
      <w:r w:rsidRPr="00212613">
        <w:rPr>
          <w:sz w:val="28"/>
          <w:szCs w:val="28"/>
        </w:rPr>
        <w:br/>
        <w:t>требующим решения Президента Российской Федерации, Правительства</w:t>
      </w:r>
      <w:r w:rsidRPr="00212613">
        <w:rPr>
          <w:sz w:val="28"/>
          <w:szCs w:val="28"/>
        </w:rPr>
        <w:br/>
        <w:t>Российской Федерации, Национального антитеррористического комитета,</w:t>
      </w:r>
      <w:r w:rsidRPr="00212613">
        <w:rPr>
          <w:sz w:val="28"/>
          <w:szCs w:val="28"/>
        </w:rPr>
        <w:br/>
      </w:r>
      <w:r w:rsidRPr="00212613">
        <w:rPr>
          <w:sz w:val="28"/>
          <w:szCs w:val="28"/>
        </w:rPr>
        <w:lastRenderedPageBreak/>
        <w:t>Правительства Свердловской области и антитеррористической комиссии в</w:t>
      </w:r>
      <w:r w:rsidRPr="00212613">
        <w:rPr>
          <w:sz w:val="28"/>
          <w:szCs w:val="28"/>
        </w:rPr>
        <w:br/>
        <w:t>Свердловской области.</w:t>
      </w:r>
    </w:p>
    <w:p w:rsidR="003F5BCB" w:rsidRPr="00212613" w:rsidRDefault="003F5BCB" w:rsidP="003F5BCB">
      <w:pPr>
        <w:shd w:val="clear" w:color="auto" w:fill="FFFFFF"/>
        <w:tabs>
          <w:tab w:val="left" w:pos="1056"/>
        </w:tabs>
        <w:ind w:firstLine="540"/>
        <w:jc w:val="both"/>
        <w:rPr>
          <w:sz w:val="28"/>
          <w:szCs w:val="28"/>
        </w:rPr>
      </w:pPr>
      <w:r w:rsidRPr="00212613">
        <w:rPr>
          <w:spacing w:val="-8"/>
          <w:sz w:val="28"/>
          <w:szCs w:val="28"/>
        </w:rPr>
        <w:t>8.</w:t>
      </w:r>
      <w:r w:rsidRPr="00212613">
        <w:rPr>
          <w:sz w:val="28"/>
          <w:szCs w:val="28"/>
        </w:rPr>
        <w:tab/>
        <w:t>Комиссия строит свою работу во взаимодействии с</w:t>
      </w:r>
      <w:r w:rsidRPr="00212613">
        <w:rPr>
          <w:sz w:val="28"/>
          <w:szCs w:val="28"/>
        </w:rPr>
        <w:br/>
        <w:t>антитеррористической комиссией в Свердловской области, а также временной группой оперативного управления (оперативной группой), созданной для реализации первоочередных мер по пресечению террористического акта на территории городского округа Верхний Тагил.</w:t>
      </w:r>
    </w:p>
    <w:p w:rsidR="003F5BCB" w:rsidRPr="00212613" w:rsidRDefault="003F5BCB" w:rsidP="003F5BCB">
      <w:pPr>
        <w:shd w:val="clear" w:color="auto" w:fill="FFFFFF"/>
        <w:tabs>
          <w:tab w:val="left" w:pos="883"/>
          <w:tab w:val="left" w:pos="1642"/>
          <w:tab w:val="left" w:pos="2222"/>
          <w:tab w:val="left" w:pos="3854"/>
          <w:tab w:val="left" w:pos="5611"/>
        </w:tabs>
        <w:ind w:firstLine="540"/>
        <w:jc w:val="both"/>
        <w:rPr>
          <w:sz w:val="28"/>
          <w:szCs w:val="28"/>
        </w:rPr>
      </w:pPr>
      <w:r w:rsidRPr="00212613">
        <w:rPr>
          <w:spacing w:val="-6"/>
          <w:sz w:val="28"/>
          <w:szCs w:val="28"/>
        </w:rPr>
        <w:t>9.</w:t>
      </w:r>
      <w:r w:rsidRPr="00212613">
        <w:rPr>
          <w:sz w:val="28"/>
          <w:szCs w:val="28"/>
        </w:rPr>
        <w:tab/>
        <w:t>Комиссия осуществляет свою деятельность на плановой основе в</w:t>
      </w:r>
      <w:r w:rsidRPr="00212613">
        <w:rPr>
          <w:sz w:val="28"/>
          <w:szCs w:val="28"/>
        </w:rPr>
        <w:br/>
        <w:t>соответствии</w:t>
      </w:r>
      <w:r w:rsidRPr="00212613">
        <w:rPr>
          <w:sz w:val="28"/>
          <w:szCs w:val="28"/>
        </w:rPr>
        <w:tab/>
        <w:t xml:space="preserve">   с</w:t>
      </w:r>
      <w:r w:rsidRPr="00212613">
        <w:rPr>
          <w:sz w:val="28"/>
          <w:szCs w:val="28"/>
        </w:rPr>
        <w:tab/>
        <w:t xml:space="preserve">  регламентом, утверждённым председателем антитеррористической комиссии в Свердловской области.</w:t>
      </w:r>
    </w:p>
    <w:p w:rsidR="003F5BCB" w:rsidRPr="00212613" w:rsidRDefault="003F5BCB" w:rsidP="003F5BCB">
      <w:pPr>
        <w:shd w:val="clear" w:color="auto" w:fill="FFFFFF"/>
        <w:tabs>
          <w:tab w:val="left" w:pos="1090"/>
        </w:tabs>
        <w:ind w:firstLine="540"/>
        <w:jc w:val="both"/>
        <w:rPr>
          <w:sz w:val="28"/>
          <w:szCs w:val="28"/>
        </w:rPr>
      </w:pPr>
      <w:r w:rsidRPr="00212613">
        <w:rPr>
          <w:spacing w:val="-6"/>
          <w:sz w:val="28"/>
          <w:szCs w:val="28"/>
        </w:rPr>
        <w:t>10.</w:t>
      </w:r>
      <w:r w:rsidRPr="00212613">
        <w:rPr>
          <w:sz w:val="28"/>
          <w:szCs w:val="28"/>
        </w:rPr>
        <w:tab/>
        <w:t xml:space="preserve">Комиссия информирует антитеррористическую комиссию </w:t>
      </w:r>
      <w:r w:rsidRPr="00212613">
        <w:rPr>
          <w:sz w:val="28"/>
          <w:szCs w:val="28"/>
        </w:rPr>
        <w:br/>
        <w:t>Свердловской области по итогам своей деятельности за год.</w:t>
      </w:r>
    </w:p>
    <w:p w:rsidR="003F5BCB" w:rsidRPr="00212613" w:rsidRDefault="003F5BCB" w:rsidP="003F5BCB">
      <w:pPr>
        <w:numPr>
          <w:ilvl w:val="0"/>
          <w:numId w:val="2"/>
        </w:numPr>
        <w:shd w:val="clear" w:color="auto" w:fill="FFFFFF"/>
        <w:tabs>
          <w:tab w:val="left" w:pos="946"/>
        </w:tabs>
        <w:ind w:left="14" w:firstLine="634"/>
        <w:jc w:val="both"/>
        <w:rPr>
          <w:spacing w:val="-6"/>
          <w:sz w:val="28"/>
          <w:szCs w:val="28"/>
        </w:rPr>
      </w:pPr>
      <w:r w:rsidRPr="00212613">
        <w:rPr>
          <w:sz w:val="28"/>
          <w:szCs w:val="28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F5BCB" w:rsidRPr="00212613" w:rsidRDefault="003F5BCB" w:rsidP="003F5BCB">
      <w:pPr>
        <w:numPr>
          <w:ilvl w:val="0"/>
          <w:numId w:val="2"/>
        </w:numPr>
        <w:shd w:val="clear" w:color="auto" w:fill="FFFFFF"/>
        <w:tabs>
          <w:tab w:val="left" w:pos="946"/>
        </w:tabs>
        <w:ind w:left="14" w:firstLine="634"/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F5BCB" w:rsidRPr="00212613" w:rsidRDefault="003F5BCB" w:rsidP="003F5BCB">
      <w:pPr>
        <w:shd w:val="clear" w:color="auto" w:fill="FFFFFF"/>
        <w:tabs>
          <w:tab w:val="left" w:pos="1080"/>
        </w:tabs>
        <w:ind w:firstLine="540"/>
        <w:jc w:val="both"/>
        <w:rPr>
          <w:sz w:val="28"/>
          <w:szCs w:val="28"/>
        </w:rPr>
      </w:pPr>
      <w:r w:rsidRPr="00212613">
        <w:rPr>
          <w:spacing w:val="-7"/>
          <w:sz w:val="28"/>
          <w:szCs w:val="28"/>
        </w:rPr>
        <w:t>13.</w:t>
      </w:r>
      <w:r w:rsidRPr="00212613">
        <w:rPr>
          <w:sz w:val="28"/>
          <w:szCs w:val="28"/>
        </w:rPr>
        <w:tab/>
        <w:t>Заседание Комиссии считается правомочным, если на нем</w:t>
      </w:r>
      <w:r w:rsidRPr="00212613">
        <w:rPr>
          <w:sz w:val="28"/>
          <w:szCs w:val="28"/>
        </w:rPr>
        <w:br/>
        <w:t>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F5BCB" w:rsidRPr="00212613" w:rsidRDefault="003F5BCB" w:rsidP="003F5BCB">
      <w:pPr>
        <w:shd w:val="clear" w:color="auto" w:fill="FFFFFF"/>
        <w:tabs>
          <w:tab w:val="left" w:pos="1186"/>
        </w:tabs>
        <w:ind w:firstLine="540"/>
        <w:jc w:val="both"/>
        <w:rPr>
          <w:sz w:val="28"/>
          <w:szCs w:val="28"/>
        </w:rPr>
      </w:pPr>
      <w:r w:rsidRPr="00212613">
        <w:rPr>
          <w:spacing w:val="-7"/>
          <w:sz w:val="28"/>
          <w:szCs w:val="28"/>
        </w:rPr>
        <w:t>14.</w:t>
      </w:r>
      <w:r w:rsidRPr="00212613">
        <w:rPr>
          <w:sz w:val="28"/>
          <w:szCs w:val="28"/>
        </w:rPr>
        <w:tab/>
        <w:t>Решение Комиссии оформляется протоколом, который</w:t>
      </w:r>
      <w:r w:rsidRPr="00212613">
        <w:rPr>
          <w:sz w:val="28"/>
          <w:szCs w:val="28"/>
        </w:rPr>
        <w:br/>
        <w:t>подписывается председателем Комиссии. Решения, принимаемые Комиссией в соответствии с ее компетенцией, являются обязательными для её членов. В целях реализации решений Комиссии могут издаваться нормативно-правовые акты администрации городского округа Верхний Тагил.</w:t>
      </w:r>
    </w:p>
    <w:p w:rsidR="003F5BCB" w:rsidRPr="00212613" w:rsidRDefault="003F5BCB" w:rsidP="003F5BCB">
      <w:pPr>
        <w:shd w:val="clear" w:color="auto" w:fill="FFFFFF"/>
        <w:tabs>
          <w:tab w:val="left" w:pos="1186"/>
        </w:tabs>
        <w:ind w:firstLine="540"/>
        <w:jc w:val="both"/>
        <w:rPr>
          <w:sz w:val="28"/>
          <w:szCs w:val="28"/>
        </w:rPr>
      </w:pPr>
      <w:r w:rsidRPr="00212613">
        <w:rPr>
          <w:spacing w:val="-5"/>
          <w:sz w:val="28"/>
          <w:szCs w:val="28"/>
        </w:rPr>
        <w:t>15.</w:t>
      </w:r>
      <w:r w:rsidRPr="00212613">
        <w:rPr>
          <w:sz w:val="28"/>
          <w:szCs w:val="28"/>
        </w:rPr>
        <w:tab/>
        <w:t>Организационное и материально-техническое обеспечение</w:t>
      </w:r>
      <w:r w:rsidRPr="00212613">
        <w:rPr>
          <w:sz w:val="28"/>
          <w:szCs w:val="28"/>
        </w:rPr>
        <w:br/>
        <w:t>деятельности Комиссии осуществляется администрацией городского округа Верхний Тагил.</w:t>
      </w:r>
    </w:p>
    <w:p w:rsidR="003F5BCB" w:rsidRPr="00212613" w:rsidRDefault="003F5BCB" w:rsidP="003F5BCB">
      <w:pPr>
        <w:ind w:firstLine="540"/>
        <w:jc w:val="both"/>
        <w:rPr>
          <w:sz w:val="28"/>
          <w:szCs w:val="28"/>
        </w:rPr>
      </w:pPr>
      <w:r w:rsidRPr="00212613">
        <w:rPr>
          <w:sz w:val="28"/>
          <w:szCs w:val="28"/>
        </w:rPr>
        <w:t>16.</w:t>
      </w:r>
      <w:r w:rsidRPr="00212613">
        <w:rPr>
          <w:sz w:val="28"/>
          <w:szCs w:val="28"/>
        </w:rPr>
        <w:tab/>
        <w:t>Основными задачами секретаря АТК ГОВТ являются: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а)</w:t>
      </w:r>
      <w:r w:rsidRPr="00212613">
        <w:rPr>
          <w:sz w:val="28"/>
          <w:szCs w:val="28"/>
        </w:rPr>
        <w:tab/>
        <w:t>разработка проекта плана работы Комиссии;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б)</w:t>
      </w:r>
      <w:r w:rsidRPr="00212613">
        <w:rPr>
          <w:sz w:val="28"/>
          <w:szCs w:val="28"/>
        </w:rPr>
        <w:tab/>
        <w:t>обеспечение подготовки и проведения заседаний Комиссии;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в)</w:t>
      </w:r>
      <w:r w:rsidRPr="00212613">
        <w:rPr>
          <w:sz w:val="28"/>
          <w:szCs w:val="28"/>
        </w:rPr>
        <w:tab/>
        <w:t xml:space="preserve">обеспечение деятельности Комиссии по </w:t>
      </w:r>
      <w:proofErr w:type="gramStart"/>
      <w:r w:rsidRPr="00212613">
        <w:rPr>
          <w:sz w:val="28"/>
          <w:szCs w:val="28"/>
        </w:rPr>
        <w:t>контролю за</w:t>
      </w:r>
      <w:proofErr w:type="gramEnd"/>
      <w:r w:rsidRPr="00212613">
        <w:rPr>
          <w:sz w:val="28"/>
          <w:szCs w:val="28"/>
        </w:rPr>
        <w:t xml:space="preserve"> исполнением ее решений;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г)</w:t>
      </w:r>
      <w:r w:rsidRPr="00212613">
        <w:rPr>
          <w:sz w:val="28"/>
          <w:szCs w:val="28"/>
        </w:rPr>
        <w:tab/>
        <w:t>получение и анализ информации об общественно-политических,</w:t>
      </w:r>
      <w:r w:rsidRPr="00212613">
        <w:rPr>
          <w:sz w:val="28"/>
          <w:szCs w:val="28"/>
        </w:rPr>
        <w:br/>
        <w:t>социально-экономических и иных процессах в муниципальном образовании,</w:t>
      </w:r>
      <w:r w:rsidRPr="00212613">
        <w:rPr>
          <w:sz w:val="28"/>
          <w:szCs w:val="28"/>
        </w:rPr>
        <w:br/>
        <w:t xml:space="preserve">оказывающих влияние на развитие ситуации в сфере профилактики терроризма, выработка предложений Комиссии по устранению причин и </w:t>
      </w:r>
      <w:r w:rsidRPr="00212613">
        <w:rPr>
          <w:sz w:val="28"/>
          <w:szCs w:val="28"/>
        </w:rPr>
        <w:lastRenderedPageBreak/>
        <w:t>условий, способствующих его проявлению;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 </w:t>
      </w:r>
      <w:proofErr w:type="spellStart"/>
      <w:r w:rsidRPr="00212613">
        <w:rPr>
          <w:sz w:val="28"/>
          <w:szCs w:val="28"/>
        </w:rPr>
        <w:t>д</w:t>
      </w:r>
      <w:proofErr w:type="spellEnd"/>
      <w:r w:rsidRPr="00212613">
        <w:rPr>
          <w:sz w:val="28"/>
          <w:szCs w:val="28"/>
        </w:rPr>
        <w:t>)</w:t>
      </w:r>
      <w:r w:rsidRPr="00212613">
        <w:rPr>
          <w:sz w:val="28"/>
          <w:szCs w:val="28"/>
        </w:rPr>
        <w:tab/>
        <w:t>обеспечение взаимодействия Комиссии с аппаратом</w:t>
      </w:r>
      <w:r w:rsidRPr="00212613">
        <w:rPr>
          <w:sz w:val="28"/>
          <w:szCs w:val="28"/>
        </w:rPr>
        <w:br/>
        <w:t>антитеррористической комиссии в Свердловской области;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  е)</w:t>
      </w:r>
      <w:r w:rsidRPr="00212613">
        <w:rPr>
          <w:sz w:val="28"/>
          <w:szCs w:val="28"/>
        </w:rPr>
        <w:tab/>
        <w:t>организация и координация деятельности рабочих органов Комиссии;</w:t>
      </w:r>
    </w:p>
    <w:p w:rsidR="003F5BCB" w:rsidRPr="00212613" w:rsidRDefault="003F5BCB" w:rsidP="003F5BCB">
      <w:pPr>
        <w:jc w:val="both"/>
        <w:rPr>
          <w:sz w:val="28"/>
          <w:szCs w:val="28"/>
        </w:rPr>
      </w:pPr>
      <w:r w:rsidRPr="00212613">
        <w:rPr>
          <w:sz w:val="28"/>
          <w:szCs w:val="28"/>
        </w:rPr>
        <w:t xml:space="preserve">          ж)</w:t>
      </w:r>
      <w:r w:rsidRPr="00212613">
        <w:rPr>
          <w:sz w:val="28"/>
          <w:szCs w:val="28"/>
        </w:rPr>
        <w:tab/>
        <w:t>организация и ведение делопроизводства Комиссии.</w:t>
      </w:r>
    </w:p>
    <w:p w:rsidR="003F5BCB" w:rsidRPr="00212613" w:rsidRDefault="003F5BCB" w:rsidP="003F5BCB">
      <w:pPr>
        <w:ind w:firstLine="540"/>
        <w:jc w:val="both"/>
        <w:rPr>
          <w:sz w:val="28"/>
          <w:szCs w:val="28"/>
        </w:rPr>
      </w:pPr>
      <w:r w:rsidRPr="00212613">
        <w:rPr>
          <w:sz w:val="28"/>
          <w:szCs w:val="28"/>
        </w:rPr>
        <w:t>17.</w:t>
      </w:r>
      <w:r w:rsidRPr="00212613">
        <w:rPr>
          <w:sz w:val="28"/>
          <w:szCs w:val="28"/>
        </w:rPr>
        <w:tab/>
        <w:t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которые участвуют в пределах своей компетенции в противодействии терроризму.</w:t>
      </w:r>
    </w:p>
    <w:p w:rsidR="00B27892" w:rsidRDefault="00B27892"/>
    <w:sectPr w:rsidR="00B27892" w:rsidSect="00B2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BC"/>
    <w:multiLevelType w:val="singleLevel"/>
    <w:tmpl w:val="786A0E2A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6E7544BB"/>
    <w:multiLevelType w:val="singleLevel"/>
    <w:tmpl w:val="F6D4C8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CB"/>
    <w:rsid w:val="003F5BCB"/>
    <w:rsid w:val="00B27892"/>
    <w:rsid w:val="00B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Company>diakov.net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2016-08-11T09:59:00Z</dcterms:created>
  <dcterms:modified xsi:type="dcterms:W3CDTF">2016-08-11T09:59:00Z</dcterms:modified>
</cp:coreProperties>
</file>