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2D7" w:rsidRPr="0011075B" w:rsidRDefault="003122D7" w:rsidP="003122D7">
      <w:pPr>
        <w:ind w:firstLine="567"/>
        <w:jc w:val="center"/>
        <w:rPr>
          <w:b/>
          <w:sz w:val="28"/>
          <w:szCs w:val="28"/>
        </w:rPr>
      </w:pPr>
      <w:r w:rsidRPr="009C0197">
        <w:rPr>
          <w:b/>
          <w:sz w:val="28"/>
          <w:szCs w:val="28"/>
        </w:rPr>
        <w:t>Пояснител</w:t>
      </w:r>
      <w:r w:rsidRPr="0011075B">
        <w:rPr>
          <w:b/>
          <w:sz w:val="28"/>
          <w:szCs w:val="28"/>
        </w:rPr>
        <w:t>ьная записка</w:t>
      </w:r>
    </w:p>
    <w:p w:rsidR="003122D7" w:rsidRPr="0011075B" w:rsidRDefault="003122D7" w:rsidP="003122D7">
      <w:pPr>
        <w:ind w:firstLine="567"/>
        <w:jc w:val="center"/>
        <w:rPr>
          <w:b/>
          <w:sz w:val="28"/>
          <w:szCs w:val="28"/>
        </w:rPr>
      </w:pPr>
      <w:r w:rsidRPr="0011075B">
        <w:rPr>
          <w:b/>
          <w:sz w:val="28"/>
          <w:szCs w:val="28"/>
        </w:rPr>
        <w:t>к проекту бюджета городского округа Верхний Тагил</w:t>
      </w:r>
    </w:p>
    <w:p w:rsidR="003122D7" w:rsidRPr="0011075B" w:rsidRDefault="003122D7" w:rsidP="003122D7">
      <w:pPr>
        <w:ind w:firstLine="567"/>
        <w:jc w:val="center"/>
        <w:rPr>
          <w:b/>
          <w:sz w:val="28"/>
          <w:szCs w:val="28"/>
        </w:rPr>
      </w:pPr>
      <w:r w:rsidRPr="0011075B">
        <w:rPr>
          <w:b/>
          <w:sz w:val="28"/>
          <w:szCs w:val="28"/>
        </w:rPr>
        <w:t>на 202</w:t>
      </w:r>
      <w:r w:rsidR="009C5841">
        <w:rPr>
          <w:b/>
          <w:sz w:val="28"/>
          <w:szCs w:val="28"/>
        </w:rPr>
        <w:t>4</w:t>
      </w:r>
      <w:r w:rsidRPr="0011075B">
        <w:rPr>
          <w:b/>
          <w:sz w:val="28"/>
          <w:szCs w:val="28"/>
        </w:rPr>
        <w:t xml:space="preserve"> год и плановый период  202</w:t>
      </w:r>
      <w:r w:rsidR="009C5841">
        <w:rPr>
          <w:b/>
          <w:sz w:val="28"/>
          <w:szCs w:val="28"/>
        </w:rPr>
        <w:t>5</w:t>
      </w:r>
      <w:r w:rsidRPr="0011075B">
        <w:rPr>
          <w:b/>
          <w:sz w:val="28"/>
          <w:szCs w:val="28"/>
        </w:rPr>
        <w:t xml:space="preserve"> и 202</w:t>
      </w:r>
      <w:r w:rsidR="009C5841">
        <w:rPr>
          <w:b/>
          <w:sz w:val="28"/>
          <w:szCs w:val="28"/>
        </w:rPr>
        <w:t>6</w:t>
      </w:r>
      <w:r w:rsidRPr="0011075B">
        <w:rPr>
          <w:b/>
          <w:sz w:val="28"/>
          <w:szCs w:val="28"/>
        </w:rPr>
        <w:t xml:space="preserve"> годов </w:t>
      </w:r>
    </w:p>
    <w:p w:rsidR="003122D7" w:rsidRPr="0011075B" w:rsidRDefault="003122D7" w:rsidP="003122D7">
      <w:pPr>
        <w:ind w:firstLine="567"/>
        <w:rPr>
          <w:sz w:val="28"/>
          <w:szCs w:val="28"/>
        </w:rPr>
      </w:pPr>
    </w:p>
    <w:p w:rsidR="00393ECE" w:rsidRPr="0011075B" w:rsidRDefault="00393ECE" w:rsidP="00393ECE">
      <w:pPr>
        <w:keepNext/>
        <w:widowControl w:val="0"/>
        <w:autoSpaceDE w:val="0"/>
        <w:autoSpaceDN w:val="0"/>
        <w:adjustRightInd w:val="0"/>
        <w:ind w:firstLine="567"/>
        <w:jc w:val="both"/>
        <w:rPr>
          <w:sz w:val="28"/>
          <w:szCs w:val="28"/>
        </w:rPr>
      </w:pPr>
      <w:r w:rsidRPr="0011075B">
        <w:rPr>
          <w:sz w:val="28"/>
          <w:szCs w:val="28"/>
        </w:rPr>
        <w:t>Бюджет  городского округа  Верхний Тагил   рассчитан  на  основе Методики планирования  местного бюджета на 202</w:t>
      </w:r>
      <w:r>
        <w:rPr>
          <w:sz w:val="28"/>
          <w:szCs w:val="28"/>
        </w:rPr>
        <w:t>4</w:t>
      </w:r>
      <w:r w:rsidRPr="0011075B">
        <w:rPr>
          <w:sz w:val="28"/>
          <w:szCs w:val="28"/>
        </w:rPr>
        <w:t xml:space="preserve"> год,  утвержденной  распоряжением  Финансового отдела администрации городс</w:t>
      </w:r>
      <w:r>
        <w:rPr>
          <w:sz w:val="28"/>
          <w:szCs w:val="28"/>
        </w:rPr>
        <w:t>кого округа Верхний Тагил от  18</w:t>
      </w:r>
      <w:r w:rsidRPr="0011075B">
        <w:rPr>
          <w:sz w:val="28"/>
          <w:szCs w:val="28"/>
        </w:rPr>
        <w:t>.09.202</w:t>
      </w:r>
      <w:r>
        <w:rPr>
          <w:sz w:val="28"/>
          <w:szCs w:val="28"/>
        </w:rPr>
        <w:t>3</w:t>
      </w:r>
      <w:r w:rsidRPr="0011075B">
        <w:rPr>
          <w:sz w:val="28"/>
          <w:szCs w:val="28"/>
        </w:rPr>
        <w:t>г.  № 4</w:t>
      </w:r>
      <w:r>
        <w:rPr>
          <w:sz w:val="28"/>
          <w:szCs w:val="28"/>
        </w:rPr>
        <w:t>4</w:t>
      </w:r>
      <w:r w:rsidRPr="0011075B">
        <w:rPr>
          <w:sz w:val="28"/>
          <w:szCs w:val="28"/>
        </w:rPr>
        <w:t xml:space="preserve">  и  с учетом изменения законодательства.</w:t>
      </w:r>
    </w:p>
    <w:p w:rsidR="00393ECE" w:rsidRPr="0011075B" w:rsidRDefault="00393ECE" w:rsidP="00393ECE">
      <w:pPr>
        <w:keepNext/>
        <w:widowControl w:val="0"/>
        <w:autoSpaceDE w:val="0"/>
        <w:autoSpaceDN w:val="0"/>
        <w:adjustRightInd w:val="0"/>
        <w:ind w:firstLine="567"/>
        <w:jc w:val="both"/>
        <w:rPr>
          <w:b/>
          <w:sz w:val="28"/>
          <w:szCs w:val="28"/>
        </w:rPr>
      </w:pPr>
    </w:p>
    <w:p w:rsidR="00393ECE" w:rsidRPr="0011075B" w:rsidRDefault="00393ECE" w:rsidP="00393ECE">
      <w:pPr>
        <w:keepNext/>
        <w:widowControl w:val="0"/>
        <w:autoSpaceDE w:val="0"/>
        <w:autoSpaceDN w:val="0"/>
        <w:adjustRightInd w:val="0"/>
        <w:ind w:firstLine="567"/>
        <w:jc w:val="both"/>
        <w:rPr>
          <w:sz w:val="28"/>
          <w:szCs w:val="28"/>
        </w:rPr>
      </w:pPr>
      <w:proofErr w:type="gramStart"/>
      <w:r w:rsidRPr="0011075B">
        <w:rPr>
          <w:b/>
          <w:sz w:val="28"/>
          <w:szCs w:val="28"/>
        </w:rPr>
        <w:t xml:space="preserve">Прогнозная  оценка  </w:t>
      </w:r>
      <w:r w:rsidRPr="0011075B">
        <w:rPr>
          <w:sz w:val="28"/>
          <w:szCs w:val="28"/>
        </w:rPr>
        <w:t xml:space="preserve">по  налоговым и неналоговым доходам  </w:t>
      </w:r>
      <w:r w:rsidRPr="0011075B">
        <w:rPr>
          <w:b/>
          <w:sz w:val="28"/>
          <w:szCs w:val="28"/>
        </w:rPr>
        <w:t>на 202</w:t>
      </w:r>
      <w:r>
        <w:rPr>
          <w:b/>
          <w:sz w:val="28"/>
          <w:szCs w:val="28"/>
        </w:rPr>
        <w:t>4</w:t>
      </w:r>
      <w:r w:rsidRPr="0011075B">
        <w:rPr>
          <w:b/>
          <w:sz w:val="28"/>
          <w:szCs w:val="28"/>
        </w:rPr>
        <w:t xml:space="preserve"> год и плановый период 202</w:t>
      </w:r>
      <w:r>
        <w:rPr>
          <w:b/>
          <w:sz w:val="28"/>
          <w:szCs w:val="28"/>
        </w:rPr>
        <w:t>5</w:t>
      </w:r>
      <w:r w:rsidRPr="0011075B">
        <w:rPr>
          <w:b/>
          <w:sz w:val="28"/>
          <w:szCs w:val="28"/>
        </w:rPr>
        <w:t xml:space="preserve"> и 202</w:t>
      </w:r>
      <w:r>
        <w:rPr>
          <w:b/>
          <w:sz w:val="28"/>
          <w:szCs w:val="28"/>
        </w:rPr>
        <w:t>6</w:t>
      </w:r>
      <w:r w:rsidRPr="0011075B">
        <w:rPr>
          <w:b/>
          <w:sz w:val="28"/>
          <w:szCs w:val="28"/>
        </w:rPr>
        <w:t xml:space="preserve"> годов</w:t>
      </w:r>
      <w:r w:rsidRPr="0011075B">
        <w:rPr>
          <w:sz w:val="28"/>
          <w:szCs w:val="28"/>
        </w:rPr>
        <w:t xml:space="preserve">  рассчитана  по данным администраторов платежей  и   на основании фактических поступлений  в 202</w:t>
      </w:r>
      <w:r>
        <w:rPr>
          <w:sz w:val="28"/>
          <w:szCs w:val="28"/>
        </w:rPr>
        <w:t>3</w:t>
      </w:r>
      <w:r w:rsidRPr="0011075B">
        <w:rPr>
          <w:sz w:val="28"/>
          <w:szCs w:val="28"/>
        </w:rPr>
        <w:t xml:space="preserve"> году  с применением коэффициентов роста поступлений  в 202</w:t>
      </w:r>
      <w:r>
        <w:rPr>
          <w:sz w:val="28"/>
          <w:szCs w:val="28"/>
        </w:rPr>
        <w:t>4</w:t>
      </w:r>
      <w:r w:rsidRPr="0011075B">
        <w:rPr>
          <w:sz w:val="28"/>
          <w:szCs w:val="28"/>
        </w:rPr>
        <w:t xml:space="preserve"> году и плановый период 202</w:t>
      </w:r>
      <w:r>
        <w:rPr>
          <w:sz w:val="28"/>
          <w:szCs w:val="28"/>
        </w:rPr>
        <w:t>5</w:t>
      </w:r>
      <w:r w:rsidRPr="0011075B">
        <w:rPr>
          <w:sz w:val="28"/>
          <w:szCs w:val="28"/>
        </w:rPr>
        <w:t xml:space="preserve">  и 202</w:t>
      </w:r>
      <w:r>
        <w:rPr>
          <w:sz w:val="28"/>
          <w:szCs w:val="28"/>
        </w:rPr>
        <w:t>6</w:t>
      </w:r>
      <w:r w:rsidRPr="0011075B">
        <w:rPr>
          <w:sz w:val="28"/>
          <w:szCs w:val="28"/>
        </w:rPr>
        <w:t xml:space="preserve"> годов  по отношению к 202</w:t>
      </w:r>
      <w:r>
        <w:rPr>
          <w:sz w:val="28"/>
          <w:szCs w:val="28"/>
        </w:rPr>
        <w:t>3</w:t>
      </w:r>
      <w:r w:rsidRPr="0011075B">
        <w:rPr>
          <w:sz w:val="28"/>
          <w:szCs w:val="28"/>
        </w:rPr>
        <w:t xml:space="preserve"> году и с учетом изменения законодательства.</w:t>
      </w:r>
      <w:proofErr w:type="gramEnd"/>
      <w:r w:rsidRPr="0011075B">
        <w:rPr>
          <w:sz w:val="28"/>
          <w:szCs w:val="28"/>
        </w:rPr>
        <w:t xml:space="preserve">  </w:t>
      </w:r>
      <w:r w:rsidRPr="00047B0D">
        <w:rPr>
          <w:sz w:val="28"/>
          <w:szCs w:val="28"/>
        </w:rPr>
        <w:t xml:space="preserve">Ожидаемые поступления по доходам от уплаты акцизов на автомобильный и прямогонный бензин, дизельное топливо, моторные масла для дизельных и (или) карбюраторных  (инженерных) двигателей предусмотрены,  </w:t>
      </w:r>
      <w:proofErr w:type="gramStart"/>
      <w:r w:rsidRPr="00047B0D">
        <w:rPr>
          <w:sz w:val="28"/>
          <w:szCs w:val="28"/>
        </w:rPr>
        <w:t>согласно</w:t>
      </w:r>
      <w:proofErr w:type="gramEnd"/>
      <w:r w:rsidRPr="00047B0D">
        <w:rPr>
          <w:sz w:val="28"/>
          <w:szCs w:val="28"/>
        </w:rPr>
        <w:t xml:space="preserve"> дифференцированных нормативов отчислений в местные бюджеты на 2024 год 0,09145% (2023 год 0,09231%).</w:t>
      </w:r>
      <w:r w:rsidRPr="0011075B">
        <w:rPr>
          <w:sz w:val="28"/>
          <w:szCs w:val="28"/>
        </w:rPr>
        <w:t xml:space="preserve"> </w:t>
      </w:r>
    </w:p>
    <w:p w:rsidR="00393ECE" w:rsidRPr="0011075B" w:rsidRDefault="00393ECE" w:rsidP="00393ECE">
      <w:pPr>
        <w:pStyle w:val="ConsPlusNormal"/>
        <w:widowControl/>
        <w:ind w:firstLine="567"/>
        <w:jc w:val="both"/>
        <w:rPr>
          <w:rFonts w:ascii="Times New Roman" w:hAnsi="Times New Roman" w:cs="Times New Roman"/>
          <w:sz w:val="28"/>
          <w:szCs w:val="28"/>
        </w:rPr>
      </w:pPr>
      <w:r w:rsidRPr="0001067A">
        <w:rPr>
          <w:rFonts w:ascii="Times New Roman" w:hAnsi="Times New Roman" w:cs="Times New Roman"/>
          <w:sz w:val="28"/>
          <w:szCs w:val="28"/>
        </w:rPr>
        <w:t>В  2024 году  установлен дифференцированный  норматив отчислений в бюджет  городского округа Верхний Тагил от налога, взимаемого в связи с применением упрощенной системы налогообложения, в размере  100,0%.</w:t>
      </w:r>
    </w:p>
    <w:p w:rsidR="00393ECE" w:rsidRPr="0011075B" w:rsidRDefault="00393ECE" w:rsidP="00393ECE">
      <w:pPr>
        <w:pStyle w:val="ConsPlusNormal"/>
        <w:widowControl/>
        <w:ind w:firstLine="567"/>
        <w:jc w:val="both"/>
        <w:rPr>
          <w:rFonts w:ascii="Times New Roman" w:hAnsi="Times New Roman" w:cs="Times New Roman"/>
          <w:sz w:val="28"/>
          <w:szCs w:val="28"/>
        </w:rPr>
      </w:pPr>
      <w:r w:rsidRPr="0011075B">
        <w:rPr>
          <w:rFonts w:ascii="Times New Roman" w:hAnsi="Times New Roman" w:cs="Times New Roman"/>
          <w:sz w:val="28"/>
          <w:szCs w:val="28"/>
        </w:rPr>
        <w:t>Общий  объем  доходов на 202</w:t>
      </w:r>
      <w:r>
        <w:rPr>
          <w:rFonts w:ascii="Times New Roman" w:hAnsi="Times New Roman" w:cs="Times New Roman"/>
          <w:sz w:val="28"/>
          <w:szCs w:val="28"/>
        </w:rPr>
        <w:t>4</w:t>
      </w:r>
      <w:r w:rsidRPr="0011075B">
        <w:rPr>
          <w:rFonts w:ascii="Times New Roman" w:hAnsi="Times New Roman" w:cs="Times New Roman"/>
          <w:sz w:val="28"/>
          <w:szCs w:val="28"/>
        </w:rPr>
        <w:t xml:space="preserve"> год   прогнозируется  в  сумме  </w:t>
      </w:r>
      <w:r>
        <w:rPr>
          <w:rFonts w:ascii="Times New Roman" w:hAnsi="Times New Roman" w:cs="Times New Roman"/>
          <w:sz w:val="28"/>
          <w:szCs w:val="28"/>
        </w:rPr>
        <w:t>951 801,5</w:t>
      </w:r>
      <w:r w:rsidRPr="0011075B">
        <w:rPr>
          <w:rFonts w:ascii="Times New Roman" w:hAnsi="Times New Roman" w:cs="Times New Roman"/>
          <w:sz w:val="28"/>
          <w:szCs w:val="28"/>
        </w:rPr>
        <w:t xml:space="preserve"> тысяч рублей, в том числе собственные доходы  </w:t>
      </w:r>
      <w:r>
        <w:rPr>
          <w:rFonts w:ascii="Times New Roman" w:hAnsi="Times New Roman" w:cs="Times New Roman"/>
          <w:sz w:val="28"/>
          <w:szCs w:val="28"/>
        </w:rPr>
        <w:t>338 911,7</w:t>
      </w:r>
      <w:r w:rsidRPr="0011075B">
        <w:rPr>
          <w:rFonts w:ascii="Times New Roman" w:hAnsi="Times New Roman" w:cs="Times New Roman"/>
          <w:sz w:val="28"/>
          <w:szCs w:val="28"/>
        </w:rPr>
        <w:t xml:space="preserve">  тысяч рублей и  межбюджетные трансферты  из  областного  бюджета  </w:t>
      </w:r>
      <w:r>
        <w:rPr>
          <w:rFonts w:ascii="Times New Roman" w:hAnsi="Times New Roman" w:cs="Times New Roman"/>
          <w:sz w:val="28"/>
          <w:szCs w:val="28"/>
        </w:rPr>
        <w:t>612 889,8</w:t>
      </w:r>
      <w:r w:rsidRPr="0011075B">
        <w:rPr>
          <w:rFonts w:ascii="Times New Roman" w:hAnsi="Times New Roman" w:cs="Times New Roman"/>
          <w:sz w:val="28"/>
          <w:szCs w:val="28"/>
        </w:rPr>
        <w:t xml:space="preserve"> тысяч рублей.</w:t>
      </w:r>
    </w:p>
    <w:p w:rsidR="00393ECE" w:rsidRPr="0011075B" w:rsidRDefault="00393ECE" w:rsidP="00393ECE">
      <w:pPr>
        <w:pStyle w:val="ConsPlusNormal"/>
        <w:widowControl/>
        <w:ind w:firstLine="567"/>
        <w:jc w:val="both"/>
        <w:rPr>
          <w:rFonts w:ascii="Times New Roman" w:hAnsi="Times New Roman" w:cs="Times New Roman"/>
          <w:sz w:val="28"/>
          <w:szCs w:val="28"/>
        </w:rPr>
      </w:pPr>
      <w:proofErr w:type="gramStart"/>
      <w:r w:rsidRPr="0011075B">
        <w:rPr>
          <w:rFonts w:ascii="Times New Roman" w:hAnsi="Times New Roman" w:cs="Times New Roman"/>
          <w:sz w:val="28"/>
          <w:szCs w:val="28"/>
        </w:rPr>
        <w:t xml:space="preserve">Основным доходным  источником  является налог  на  доходы  физических лиц, удельный вес  которого в  общем  объеме  собственных доходов составляет – </w:t>
      </w:r>
      <w:r w:rsidR="00A21ED9">
        <w:rPr>
          <w:rFonts w:ascii="Times New Roman" w:hAnsi="Times New Roman" w:cs="Times New Roman"/>
          <w:sz w:val="28"/>
          <w:szCs w:val="28"/>
        </w:rPr>
        <w:t>68,9</w:t>
      </w:r>
      <w:r w:rsidRPr="0011075B">
        <w:rPr>
          <w:rFonts w:ascii="Times New Roman" w:hAnsi="Times New Roman" w:cs="Times New Roman"/>
          <w:sz w:val="28"/>
          <w:szCs w:val="28"/>
        </w:rPr>
        <w:t>%.  Норматив зачисления в местный бюджет в 202</w:t>
      </w:r>
      <w:r>
        <w:rPr>
          <w:rFonts w:ascii="Times New Roman" w:hAnsi="Times New Roman" w:cs="Times New Roman"/>
          <w:sz w:val="28"/>
          <w:szCs w:val="28"/>
        </w:rPr>
        <w:t>4</w:t>
      </w:r>
      <w:r w:rsidRPr="0011075B">
        <w:rPr>
          <w:rFonts w:ascii="Times New Roman" w:hAnsi="Times New Roman" w:cs="Times New Roman"/>
          <w:sz w:val="28"/>
          <w:szCs w:val="28"/>
        </w:rPr>
        <w:t xml:space="preserve"> году составляет </w:t>
      </w:r>
      <w:r>
        <w:rPr>
          <w:rFonts w:ascii="Times New Roman" w:hAnsi="Times New Roman" w:cs="Times New Roman"/>
          <w:sz w:val="28"/>
          <w:szCs w:val="28"/>
        </w:rPr>
        <w:t>97%, из них 81</w:t>
      </w:r>
      <w:r w:rsidRPr="0011075B">
        <w:rPr>
          <w:rFonts w:ascii="Times New Roman" w:hAnsi="Times New Roman" w:cs="Times New Roman"/>
          <w:sz w:val="28"/>
          <w:szCs w:val="28"/>
        </w:rPr>
        <w:t>% -  дополнительный норматив отчислений в бюджет городского округа Верхний  Тагил от налога на доходы физических лиц, 15% - норматив отчислений по Бюджетному Кодексу статья 61.2  и  1% - единый норматив отчислений</w:t>
      </w:r>
      <w:proofErr w:type="gramEnd"/>
      <w:r w:rsidRPr="0011075B">
        <w:rPr>
          <w:rFonts w:ascii="Times New Roman" w:hAnsi="Times New Roman" w:cs="Times New Roman"/>
          <w:sz w:val="28"/>
          <w:szCs w:val="28"/>
        </w:rPr>
        <w:t xml:space="preserve"> от НДФЛ, </w:t>
      </w:r>
      <w:proofErr w:type="gramStart"/>
      <w:r w:rsidRPr="0011075B">
        <w:rPr>
          <w:rFonts w:ascii="Times New Roman" w:hAnsi="Times New Roman" w:cs="Times New Roman"/>
          <w:sz w:val="28"/>
          <w:szCs w:val="28"/>
        </w:rPr>
        <w:t>согласно Закона</w:t>
      </w:r>
      <w:proofErr w:type="gramEnd"/>
      <w:r w:rsidRPr="0011075B">
        <w:rPr>
          <w:rFonts w:ascii="Times New Roman" w:hAnsi="Times New Roman" w:cs="Times New Roman"/>
          <w:sz w:val="28"/>
          <w:szCs w:val="28"/>
        </w:rPr>
        <w:t xml:space="preserve"> Свердловской области от 12.10.2015г. № 99-ОЗ.  </w:t>
      </w:r>
    </w:p>
    <w:p w:rsidR="00A44E9A" w:rsidRPr="0011075B" w:rsidRDefault="00A44E9A" w:rsidP="00A44E9A">
      <w:pPr>
        <w:pStyle w:val="ConsPlusNormal"/>
        <w:widowControl/>
        <w:ind w:firstLine="567"/>
        <w:jc w:val="both"/>
        <w:rPr>
          <w:rFonts w:ascii="Times New Roman" w:hAnsi="Times New Roman" w:cs="Times New Roman"/>
          <w:b/>
          <w:sz w:val="28"/>
          <w:szCs w:val="28"/>
        </w:rPr>
      </w:pPr>
    </w:p>
    <w:p w:rsidR="00A44E9A" w:rsidRPr="00466974" w:rsidRDefault="00A44E9A" w:rsidP="00A44E9A">
      <w:pPr>
        <w:pStyle w:val="ConsPlusNormal"/>
        <w:widowControl/>
        <w:ind w:firstLine="567"/>
        <w:jc w:val="both"/>
        <w:rPr>
          <w:rFonts w:ascii="Times New Roman" w:hAnsi="Times New Roman" w:cs="Times New Roman"/>
          <w:sz w:val="28"/>
          <w:szCs w:val="28"/>
        </w:rPr>
      </w:pPr>
      <w:r w:rsidRPr="000F00C2">
        <w:rPr>
          <w:rFonts w:ascii="Times New Roman" w:hAnsi="Times New Roman" w:cs="Times New Roman"/>
          <w:b/>
          <w:sz w:val="28"/>
          <w:szCs w:val="28"/>
        </w:rPr>
        <w:t>Расходы на 202</w:t>
      </w:r>
      <w:r w:rsidR="000F00C2">
        <w:rPr>
          <w:rFonts w:ascii="Times New Roman" w:hAnsi="Times New Roman" w:cs="Times New Roman"/>
          <w:b/>
          <w:sz w:val="28"/>
          <w:szCs w:val="28"/>
        </w:rPr>
        <w:t>4</w:t>
      </w:r>
      <w:r w:rsidRPr="000F00C2">
        <w:rPr>
          <w:rFonts w:ascii="Times New Roman" w:hAnsi="Times New Roman" w:cs="Times New Roman"/>
          <w:b/>
          <w:sz w:val="28"/>
          <w:szCs w:val="28"/>
        </w:rPr>
        <w:t xml:space="preserve"> год</w:t>
      </w:r>
      <w:r w:rsidRPr="000F00C2">
        <w:rPr>
          <w:rFonts w:ascii="Times New Roman" w:hAnsi="Times New Roman" w:cs="Times New Roman"/>
          <w:sz w:val="28"/>
          <w:szCs w:val="28"/>
        </w:rPr>
        <w:t xml:space="preserve"> предусмотрены в размере  </w:t>
      </w:r>
      <w:r w:rsidR="00466974">
        <w:rPr>
          <w:rFonts w:ascii="Times New Roman" w:hAnsi="Times New Roman" w:cs="Times New Roman"/>
          <w:sz w:val="28"/>
          <w:szCs w:val="28"/>
        </w:rPr>
        <w:t>963 555,3</w:t>
      </w:r>
      <w:r w:rsidRPr="00466974">
        <w:rPr>
          <w:rFonts w:ascii="Times New Roman" w:hAnsi="Times New Roman" w:cs="Times New Roman"/>
          <w:sz w:val="28"/>
          <w:szCs w:val="28"/>
        </w:rPr>
        <w:t xml:space="preserve"> тыс. рублей.</w:t>
      </w:r>
      <w:r w:rsidRPr="00466974">
        <w:rPr>
          <w:rFonts w:ascii="Times New Roman" w:hAnsi="Times New Roman" w:cs="Times New Roman"/>
          <w:b/>
          <w:sz w:val="28"/>
          <w:szCs w:val="28"/>
        </w:rPr>
        <w:t xml:space="preserve"> </w:t>
      </w:r>
      <w:r w:rsidRPr="00466974">
        <w:rPr>
          <w:rFonts w:ascii="Times New Roman" w:hAnsi="Times New Roman" w:cs="Times New Roman"/>
          <w:sz w:val="28"/>
          <w:szCs w:val="28"/>
        </w:rPr>
        <w:t xml:space="preserve"> Бюджет 202</w:t>
      </w:r>
      <w:r w:rsidR="00466974">
        <w:rPr>
          <w:rFonts w:ascii="Times New Roman" w:hAnsi="Times New Roman" w:cs="Times New Roman"/>
          <w:sz w:val="28"/>
          <w:szCs w:val="28"/>
        </w:rPr>
        <w:t>4</w:t>
      </w:r>
      <w:r w:rsidRPr="00466974">
        <w:rPr>
          <w:rFonts w:ascii="Times New Roman" w:hAnsi="Times New Roman" w:cs="Times New Roman"/>
          <w:sz w:val="28"/>
          <w:szCs w:val="28"/>
        </w:rPr>
        <w:t xml:space="preserve"> года сохраняет  социальную направленность, так как основная часть расходов приходится на социальную сферу - </w:t>
      </w:r>
      <w:r w:rsidR="00466974">
        <w:rPr>
          <w:rFonts w:ascii="Times New Roman" w:hAnsi="Times New Roman" w:cs="Times New Roman"/>
          <w:sz w:val="28"/>
          <w:szCs w:val="28"/>
        </w:rPr>
        <w:t xml:space="preserve"> 636 610,1</w:t>
      </w:r>
      <w:r w:rsidRPr="00466974">
        <w:rPr>
          <w:rFonts w:ascii="Times New Roman" w:hAnsi="Times New Roman" w:cs="Times New Roman"/>
          <w:sz w:val="28"/>
          <w:szCs w:val="28"/>
        </w:rPr>
        <w:t xml:space="preserve"> тыс. рублей, в том числе  на образование </w:t>
      </w:r>
      <w:r w:rsidR="00466974">
        <w:rPr>
          <w:rFonts w:ascii="Times New Roman" w:hAnsi="Times New Roman" w:cs="Times New Roman"/>
          <w:sz w:val="28"/>
          <w:szCs w:val="28"/>
        </w:rPr>
        <w:t>486</w:t>
      </w:r>
      <w:r w:rsidR="00F4343C">
        <w:rPr>
          <w:rFonts w:ascii="Times New Roman" w:hAnsi="Times New Roman" w:cs="Times New Roman"/>
          <w:sz w:val="28"/>
          <w:szCs w:val="28"/>
        </w:rPr>
        <w:t> </w:t>
      </w:r>
      <w:r w:rsidR="00466974">
        <w:rPr>
          <w:rFonts w:ascii="Times New Roman" w:hAnsi="Times New Roman" w:cs="Times New Roman"/>
          <w:sz w:val="28"/>
          <w:szCs w:val="28"/>
        </w:rPr>
        <w:t>055</w:t>
      </w:r>
      <w:r w:rsidR="00F4343C">
        <w:rPr>
          <w:rFonts w:ascii="Times New Roman" w:hAnsi="Times New Roman" w:cs="Times New Roman"/>
          <w:sz w:val="28"/>
          <w:szCs w:val="28"/>
        </w:rPr>
        <w:t>,0</w:t>
      </w:r>
      <w:r w:rsidR="00466974">
        <w:rPr>
          <w:rFonts w:ascii="Times New Roman" w:hAnsi="Times New Roman" w:cs="Times New Roman"/>
          <w:sz w:val="28"/>
          <w:szCs w:val="28"/>
        </w:rPr>
        <w:t xml:space="preserve"> </w:t>
      </w:r>
      <w:r w:rsidRPr="00466974">
        <w:rPr>
          <w:rFonts w:ascii="Times New Roman" w:hAnsi="Times New Roman" w:cs="Times New Roman"/>
          <w:sz w:val="28"/>
          <w:szCs w:val="28"/>
        </w:rPr>
        <w:t xml:space="preserve">тыс. рублей, на культуру </w:t>
      </w:r>
      <w:r w:rsidR="00466974">
        <w:rPr>
          <w:rFonts w:ascii="Times New Roman" w:hAnsi="Times New Roman" w:cs="Times New Roman"/>
          <w:sz w:val="28"/>
          <w:szCs w:val="28"/>
        </w:rPr>
        <w:t>75  374</w:t>
      </w:r>
      <w:r w:rsidR="00F4343C">
        <w:rPr>
          <w:rFonts w:ascii="Times New Roman" w:hAnsi="Times New Roman" w:cs="Times New Roman"/>
          <w:sz w:val="28"/>
          <w:szCs w:val="28"/>
        </w:rPr>
        <w:t>,0</w:t>
      </w:r>
      <w:r w:rsidR="00466974">
        <w:rPr>
          <w:rFonts w:ascii="Times New Roman" w:hAnsi="Times New Roman" w:cs="Times New Roman"/>
          <w:sz w:val="28"/>
          <w:szCs w:val="28"/>
        </w:rPr>
        <w:t xml:space="preserve"> </w:t>
      </w:r>
      <w:r w:rsidRPr="00466974">
        <w:rPr>
          <w:rFonts w:ascii="Times New Roman" w:hAnsi="Times New Roman" w:cs="Times New Roman"/>
          <w:sz w:val="28"/>
          <w:szCs w:val="28"/>
        </w:rPr>
        <w:t xml:space="preserve"> тыс. рублей, на физическую культуру и спорт </w:t>
      </w:r>
      <w:r w:rsidR="00466974">
        <w:rPr>
          <w:rFonts w:ascii="Times New Roman" w:hAnsi="Times New Roman" w:cs="Times New Roman"/>
          <w:sz w:val="28"/>
          <w:szCs w:val="28"/>
        </w:rPr>
        <w:t>21 140,4</w:t>
      </w:r>
      <w:r w:rsidRPr="00466974">
        <w:rPr>
          <w:rFonts w:ascii="Times New Roman" w:hAnsi="Times New Roman" w:cs="Times New Roman"/>
          <w:sz w:val="28"/>
          <w:szCs w:val="28"/>
        </w:rPr>
        <w:t xml:space="preserve"> тыс. рублей, на  социальную политику </w:t>
      </w:r>
      <w:r w:rsidR="00466974">
        <w:rPr>
          <w:rFonts w:ascii="Times New Roman" w:hAnsi="Times New Roman" w:cs="Times New Roman"/>
          <w:sz w:val="28"/>
          <w:szCs w:val="28"/>
        </w:rPr>
        <w:t>54 040,7</w:t>
      </w:r>
      <w:r w:rsidRPr="00466974">
        <w:rPr>
          <w:rFonts w:ascii="Times New Roman" w:hAnsi="Times New Roman" w:cs="Times New Roman"/>
          <w:sz w:val="28"/>
          <w:szCs w:val="28"/>
        </w:rPr>
        <w:t xml:space="preserve"> тыс. рублей.  </w:t>
      </w:r>
    </w:p>
    <w:p w:rsidR="00A44E9A" w:rsidRPr="00466974" w:rsidRDefault="00A44E9A" w:rsidP="00A44E9A">
      <w:pPr>
        <w:pStyle w:val="ConsPlusNormal"/>
        <w:widowControl/>
        <w:ind w:firstLine="567"/>
        <w:jc w:val="both"/>
        <w:rPr>
          <w:rFonts w:ascii="Times New Roman" w:hAnsi="Times New Roman" w:cs="Times New Roman"/>
          <w:sz w:val="28"/>
          <w:szCs w:val="28"/>
        </w:rPr>
      </w:pPr>
      <w:r w:rsidRPr="00466974">
        <w:rPr>
          <w:rFonts w:ascii="Times New Roman" w:hAnsi="Times New Roman" w:cs="Times New Roman"/>
          <w:sz w:val="28"/>
          <w:szCs w:val="28"/>
        </w:rPr>
        <w:t>Расходы рассчитаны с  учетом  повышения заработной платы  работникам  муниципальных учреждений с 01.10.202</w:t>
      </w:r>
      <w:r w:rsidR="00466974">
        <w:rPr>
          <w:rFonts w:ascii="Times New Roman" w:hAnsi="Times New Roman" w:cs="Times New Roman"/>
          <w:sz w:val="28"/>
          <w:szCs w:val="28"/>
        </w:rPr>
        <w:t>4</w:t>
      </w:r>
      <w:r w:rsidRPr="00466974">
        <w:rPr>
          <w:rFonts w:ascii="Times New Roman" w:hAnsi="Times New Roman" w:cs="Times New Roman"/>
          <w:sz w:val="28"/>
          <w:szCs w:val="28"/>
        </w:rPr>
        <w:t>г. с прим</w:t>
      </w:r>
      <w:r w:rsidR="00466974">
        <w:rPr>
          <w:rFonts w:ascii="Times New Roman" w:hAnsi="Times New Roman" w:cs="Times New Roman"/>
          <w:sz w:val="28"/>
          <w:szCs w:val="28"/>
        </w:rPr>
        <w:t>енением коэффициента роста 1,04</w:t>
      </w:r>
      <w:r w:rsidRPr="00466974">
        <w:rPr>
          <w:rFonts w:ascii="Times New Roman" w:hAnsi="Times New Roman" w:cs="Times New Roman"/>
          <w:sz w:val="28"/>
          <w:szCs w:val="28"/>
        </w:rPr>
        <w:t xml:space="preserve">. </w:t>
      </w:r>
    </w:p>
    <w:p w:rsidR="00A44E9A" w:rsidRPr="00466974" w:rsidRDefault="00A44E9A" w:rsidP="00A44E9A">
      <w:pPr>
        <w:ind w:firstLine="567"/>
        <w:rPr>
          <w:sz w:val="28"/>
          <w:szCs w:val="28"/>
        </w:rPr>
      </w:pPr>
      <w:r w:rsidRPr="00466974">
        <w:rPr>
          <w:sz w:val="28"/>
          <w:szCs w:val="28"/>
        </w:rPr>
        <w:t>Резервный фонд администрации городского округа Верхний Тагил установлен в размере 200,0 тыс. рублей.</w:t>
      </w:r>
    </w:p>
    <w:p w:rsidR="00A44E9A" w:rsidRPr="00466974" w:rsidRDefault="00A44E9A" w:rsidP="00A44E9A">
      <w:pPr>
        <w:ind w:firstLine="567"/>
        <w:jc w:val="both"/>
        <w:rPr>
          <w:b/>
          <w:sz w:val="28"/>
          <w:szCs w:val="28"/>
        </w:rPr>
      </w:pPr>
      <w:r w:rsidRPr="00466974">
        <w:rPr>
          <w:sz w:val="28"/>
          <w:szCs w:val="28"/>
        </w:rPr>
        <w:t xml:space="preserve">На содержание </w:t>
      </w:r>
      <w:r w:rsidRPr="00466974">
        <w:rPr>
          <w:b/>
          <w:sz w:val="28"/>
          <w:szCs w:val="28"/>
        </w:rPr>
        <w:t xml:space="preserve">Аппарата управления </w:t>
      </w:r>
      <w:r w:rsidRPr="00466974">
        <w:rPr>
          <w:sz w:val="28"/>
          <w:szCs w:val="28"/>
        </w:rPr>
        <w:t xml:space="preserve">(Администрации  и Главы ГО) предусмотрено </w:t>
      </w:r>
      <w:r w:rsidR="00466974">
        <w:rPr>
          <w:sz w:val="28"/>
          <w:szCs w:val="28"/>
        </w:rPr>
        <w:t>26 269,12</w:t>
      </w:r>
      <w:r w:rsidRPr="00466974">
        <w:rPr>
          <w:sz w:val="28"/>
          <w:szCs w:val="28"/>
        </w:rPr>
        <w:t xml:space="preserve"> тыс. рублей, на п</w:t>
      </w:r>
      <w:r w:rsidRPr="00466974">
        <w:rPr>
          <w:b/>
          <w:sz w:val="28"/>
          <w:szCs w:val="28"/>
        </w:rPr>
        <w:t xml:space="preserve">редставительный орган Думу </w:t>
      </w:r>
      <w:r w:rsidR="00466974">
        <w:rPr>
          <w:sz w:val="28"/>
          <w:szCs w:val="28"/>
        </w:rPr>
        <w:t>1 031,2</w:t>
      </w:r>
      <w:r w:rsidRPr="00466974">
        <w:rPr>
          <w:sz w:val="28"/>
          <w:szCs w:val="28"/>
        </w:rPr>
        <w:t xml:space="preserve"> тыс. рублей.</w:t>
      </w:r>
    </w:p>
    <w:p w:rsidR="00A44E9A" w:rsidRPr="0011075B" w:rsidRDefault="00A44E9A" w:rsidP="00A44E9A">
      <w:pPr>
        <w:pStyle w:val="a3"/>
        <w:ind w:firstLine="567"/>
        <w:rPr>
          <w:szCs w:val="28"/>
        </w:rPr>
      </w:pPr>
      <w:r w:rsidRPr="00466974">
        <w:rPr>
          <w:szCs w:val="28"/>
        </w:rPr>
        <w:t xml:space="preserve">Расходы на обеспечение деятельности </w:t>
      </w:r>
      <w:r w:rsidRPr="00466974">
        <w:rPr>
          <w:b/>
          <w:szCs w:val="28"/>
        </w:rPr>
        <w:t>Счетной палаты и Финансового отдела</w:t>
      </w:r>
      <w:r w:rsidRPr="00466974">
        <w:rPr>
          <w:szCs w:val="28"/>
        </w:rPr>
        <w:t xml:space="preserve"> предусмотрены в размере </w:t>
      </w:r>
      <w:r w:rsidR="00466974">
        <w:rPr>
          <w:szCs w:val="28"/>
        </w:rPr>
        <w:t>11 547,5</w:t>
      </w:r>
      <w:r w:rsidRPr="00466974">
        <w:rPr>
          <w:szCs w:val="28"/>
        </w:rPr>
        <w:t xml:space="preserve"> тыс. рублей.</w:t>
      </w:r>
      <w:r w:rsidRPr="0011075B">
        <w:rPr>
          <w:szCs w:val="28"/>
        </w:rPr>
        <w:t xml:space="preserve"> </w:t>
      </w:r>
    </w:p>
    <w:p w:rsidR="003122D7" w:rsidRPr="0011075B" w:rsidRDefault="003122D7" w:rsidP="003122D7">
      <w:pPr>
        <w:pStyle w:val="a3"/>
        <w:ind w:firstLine="567"/>
        <w:rPr>
          <w:szCs w:val="28"/>
        </w:rPr>
      </w:pPr>
      <w:r w:rsidRPr="0011075B">
        <w:rPr>
          <w:szCs w:val="28"/>
        </w:rPr>
        <w:lastRenderedPageBreak/>
        <w:t xml:space="preserve">На мероприятия по составлению списков кандидатов в присяжные заседатели предусмотрено </w:t>
      </w:r>
      <w:r w:rsidR="00612605">
        <w:rPr>
          <w:szCs w:val="28"/>
        </w:rPr>
        <w:t>6,4</w:t>
      </w:r>
      <w:r w:rsidRPr="0011075B">
        <w:rPr>
          <w:szCs w:val="28"/>
        </w:rPr>
        <w:t xml:space="preserve"> тыс. рублей.</w:t>
      </w:r>
    </w:p>
    <w:p w:rsidR="003122D7" w:rsidRPr="0011075B" w:rsidRDefault="003122D7" w:rsidP="003122D7">
      <w:pPr>
        <w:ind w:firstLine="709"/>
        <w:jc w:val="both"/>
        <w:rPr>
          <w:sz w:val="28"/>
          <w:szCs w:val="28"/>
        </w:rPr>
      </w:pPr>
    </w:p>
    <w:p w:rsidR="003122D7" w:rsidRDefault="003122D7" w:rsidP="003122D7">
      <w:pPr>
        <w:ind w:firstLine="709"/>
        <w:jc w:val="both"/>
        <w:rPr>
          <w:sz w:val="28"/>
          <w:szCs w:val="28"/>
        </w:rPr>
      </w:pPr>
      <w:r w:rsidRPr="0011075B">
        <w:rPr>
          <w:sz w:val="28"/>
          <w:szCs w:val="28"/>
        </w:rPr>
        <w:t xml:space="preserve">На выполнение  </w:t>
      </w:r>
      <w:r w:rsidRPr="0011075B">
        <w:rPr>
          <w:b/>
          <w:sz w:val="28"/>
          <w:szCs w:val="28"/>
        </w:rPr>
        <w:t>других общегосударственных вопросов</w:t>
      </w:r>
      <w:r w:rsidRPr="0011075B">
        <w:rPr>
          <w:sz w:val="28"/>
          <w:szCs w:val="28"/>
        </w:rPr>
        <w:t xml:space="preserve">   предусмотрено </w:t>
      </w:r>
      <w:r w:rsidR="00612605">
        <w:rPr>
          <w:sz w:val="28"/>
          <w:szCs w:val="28"/>
        </w:rPr>
        <w:t>13 969,3</w:t>
      </w:r>
      <w:r w:rsidRPr="0011075B">
        <w:rPr>
          <w:sz w:val="28"/>
          <w:szCs w:val="28"/>
        </w:rPr>
        <w:t xml:space="preserve"> тыс. рублей. По данному разделу запланированы следующие мероприятия:</w:t>
      </w:r>
    </w:p>
    <w:tbl>
      <w:tblPr>
        <w:tblW w:w="10653" w:type="dxa"/>
        <w:tblInd w:w="87" w:type="dxa"/>
        <w:tblLook w:val="04A0"/>
      </w:tblPr>
      <w:tblGrid>
        <w:gridCol w:w="7534"/>
        <w:gridCol w:w="3119"/>
      </w:tblGrid>
      <w:tr w:rsidR="002722C7" w:rsidRPr="002722C7" w:rsidTr="002722C7">
        <w:trPr>
          <w:trHeight w:val="945"/>
        </w:trPr>
        <w:tc>
          <w:tcPr>
            <w:tcW w:w="7534" w:type="dxa"/>
            <w:tcBorders>
              <w:top w:val="single" w:sz="4" w:space="0" w:color="000000"/>
              <w:left w:val="single" w:sz="4" w:space="0" w:color="000000"/>
              <w:bottom w:val="single" w:sz="4" w:space="0" w:color="000000"/>
              <w:right w:val="single" w:sz="4" w:space="0" w:color="000000"/>
            </w:tcBorders>
            <w:shd w:val="clear" w:color="auto" w:fill="auto"/>
            <w:hideMark/>
          </w:tcPr>
          <w:p w:rsidR="002722C7" w:rsidRPr="002722C7" w:rsidRDefault="002722C7" w:rsidP="004A1B27">
            <w:pPr>
              <w:rPr>
                <w:i/>
                <w:iCs/>
                <w:color w:val="000000"/>
                <w:sz w:val="28"/>
                <w:szCs w:val="28"/>
              </w:rPr>
            </w:pPr>
            <w:r w:rsidRPr="002722C7">
              <w:rPr>
                <w:i/>
                <w:iCs/>
                <w:color w:val="000000"/>
                <w:sz w:val="28"/>
                <w:szCs w:val="28"/>
              </w:rPr>
              <w:t xml:space="preserve">  </w:t>
            </w:r>
            <w:r w:rsidR="004A1B27">
              <w:rPr>
                <w:i/>
                <w:iCs/>
                <w:color w:val="000000"/>
                <w:sz w:val="28"/>
                <w:szCs w:val="28"/>
              </w:rPr>
              <w:t xml:space="preserve">- </w:t>
            </w:r>
            <w:r w:rsidRPr="002722C7">
              <w:rPr>
                <w:i/>
                <w:iCs/>
                <w:color w:val="000000"/>
                <w:sz w:val="28"/>
                <w:szCs w:val="28"/>
              </w:rPr>
              <w:t xml:space="preserve"> на содержание и ремонт объектов муниципального недвижимого имущества, составляющего казну городского округа Верхний Тагил</w:t>
            </w:r>
          </w:p>
        </w:tc>
        <w:tc>
          <w:tcPr>
            <w:tcW w:w="3119" w:type="dxa"/>
            <w:tcBorders>
              <w:top w:val="single" w:sz="4" w:space="0" w:color="000000"/>
              <w:left w:val="nil"/>
              <w:bottom w:val="single" w:sz="4" w:space="0" w:color="000000"/>
              <w:right w:val="single" w:sz="4" w:space="0" w:color="000000"/>
            </w:tcBorders>
            <w:shd w:val="clear" w:color="auto" w:fill="auto"/>
            <w:noWrap/>
            <w:hideMark/>
          </w:tcPr>
          <w:p w:rsidR="002722C7" w:rsidRPr="002722C7" w:rsidRDefault="002722C7" w:rsidP="002722C7">
            <w:pPr>
              <w:jc w:val="right"/>
              <w:rPr>
                <w:i/>
                <w:iCs/>
                <w:color w:val="000000"/>
                <w:sz w:val="28"/>
                <w:szCs w:val="28"/>
              </w:rPr>
            </w:pPr>
            <w:r w:rsidRPr="002722C7">
              <w:rPr>
                <w:i/>
                <w:iCs/>
                <w:color w:val="000000"/>
                <w:sz w:val="28"/>
                <w:szCs w:val="28"/>
              </w:rPr>
              <w:t xml:space="preserve">    1 680,0 </w:t>
            </w:r>
            <w:r w:rsidRPr="002722C7">
              <w:rPr>
                <w:i/>
                <w:sz w:val="28"/>
                <w:szCs w:val="28"/>
              </w:rPr>
              <w:t>тыс</w:t>
            </w:r>
            <w:proofErr w:type="gramStart"/>
            <w:r w:rsidRPr="002722C7">
              <w:rPr>
                <w:i/>
                <w:sz w:val="28"/>
                <w:szCs w:val="28"/>
              </w:rPr>
              <w:t>.р</w:t>
            </w:r>
            <w:proofErr w:type="gramEnd"/>
            <w:r w:rsidRPr="002722C7">
              <w:rPr>
                <w:i/>
                <w:sz w:val="28"/>
                <w:szCs w:val="28"/>
              </w:rPr>
              <w:t>ублей</w:t>
            </w:r>
          </w:p>
        </w:tc>
      </w:tr>
      <w:tr w:rsidR="002722C7" w:rsidRPr="002722C7" w:rsidTr="002722C7">
        <w:trPr>
          <w:trHeight w:val="1890"/>
        </w:trPr>
        <w:tc>
          <w:tcPr>
            <w:tcW w:w="7534" w:type="dxa"/>
            <w:tcBorders>
              <w:top w:val="nil"/>
              <w:left w:val="single" w:sz="4" w:space="0" w:color="000000"/>
              <w:bottom w:val="single" w:sz="4" w:space="0" w:color="000000"/>
              <w:right w:val="single" w:sz="4" w:space="0" w:color="000000"/>
            </w:tcBorders>
            <w:shd w:val="clear" w:color="auto" w:fill="auto"/>
            <w:hideMark/>
          </w:tcPr>
          <w:p w:rsidR="002722C7" w:rsidRPr="002722C7" w:rsidRDefault="002722C7" w:rsidP="004A1B27">
            <w:pPr>
              <w:rPr>
                <w:i/>
                <w:iCs/>
                <w:color w:val="000000"/>
                <w:sz w:val="28"/>
                <w:szCs w:val="28"/>
              </w:rPr>
            </w:pPr>
            <w:r w:rsidRPr="002722C7">
              <w:rPr>
                <w:i/>
                <w:iCs/>
                <w:color w:val="000000"/>
                <w:sz w:val="28"/>
                <w:szCs w:val="28"/>
              </w:rPr>
              <w:t xml:space="preserve">  </w:t>
            </w:r>
            <w:r w:rsidR="004A1B27">
              <w:rPr>
                <w:i/>
                <w:iCs/>
                <w:color w:val="000000"/>
                <w:sz w:val="28"/>
                <w:szCs w:val="28"/>
              </w:rPr>
              <w:t xml:space="preserve">- </w:t>
            </w:r>
            <w:r w:rsidRPr="002722C7">
              <w:rPr>
                <w:i/>
                <w:iCs/>
                <w:color w:val="000000"/>
                <w:sz w:val="28"/>
                <w:szCs w:val="28"/>
              </w:rPr>
              <w:t xml:space="preserve"> на организацию проведения работ и услуг по оценке бесхозяйного имущества, объектов при приемке в муниципальную собственность, объектов муниципальной собственности, подлежащих отчуждению (движимое, недвижимое имущество и земельные участки). Организация проведения работ и услуг по оценке рыночной стоимости годовой арендной платы</w:t>
            </w:r>
          </w:p>
        </w:tc>
        <w:tc>
          <w:tcPr>
            <w:tcW w:w="3119" w:type="dxa"/>
            <w:tcBorders>
              <w:top w:val="nil"/>
              <w:left w:val="nil"/>
              <w:bottom w:val="single" w:sz="4" w:space="0" w:color="000000"/>
              <w:right w:val="single" w:sz="4" w:space="0" w:color="000000"/>
            </w:tcBorders>
            <w:shd w:val="clear" w:color="auto" w:fill="auto"/>
            <w:noWrap/>
            <w:hideMark/>
          </w:tcPr>
          <w:p w:rsidR="002722C7" w:rsidRPr="002722C7" w:rsidRDefault="002722C7" w:rsidP="002722C7">
            <w:pPr>
              <w:jc w:val="right"/>
              <w:rPr>
                <w:i/>
                <w:iCs/>
                <w:color w:val="000000"/>
                <w:sz w:val="28"/>
                <w:szCs w:val="28"/>
              </w:rPr>
            </w:pPr>
            <w:r w:rsidRPr="002722C7">
              <w:rPr>
                <w:i/>
                <w:iCs/>
                <w:color w:val="000000"/>
                <w:sz w:val="28"/>
                <w:szCs w:val="28"/>
              </w:rPr>
              <w:t>150,0 тыс</w:t>
            </w:r>
            <w:proofErr w:type="gramStart"/>
            <w:r w:rsidRPr="002722C7">
              <w:rPr>
                <w:i/>
                <w:iCs/>
                <w:color w:val="000000"/>
                <w:sz w:val="28"/>
                <w:szCs w:val="28"/>
              </w:rPr>
              <w:t>.р</w:t>
            </w:r>
            <w:proofErr w:type="gramEnd"/>
            <w:r w:rsidRPr="002722C7">
              <w:rPr>
                <w:i/>
                <w:iCs/>
                <w:color w:val="000000"/>
                <w:sz w:val="28"/>
                <w:szCs w:val="28"/>
              </w:rPr>
              <w:t>ублей</w:t>
            </w:r>
          </w:p>
        </w:tc>
      </w:tr>
      <w:tr w:rsidR="002722C7" w:rsidRPr="002722C7" w:rsidTr="002722C7">
        <w:trPr>
          <w:trHeight w:val="1260"/>
        </w:trPr>
        <w:tc>
          <w:tcPr>
            <w:tcW w:w="7534" w:type="dxa"/>
            <w:tcBorders>
              <w:top w:val="nil"/>
              <w:left w:val="single" w:sz="4" w:space="0" w:color="000000"/>
              <w:bottom w:val="single" w:sz="4" w:space="0" w:color="000000"/>
              <w:right w:val="single" w:sz="4" w:space="0" w:color="000000"/>
            </w:tcBorders>
            <w:shd w:val="clear" w:color="auto" w:fill="auto"/>
            <w:hideMark/>
          </w:tcPr>
          <w:p w:rsidR="002722C7" w:rsidRPr="002722C7" w:rsidRDefault="002722C7" w:rsidP="004A1B27">
            <w:pPr>
              <w:rPr>
                <w:i/>
                <w:iCs/>
                <w:color w:val="000000"/>
                <w:sz w:val="28"/>
                <w:szCs w:val="28"/>
              </w:rPr>
            </w:pPr>
            <w:r w:rsidRPr="002722C7">
              <w:rPr>
                <w:i/>
                <w:iCs/>
                <w:color w:val="000000"/>
                <w:sz w:val="28"/>
                <w:szCs w:val="28"/>
              </w:rPr>
              <w:t xml:space="preserve">  </w:t>
            </w:r>
            <w:r w:rsidR="004A1B27">
              <w:rPr>
                <w:i/>
                <w:iCs/>
                <w:color w:val="000000"/>
                <w:sz w:val="28"/>
                <w:szCs w:val="28"/>
              </w:rPr>
              <w:t xml:space="preserve">- </w:t>
            </w:r>
            <w:r w:rsidRPr="002722C7">
              <w:rPr>
                <w:i/>
                <w:iCs/>
                <w:color w:val="000000"/>
                <w:sz w:val="28"/>
                <w:szCs w:val="28"/>
              </w:rPr>
              <w:t xml:space="preserve"> на выполнение кадастровых работ, подготовки проектов межевания территории и формирование земельных участков для предоставления в собственность льготным категориям граждан в соответствии с законодательством</w:t>
            </w:r>
          </w:p>
        </w:tc>
        <w:tc>
          <w:tcPr>
            <w:tcW w:w="3119" w:type="dxa"/>
            <w:tcBorders>
              <w:top w:val="nil"/>
              <w:left w:val="nil"/>
              <w:bottom w:val="single" w:sz="4" w:space="0" w:color="000000"/>
              <w:right w:val="single" w:sz="4" w:space="0" w:color="000000"/>
            </w:tcBorders>
            <w:shd w:val="clear" w:color="auto" w:fill="auto"/>
            <w:noWrap/>
            <w:hideMark/>
          </w:tcPr>
          <w:p w:rsidR="002722C7" w:rsidRPr="002722C7" w:rsidRDefault="002722C7" w:rsidP="002722C7">
            <w:pPr>
              <w:jc w:val="right"/>
              <w:rPr>
                <w:i/>
                <w:iCs/>
                <w:color w:val="000000"/>
                <w:sz w:val="28"/>
                <w:szCs w:val="28"/>
              </w:rPr>
            </w:pPr>
            <w:r w:rsidRPr="002722C7">
              <w:rPr>
                <w:i/>
                <w:iCs/>
                <w:color w:val="000000"/>
                <w:sz w:val="28"/>
                <w:szCs w:val="28"/>
              </w:rPr>
              <w:t>225,0</w:t>
            </w:r>
            <w:r w:rsidR="007430C4">
              <w:rPr>
                <w:i/>
                <w:color w:val="000000"/>
                <w:sz w:val="28"/>
                <w:szCs w:val="28"/>
              </w:rPr>
              <w:t xml:space="preserve"> </w:t>
            </w:r>
            <w:r w:rsidRPr="0011075B">
              <w:rPr>
                <w:i/>
                <w:color w:val="000000"/>
                <w:sz w:val="28"/>
                <w:szCs w:val="28"/>
              </w:rPr>
              <w:t>тыс</w:t>
            </w:r>
            <w:proofErr w:type="gramStart"/>
            <w:r w:rsidRPr="0011075B">
              <w:rPr>
                <w:i/>
                <w:color w:val="000000"/>
                <w:sz w:val="28"/>
                <w:szCs w:val="28"/>
              </w:rPr>
              <w:t>.р</w:t>
            </w:r>
            <w:proofErr w:type="gramEnd"/>
            <w:r w:rsidRPr="0011075B">
              <w:rPr>
                <w:i/>
                <w:color w:val="000000"/>
                <w:sz w:val="28"/>
                <w:szCs w:val="28"/>
              </w:rPr>
              <w:t>ублей</w:t>
            </w:r>
            <w:r w:rsidRPr="002722C7">
              <w:rPr>
                <w:i/>
                <w:iCs/>
                <w:color w:val="000000"/>
                <w:sz w:val="28"/>
                <w:szCs w:val="28"/>
              </w:rPr>
              <w:t xml:space="preserve"> </w:t>
            </w:r>
          </w:p>
        </w:tc>
      </w:tr>
      <w:tr w:rsidR="002722C7" w:rsidRPr="002722C7" w:rsidTr="002722C7">
        <w:trPr>
          <w:trHeight w:val="945"/>
        </w:trPr>
        <w:tc>
          <w:tcPr>
            <w:tcW w:w="7534" w:type="dxa"/>
            <w:tcBorders>
              <w:top w:val="nil"/>
              <w:left w:val="single" w:sz="4" w:space="0" w:color="000000"/>
              <w:bottom w:val="single" w:sz="4" w:space="0" w:color="000000"/>
              <w:right w:val="single" w:sz="4" w:space="0" w:color="000000"/>
            </w:tcBorders>
            <w:shd w:val="clear" w:color="auto" w:fill="auto"/>
            <w:hideMark/>
          </w:tcPr>
          <w:p w:rsidR="002722C7" w:rsidRPr="002722C7" w:rsidRDefault="004A1B27" w:rsidP="002722C7">
            <w:pPr>
              <w:rPr>
                <w:i/>
                <w:iCs/>
                <w:color w:val="000000"/>
                <w:sz w:val="28"/>
                <w:szCs w:val="28"/>
              </w:rPr>
            </w:pPr>
            <w:r>
              <w:rPr>
                <w:i/>
                <w:iCs/>
                <w:color w:val="000000"/>
                <w:sz w:val="28"/>
                <w:szCs w:val="28"/>
              </w:rPr>
              <w:t xml:space="preserve">- </w:t>
            </w:r>
            <w:r w:rsidR="002722C7" w:rsidRPr="002722C7">
              <w:rPr>
                <w:i/>
                <w:iCs/>
                <w:color w:val="000000"/>
                <w:sz w:val="28"/>
                <w:szCs w:val="28"/>
              </w:rPr>
              <w:t xml:space="preserve"> на проведение </w:t>
            </w:r>
            <w:proofErr w:type="spellStart"/>
            <w:r w:rsidR="002722C7" w:rsidRPr="002722C7">
              <w:rPr>
                <w:i/>
                <w:iCs/>
                <w:color w:val="000000"/>
                <w:sz w:val="28"/>
                <w:szCs w:val="28"/>
              </w:rPr>
              <w:t>инвентаризационно</w:t>
            </w:r>
            <w:proofErr w:type="spellEnd"/>
            <w:r w:rsidR="002722C7" w:rsidRPr="002722C7">
              <w:rPr>
                <w:i/>
                <w:iCs/>
                <w:color w:val="000000"/>
                <w:sz w:val="28"/>
                <w:szCs w:val="28"/>
              </w:rPr>
              <w:t xml:space="preserve"> - технических и кадастровых работ в отношении объектов коммунальной инфраструктуры</w:t>
            </w:r>
          </w:p>
        </w:tc>
        <w:tc>
          <w:tcPr>
            <w:tcW w:w="3119" w:type="dxa"/>
            <w:tcBorders>
              <w:top w:val="nil"/>
              <w:left w:val="nil"/>
              <w:bottom w:val="single" w:sz="4" w:space="0" w:color="000000"/>
              <w:right w:val="single" w:sz="4" w:space="0" w:color="000000"/>
            </w:tcBorders>
            <w:shd w:val="clear" w:color="auto" w:fill="auto"/>
            <w:noWrap/>
            <w:hideMark/>
          </w:tcPr>
          <w:p w:rsidR="002722C7" w:rsidRPr="002722C7" w:rsidRDefault="002722C7" w:rsidP="002722C7">
            <w:pPr>
              <w:jc w:val="right"/>
              <w:rPr>
                <w:i/>
                <w:iCs/>
                <w:color w:val="000000"/>
                <w:sz w:val="28"/>
                <w:szCs w:val="28"/>
              </w:rPr>
            </w:pPr>
            <w:r w:rsidRPr="002722C7">
              <w:rPr>
                <w:i/>
                <w:iCs/>
                <w:color w:val="000000"/>
                <w:sz w:val="28"/>
                <w:szCs w:val="28"/>
              </w:rPr>
              <w:t>50,0</w:t>
            </w:r>
            <w:r w:rsidR="007430C4" w:rsidRPr="0011075B">
              <w:rPr>
                <w:i/>
                <w:color w:val="000000"/>
                <w:sz w:val="28"/>
                <w:szCs w:val="28"/>
              </w:rPr>
              <w:t xml:space="preserve"> тыс</w:t>
            </w:r>
            <w:proofErr w:type="gramStart"/>
            <w:r w:rsidR="007430C4" w:rsidRPr="0011075B">
              <w:rPr>
                <w:i/>
                <w:color w:val="000000"/>
                <w:sz w:val="28"/>
                <w:szCs w:val="28"/>
              </w:rPr>
              <w:t>.р</w:t>
            </w:r>
            <w:proofErr w:type="gramEnd"/>
            <w:r w:rsidR="007430C4" w:rsidRPr="0011075B">
              <w:rPr>
                <w:i/>
                <w:color w:val="000000"/>
                <w:sz w:val="28"/>
                <w:szCs w:val="28"/>
              </w:rPr>
              <w:t>ублей</w:t>
            </w:r>
          </w:p>
        </w:tc>
      </w:tr>
      <w:tr w:rsidR="002722C7" w:rsidRPr="002722C7" w:rsidTr="002722C7">
        <w:trPr>
          <w:trHeight w:val="945"/>
        </w:trPr>
        <w:tc>
          <w:tcPr>
            <w:tcW w:w="7534" w:type="dxa"/>
            <w:tcBorders>
              <w:top w:val="nil"/>
              <w:left w:val="single" w:sz="4" w:space="0" w:color="000000"/>
              <w:bottom w:val="single" w:sz="4" w:space="0" w:color="000000"/>
              <w:right w:val="single" w:sz="4" w:space="0" w:color="000000"/>
            </w:tcBorders>
            <w:shd w:val="clear" w:color="auto" w:fill="auto"/>
            <w:hideMark/>
          </w:tcPr>
          <w:p w:rsidR="002722C7" w:rsidRPr="002722C7" w:rsidRDefault="002722C7" w:rsidP="004A1B27">
            <w:pPr>
              <w:rPr>
                <w:i/>
                <w:iCs/>
                <w:color w:val="000000"/>
                <w:sz w:val="28"/>
                <w:szCs w:val="28"/>
              </w:rPr>
            </w:pPr>
            <w:r w:rsidRPr="002722C7">
              <w:rPr>
                <w:i/>
                <w:iCs/>
                <w:color w:val="000000"/>
                <w:sz w:val="28"/>
                <w:szCs w:val="28"/>
              </w:rPr>
              <w:t xml:space="preserve">  </w:t>
            </w:r>
            <w:r w:rsidR="004A1B27">
              <w:rPr>
                <w:i/>
                <w:iCs/>
                <w:color w:val="000000"/>
                <w:sz w:val="28"/>
                <w:szCs w:val="28"/>
              </w:rPr>
              <w:t xml:space="preserve">- </w:t>
            </w:r>
            <w:r w:rsidRPr="002722C7">
              <w:rPr>
                <w:i/>
                <w:iCs/>
                <w:color w:val="000000"/>
                <w:sz w:val="28"/>
                <w:szCs w:val="28"/>
              </w:rPr>
              <w:t xml:space="preserve"> на организацию проведения </w:t>
            </w:r>
            <w:proofErr w:type="spellStart"/>
            <w:r w:rsidRPr="002722C7">
              <w:rPr>
                <w:i/>
                <w:iCs/>
                <w:color w:val="000000"/>
                <w:sz w:val="28"/>
                <w:szCs w:val="28"/>
              </w:rPr>
              <w:t>инвентаризационно</w:t>
            </w:r>
            <w:proofErr w:type="spellEnd"/>
            <w:r w:rsidRPr="002722C7">
              <w:rPr>
                <w:i/>
                <w:iCs/>
                <w:color w:val="000000"/>
                <w:sz w:val="28"/>
                <w:szCs w:val="28"/>
              </w:rPr>
              <w:t xml:space="preserve"> - технических и кадастровых работ в отношении объектов недвижимого имущества и бесхозяйного имущества</w:t>
            </w:r>
          </w:p>
        </w:tc>
        <w:tc>
          <w:tcPr>
            <w:tcW w:w="3119" w:type="dxa"/>
            <w:tcBorders>
              <w:top w:val="nil"/>
              <w:left w:val="nil"/>
              <w:bottom w:val="single" w:sz="4" w:space="0" w:color="000000"/>
              <w:right w:val="single" w:sz="4" w:space="0" w:color="000000"/>
            </w:tcBorders>
            <w:shd w:val="clear" w:color="auto" w:fill="auto"/>
            <w:noWrap/>
            <w:hideMark/>
          </w:tcPr>
          <w:p w:rsidR="002722C7" w:rsidRPr="002722C7" w:rsidRDefault="002722C7" w:rsidP="002722C7">
            <w:pPr>
              <w:jc w:val="right"/>
              <w:rPr>
                <w:i/>
                <w:iCs/>
                <w:color w:val="000000"/>
                <w:sz w:val="28"/>
                <w:szCs w:val="28"/>
              </w:rPr>
            </w:pPr>
            <w:r w:rsidRPr="002722C7">
              <w:rPr>
                <w:i/>
                <w:iCs/>
                <w:color w:val="000000"/>
                <w:sz w:val="28"/>
                <w:szCs w:val="28"/>
              </w:rPr>
              <w:t>80,0</w:t>
            </w:r>
            <w:r w:rsidR="007430C4" w:rsidRPr="0011075B">
              <w:rPr>
                <w:i/>
                <w:color w:val="000000"/>
                <w:sz w:val="28"/>
                <w:szCs w:val="28"/>
              </w:rPr>
              <w:t xml:space="preserve"> тыс</w:t>
            </w:r>
            <w:proofErr w:type="gramStart"/>
            <w:r w:rsidR="007430C4" w:rsidRPr="0011075B">
              <w:rPr>
                <w:i/>
                <w:color w:val="000000"/>
                <w:sz w:val="28"/>
                <w:szCs w:val="28"/>
              </w:rPr>
              <w:t>.р</w:t>
            </w:r>
            <w:proofErr w:type="gramEnd"/>
            <w:r w:rsidR="007430C4" w:rsidRPr="0011075B">
              <w:rPr>
                <w:i/>
                <w:color w:val="000000"/>
                <w:sz w:val="28"/>
                <w:szCs w:val="28"/>
              </w:rPr>
              <w:t>ублей</w:t>
            </w:r>
          </w:p>
        </w:tc>
      </w:tr>
      <w:tr w:rsidR="002722C7" w:rsidRPr="002722C7" w:rsidTr="002722C7">
        <w:trPr>
          <w:trHeight w:val="630"/>
        </w:trPr>
        <w:tc>
          <w:tcPr>
            <w:tcW w:w="7534" w:type="dxa"/>
            <w:tcBorders>
              <w:top w:val="nil"/>
              <w:left w:val="single" w:sz="4" w:space="0" w:color="000000"/>
              <w:bottom w:val="single" w:sz="4" w:space="0" w:color="000000"/>
              <w:right w:val="single" w:sz="4" w:space="0" w:color="000000"/>
            </w:tcBorders>
            <w:shd w:val="clear" w:color="auto" w:fill="auto"/>
            <w:hideMark/>
          </w:tcPr>
          <w:p w:rsidR="002722C7" w:rsidRPr="002722C7" w:rsidRDefault="002722C7" w:rsidP="004A1B27">
            <w:pPr>
              <w:rPr>
                <w:i/>
                <w:iCs/>
                <w:color w:val="000000"/>
                <w:sz w:val="28"/>
                <w:szCs w:val="28"/>
              </w:rPr>
            </w:pPr>
            <w:r w:rsidRPr="002722C7">
              <w:rPr>
                <w:i/>
                <w:iCs/>
                <w:color w:val="000000"/>
                <w:sz w:val="28"/>
                <w:szCs w:val="28"/>
              </w:rPr>
              <w:t xml:space="preserve">  </w:t>
            </w:r>
            <w:r w:rsidR="004A1B27">
              <w:rPr>
                <w:i/>
                <w:iCs/>
                <w:color w:val="000000"/>
                <w:sz w:val="28"/>
                <w:szCs w:val="28"/>
              </w:rPr>
              <w:t xml:space="preserve">- </w:t>
            </w:r>
            <w:r w:rsidRPr="002722C7">
              <w:rPr>
                <w:i/>
                <w:iCs/>
                <w:color w:val="000000"/>
                <w:sz w:val="28"/>
                <w:szCs w:val="28"/>
              </w:rPr>
              <w:t xml:space="preserve"> на проведение работ по подготовке экспертных заключений и актов обследования</w:t>
            </w:r>
          </w:p>
        </w:tc>
        <w:tc>
          <w:tcPr>
            <w:tcW w:w="3119" w:type="dxa"/>
            <w:tcBorders>
              <w:top w:val="nil"/>
              <w:left w:val="nil"/>
              <w:bottom w:val="single" w:sz="4" w:space="0" w:color="000000"/>
              <w:right w:val="single" w:sz="4" w:space="0" w:color="000000"/>
            </w:tcBorders>
            <w:shd w:val="clear" w:color="auto" w:fill="auto"/>
            <w:noWrap/>
            <w:hideMark/>
          </w:tcPr>
          <w:p w:rsidR="002722C7" w:rsidRPr="002722C7" w:rsidRDefault="002722C7" w:rsidP="002722C7">
            <w:pPr>
              <w:jc w:val="right"/>
              <w:rPr>
                <w:i/>
                <w:iCs/>
                <w:color w:val="000000"/>
                <w:sz w:val="28"/>
                <w:szCs w:val="28"/>
              </w:rPr>
            </w:pPr>
            <w:r w:rsidRPr="002722C7">
              <w:rPr>
                <w:i/>
                <w:iCs/>
                <w:color w:val="000000"/>
                <w:sz w:val="28"/>
                <w:szCs w:val="28"/>
              </w:rPr>
              <w:t>80,0</w:t>
            </w:r>
            <w:r w:rsidR="007430C4" w:rsidRPr="0011075B">
              <w:rPr>
                <w:i/>
                <w:color w:val="000000"/>
                <w:sz w:val="28"/>
                <w:szCs w:val="28"/>
              </w:rPr>
              <w:t xml:space="preserve"> тыс</w:t>
            </w:r>
            <w:proofErr w:type="gramStart"/>
            <w:r w:rsidR="007430C4" w:rsidRPr="0011075B">
              <w:rPr>
                <w:i/>
                <w:color w:val="000000"/>
                <w:sz w:val="28"/>
                <w:szCs w:val="28"/>
              </w:rPr>
              <w:t>.р</w:t>
            </w:r>
            <w:proofErr w:type="gramEnd"/>
            <w:r w:rsidR="007430C4" w:rsidRPr="0011075B">
              <w:rPr>
                <w:i/>
                <w:color w:val="000000"/>
                <w:sz w:val="28"/>
                <w:szCs w:val="28"/>
              </w:rPr>
              <w:t>ублей</w:t>
            </w:r>
          </w:p>
        </w:tc>
      </w:tr>
      <w:tr w:rsidR="002722C7" w:rsidRPr="002722C7" w:rsidTr="002722C7">
        <w:trPr>
          <w:trHeight w:val="630"/>
        </w:trPr>
        <w:tc>
          <w:tcPr>
            <w:tcW w:w="7534" w:type="dxa"/>
            <w:tcBorders>
              <w:top w:val="nil"/>
              <w:left w:val="single" w:sz="4" w:space="0" w:color="000000"/>
              <w:bottom w:val="single" w:sz="4" w:space="0" w:color="000000"/>
              <w:right w:val="single" w:sz="4" w:space="0" w:color="000000"/>
            </w:tcBorders>
            <w:shd w:val="clear" w:color="auto" w:fill="auto"/>
            <w:hideMark/>
          </w:tcPr>
          <w:p w:rsidR="002722C7" w:rsidRPr="002722C7" w:rsidRDefault="002722C7" w:rsidP="004A1B27">
            <w:pPr>
              <w:rPr>
                <w:i/>
                <w:iCs/>
                <w:color w:val="000000"/>
                <w:sz w:val="28"/>
                <w:szCs w:val="28"/>
              </w:rPr>
            </w:pPr>
            <w:r w:rsidRPr="002722C7">
              <w:rPr>
                <w:i/>
                <w:iCs/>
                <w:color w:val="000000"/>
                <w:sz w:val="28"/>
                <w:szCs w:val="28"/>
              </w:rPr>
              <w:t xml:space="preserve">  </w:t>
            </w:r>
            <w:r w:rsidR="004A1B27">
              <w:rPr>
                <w:i/>
                <w:iCs/>
                <w:color w:val="000000"/>
                <w:sz w:val="28"/>
                <w:szCs w:val="28"/>
              </w:rPr>
              <w:t xml:space="preserve">- </w:t>
            </w:r>
            <w:r w:rsidRPr="002722C7">
              <w:rPr>
                <w:i/>
                <w:iCs/>
                <w:color w:val="000000"/>
                <w:sz w:val="28"/>
                <w:szCs w:val="28"/>
              </w:rPr>
              <w:t xml:space="preserve"> на демонтаж незаконно установленных рекламных конструкций</w:t>
            </w:r>
          </w:p>
        </w:tc>
        <w:tc>
          <w:tcPr>
            <w:tcW w:w="3119" w:type="dxa"/>
            <w:tcBorders>
              <w:top w:val="nil"/>
              <w:left w:val="nil"/>
              <w:bottom w:val="single" w:sz="4" w:space="0" w:color="000000"/>
              <w:right w:val="single" w:sz="4" w:space="0" w:color="000000"/>
            </w:tcBorders>
            <w:shd w:val="clear" w:color="auto" w:fill="auto"/>
            <w:noWrap/>
            <w:hideMark/>
          </w:tcPr>
          <w:p w:rsidR="002722C7" w:rsidRPr="002722C7" w:rsidRDefault="002722C7" w:rsidP="002722C7">
            <w:pPr>
              <w:jc w:val="right"/>
              <w:rPr>
                <w:i/>
                <w:iCs/>
                <w:color w:val="000000"/>
                <w:sz w:val="28"/>
                <w:szCs w:val="28"/>
              </w:rPr>
            </w:pPr>
            <w:r w:rsidRPr="002722C7">
              <w:rPr>
                <w:i/>
                <w:iCs/>
                <w:color w:val="000000"/>
                <w:sz w:val="28"/>
                <w:szCs w:val="28"/>
              </w:rPr>
              <w:t>8,5</w:t>
            </w:r>
            <w:r w:rsidR="007430C4" w:rsidRPr="0011075B">
              <w:rPr>
                <w:i/>
                <w:color w:val="000000"/>
                <w:sz w:val="28"/>
                <w:szCs w:val="28"/>
              </w:rPr>
              <w:t xml:space="preserve"> тыс</w:t>
            </w:r>
            <w:proofErr w:type="gramStart"/>
            <w:r w:rsidR="007430C4" w:rsidRPr="0011075B">
              <w:rPr>
                <w:i/>
                <w:color w:val="000000"/>
                <w:sz w:val="28"/>
                <w:szCs w:val="28"/>
              </w:rPr>
              <w:t>.р</w:t>
            </w:r>
            <w:proofErr w:type="gramEnd"/>
            <w:r w:rsidR="007430C4" w:rsidRPr="0011075B">
              <w:rPr>
                <w:i/>
                <w:color w:val="000000"/>
                <w:sz w:val="28"/>
                <w:szCs w:val="28"/>
              </w:rPr>
              <w:t>ублей</w:t>
            </w:r>
          </w:p>
        </w:tc>
      </w:tr>
      <w:tr w:rsidR="002722C7" w:rsidRPr="002722C7" w:rsidTr="002722C7">
        <w:trPr>
          <w:trHeight w:val="630"/>
        </w:trPr>
        <w:tc>
          <w:tcPr>
            <w:tcW w:w="7534" w:type="dxa"/>
            <w:tcBorders>
              <w:top w:val="nil"/>
              <w:left w:val="single" w:sz="4" w:space="0" w:color="000000"/>
              <w:bottom w:val="single" w:sz="4" w:space="0" w:color="000000"/>
              <w:right w:val="single" w:sz="4" w:space="0" w:color="000000"/>
            </w:tcBorders>
            <w:shd w:val="clear" w:color="auto" w:fill="auto"/>
            <w:hideMark/>
          </w:tcPr>
          <w:p w:rsidR="002722C7" w:rsidRPr="002722C7" w:rsidRDefault="002722C7" w:rsidP="004A1B27">
            <w:pPr>
              <w:rPr>
                <w:i/>
                <w:iCs/>
                <w:color w:val="000000"/>
                <w:sz w:val="28"/>
                <w:szCs w:val="28"/>
              </w:rPr>
            </w:pPr>
            <w:r w:rsidRPr="002722C7">
              <w:rPr>
                <w:i/>
                <w:iCs/>
                <w:color w:val="000000"/>
                <w:sz w:val="28"/>
                <w:szCs w:val="28"/>
              </w:rPr>
              <w:t xml:space="preserve">  </w:t>
            </w:r>
            <w:r w:rsidR="004A1B27">
              <w:rPr>
                <w:i/>
                <w:iCs/>
                <w:color w:val="000000"/>
                <w:sz w:val="28"/>
                <w:szCs w:val="28"/>
              </w:rPr>
              <w:t xml:space="preserve">- </w:t>
            </w:r>
            <w:r w:rsidRPr="002722C7">
              <w:rPr>
                <w:i/>
                <w:iCs/>
                <w:color w:val="000000"/>
                <w:sz w:val="28"/>
                <w:szCs w:val="28"/>
              </w:rPr>
              <w:t xml:space="preserve"> на демонтаж нестационарных объектов, иных незаконных и самовольных зданий, сооружений</w:t>
            </w:r>
          </w:p>
        </w:tc>
        <w:tc>
          <w:tcPr>
            <w:tcW w:w="3119" w:type="dxa"/>
            <w:tcBorders>
              <w:top w:val="nil"/>
              <w:left w:val="nil"/>
              <w:bottom w:val="single" w:sz="4" w:space="0" w:color="000000"/>
              <w:right w:val="single" w:sz="4" w:space="0" w:color="000000"/>
            </w:tcBorders>
            <w:shd w:val="clear" w:color="auto" w:fill="auto"/>
            <w:noWrap/>
            <w:hideMark/>
          </w:tcPr>
          <w:p w:rsidR="002722C7" w:rsidRPr="002722C7" w:rsidRDefault="002722C7" w:rsidP="002722C7">
            <w:pPr>
              <w:jc w:val="right"/>
              <w:rPr>
                <w:i/>
                <w:iCs/>
                <w:color w:val="000000"/>
                <w:sz w:val="28"/>
                <w:szCs w:val="28"/>
              </w:rPr>
            </w:pPr>
            <w:r w:rsidRPr="002722C7">
              <w:rPr>
                <w:i/>
                <w:iCs/>
                <w:color w:val="000000"/>
                <w:sz w:val="28"/>
                <w:szCs w:val="28"/>
              </w:rPr>
              <w:t>8,5</w:t>
            </w:r>
            <w:r w:rsidR="007430C4" w:rsidRPr="0011075B">
              <w:rPr>
                <w:i/>
                <w:color w:val="000000"/>
                <w:sz w:val="28"/>
                <w:szCs w:val="28"/>
              </w:rPr>
              <w:t xml:space="preserve"> тыс</w:t>
            </w:r>
            <w:proofErr w:type="gramStart"/>
            <w:r w:rsidR="007430C4" w:rsidRPr="0011075B">
              <w:rPr>
                <w:i/>
                <w:color w:val="000000"/>
                <w:sz w:val="28"/>
                <w:szCs w:val="28"/>
              </w:rPr>
              <w:t>.р</w:t>
            </w:r>
            <w:proofErr w:type="gramEnd"/>
            <w:r w:rsidR="007430C4" w:rsidRPr="0011075B">
              <w:rPr>
                <w:i/>
                <w:color w:val="000000"/>
                <w:sz w:val="28"/>
                <w:szCs w:val="28"/>
              </w:rPr>
              <w:t>ублей</w:t>
            </w:r>
          </w:p>
        </w:tc>
      </w:tr>
      <w:tr w:rsidR="002722C7" w:rsidRPr="002722C7" w:rsidTr="002722C7">
        <w:trPr>
          <w:trHeight w:val="945"/>
        </w:trPr>
        <w:tc>
          <w:tcPr>
            <w:tcW w:w="7534" w:type="dxa"/>
            <w:tcBorders>
              <w:top w:val="nil"/>
              <w:left w:val="single" w:sz="4" w:space="0" w:color="000000"/>
              <w:bottom w:val="single" w:sz="4" w:space="0" w:color="000000"/>
              <w:right w:val="single" w:sz="4" w:space="0" w:color="000000"/>
            </w:tcBorders>
            <w:shd w:val="clear" w:color="auto" w:fill="auto"/>
            <w:hideMark/>
          </w:tcPr>
          <w:p w:rsidR="002722C7" w:rsidRPr="002722C7" w:rsidRDefault="002722C7" w:rsidP="004A1B27">
            <w:pPr>
              <w:rPr>
                <w:i/>
                <w:iCs/>
                <w:color w:val="000000"/>
                <w:sz w:val="28"/>
                <w:szCs w:val="28"/>
              </w:rPr>
            </w:pPr>
            <w:r w:rsidRPr="002722C7">
              <w:rPr>
                <w:i/>
                <w:iCs/>
                <w:color w:val="000000"/>
                <w:sz w:val="28"/>
                <w:szCs w:val="28"/>
              </w:rPr>
              <w:t xml:space="preserve">  </w:t>
            </w:r>
            <w:r w:rsidR="004A1B27">
              <w:rPr>
                <w:i/>
                <w:iCs/>
                <w:color w:val="000000"/>
                <w:sz w:val="28"/>
                <w:szCs w:val="28"/>
              </w:rPr>
              <w:t xml:space="preserve">- </w:t>
            </w:r>
            <w:r w:rsidRPr="002722C7">
              <w:rPr>
                <w:i/>
                <w:iCs/>
                <w:color w:val="000000"/>
                <w:sz w:val="28"/>
                <w:szCs w:val="28"/>
              </w:rPr>
              <w:t xml:space="preserve"> на возмещение ущерба гражданам и юридическим лицам, понесенного ими в результате отчуждения принадлежащего им имущества</w:t>
            </w:r>
          </w:p>
        </w:tc>
        <w:tc>
          <w:tcPr>
            <w:tcW w:w="3119" w:type="dxa"/>
            <w:tcBorders>
              <w:top w:val="nil"/>
              <w:left w:val="nil"/>
              <w:bottom w:val="single" w:sz="4" w:space="0" w:color="000000"/>
              <w:right w:val="single" w:sz="4" w:space="0" w:color="000000"/>
            </w:tcBorders>
            <w:shd w:val="clear" w:color="auto" w:fill="auto"/>
            <w:noWrap/>
            <w:hideMark/>
          </w:tcPr>
          <w:p w:rsidR="002722C7" w:rsidRPr="002722C7" w:rsidRDefault="002722C7" w:rsidP="002722C7">
            <w:pPr>
              <w:jc w:val="right"/>
              <w:rPr>
                <w:i/>
                <w:iCs/>
                <w:color w:val="000000"/>
                <w:sz w:val="28"/>
                <w:szCs w:val="28"/>
              </w:rPr>
            </w:pPr>
            <w:r w:rsidRPr="002722C7">
              <w:rPr>
                <w:i/>
                <w:iCs/>
                <w:color w:val="000000"/>
                <w:sz w:val="28"/>
                <w:szCs w:val="28"/>
              </w:rPr>
              <w:t>700,0</w:t>
            </w:r>
            <w:r w:rsidR="007430C4" w:rsidRPr="0011075B">
              <w:rPr>
                <w:i/>
                <w:color w:val="000000"/>
                <w:sz w:val="28"/>
                <w:szCs w:val="28"/>
              </w:rPr>
              <w:t xml:space="preserve"> тыс</w:t>
            </w:r>
            <w:proofErr w:type="gramStart"/>
            <w:r w:rsidR="007430C4" w:rsidRPr="0011075B">
              <w:rPr>
                <w:i/>
                <w:color w:val="000000"/>
                <w:sz w:val="28"/>
                <w:szCs w:val="28"/>
              </w:rPr>
              <w:t>.р</w:t>
            </w:r>
            <w:proofErr w:type="gramEnd"/>
            <w:r w:rsidR="007430C4" w:rsidRPr="0011075B">
              <w:rPr>
                <w:i/>
                <w:color w:val="000000"/>
                <w:sz w:val="28"/>
                <w:szCs w:val="28"/>
              </w:rPr>
              <w:t>ублей</w:t>
            </w:r>
          </w:p>
        </w:tc>
      </w:tr>
      <w:tr w:rsidR="002722C7" w:rsidRPr="002722C7" w:rsidTr="002722C7">
        <w:trPr>
          <w:trHeight w:val="945"/>
        </w:trPr>
        <w:tc>
          <w:tcPr>
            <w:tcW w:w="7534" w:type="dxa"/>
            <w:tcBorders>
              <w:top w:val="nil"/>
              <w:left w:val="single" w:sz="4" w:space="0" w:color="000000"/>
              <w:bottom w:val="single" w:sz="4" w:space="0" w:color="000000"/>
              <w:right w:val="single" w:sz="4" w:space="0" w:color="000000"/>
            </w:tcBorders>
            <w:shd w:val="clear" w:color="auto" w:fill="auto"/>
            <w:hideMark/>
          </w:tcPr>
          <w:p w:rsidR="002722C7" w:rsidRPr="002722C7" w:rsidRDefault="004A1B27" w:rsidP="002722C7">
            <w:pPr>
              <w:rPr>
                <w:i/>
                <w:iCs/>
                <w:color w:val="000000"/>
                <w:sz w:val="28"/>
                <w:szCs w:val="28"/>
              </w:rPr>
            </w:pPr>
            <w:proofErr w:type="gramStart"/>
            <w:r>
              <w:rPr>
                <w:i/>
                <w:iCs/>
                <w:color w:val="000000"/>
                <w:sz w:val="28"/>
                <w:szCs w:val="28"/>
              </w:rPr>
              <w:t xml:space="preserve">- </w:t>
            </w:r>
            <w:r w:rsidR="002722C7" w:rsidRPr="002722C7">
              <w:rPr>
                <w:i/>
                <w:iCs/>
                <w:color w:val="000000"/>
                <w:sz w:val="28"/>
                <w:szCs w:val="28"/>
              </w:rPr>
              <w:t xml:space="preserve"> на оплату прочих налогов, сборов и иных платежей (в том числе ежегодный взнос в Ассоциацию муниципальных организаций</w:t>
            </w:r>
            <w:proofErr w:type="gramEnd"/>
          </w:p>
        </w:tc>
        <w:tc>
          <w:tcPr>
            <w:tcW w:w="3119" w:type="dxa"/>
            <w:tcBorders>
              <w:top w:val="nil"/>
              <w:left w:val="nil"/>
              <w:bottom w:val="single" w:sz="4" w:space="0" w:color="000000"/>
              <w:right w:val="single" w:sz="4" w:space="0" w:color="000000"/>
            </w:tcBorders>
            <w:shd w:val="clear" w:color="auto" w:fill="auto"/>
            <w:noWrap/>
            <w:hideMark/>
          </w:tcPr>
          <w:p w:rsidR="002722C7" w:rsidRPr="002722C7" w:rsidRDefault="002722C7" w:rsidP="002722C7">
            <w:pPr>
              <w:jc w:val="right"/>
              <w:rPr>
                <w:i/>
                <w:iCs/>
                <w:color w:val="000000"/>
                <w:sz w:val="28"/>
                <w:szCs w:val="28"/>
              </w:rPr>
            </w:pPr>
            <w:r w:rsidRPr="002722C7">
              <w:rPr>
                <w:i/>
                <w:iCs/>
                <w:color w:val="000000"/>
                <w:sz w:val="28"/>
                <w:szCs w:val="28"/>
              </w:rPr>
              <w:t>50,0</w:t>
            </w:r>
            <w:r w:rsidR="007430C4" w:rsidRPr="0011075B">
              <w:rPr>
                <w:i/>
                <w:color w:val="000000"/>
                <w:sz w:val="28"/>
                <w:szCs w:val="28"/>
              </w:rPr>
              <w:t xml:space="preserve"> тыс</w:t>
            </w:r>
            <w:proofErr w:type="gramStart"/>
            <w:r w:rsidR="007430C4" w:rsidRPr="0011075B">
              <w:rPr>
                <w:i/>
                <w:color w:val="000000"/>
                <w:sz w:val="28"/>
                <w:szCs w:val="28"/>
              </w:rPr>
              <w:t>.р</w:t>
            </w:r>
            <w:proofErr w:type="gramEnd"/>
            <w:r w:rsidR="007430C4" w:rsidRPr="0011075B">
              <w:rPr>
                <w:i/>
                <w:color w:val="000000"/>
                <w:sz w:val="28"/>
                <w:szCs w:val="28"/>
              </w:rPr>
              <w:t>ублей</w:t>
            </w:r>
          </w:p>
        </w:tc>
      </w:tr>
      <w:tr w:rsidR="002722C7" w:rsidRPr="002722C7" w:rsidTr="002722C7">
        <w:trPr>
          <w:trHeight w:val="630"/>
        </w:trPr>
        <w:tc>
          <w:tcPr>
            <w:tcW w:w="7534" w:type="dxa"/>
            <w:tcBorders>
              <w:top w:val="nil"/>
              <w:left w:val="single" w:sz="4" w:space="0" w:color="000000"/>
              <w:bottom w:val="single" w:sz="4" w:space="0" w:color="000000"/>
              <w:right w:val="single" w:sz="4" w:space="0" w:color="000000"/>
            </w:tcBorders>
            <w:shd w:val="clear" w:color="auto" w:fill="auto"/>
            <w:hideMark/>
          </w:tcPr>
          <w:p w:rsidR="002722C7" w:rsidRPr="002722C7" w:rsidRDefault="002722C7" w:rsidP="004A1B27">
            <w:pPr>
              <w:rPr>
                <w:i/>
                <w:iCs/>
                <w:color w:val="000000"/>
                <w:sz w:val="28"/>
                <w:szCs w:val="28"/>
              </w:rPr>
            </w:pPr>
            <w:r w:rsidRPr="002722C7">
              <w:rPr>
                <w:i/>
                <w:iCs/>
                <w:color w:val="000000"/>
                <w:sz w:val="28"/>
                <w:szCs w:val="28"/>
              </w:rPr>
              <w:t xml:space="preserve">  </w:t>
            </w:r>
            <w:r w:rsidR="004A1B27">
              <w:rPr>
                <w:i/>
                <w:iCs/>
                <w:color w:val="000000"/>
                <w:sz w:val="28"/>
                <w:szCs w:val="28"/>
              </w:rPr>
              <w:t xml:space="preserve">- </w:t>
            </w:r>
            <w:r w:rsidRPr="002722C7">
              <w:rPr>
                <w:i/>
                <w:iCs/>
                <w:color w:val="000000"/>
                <w:sz w:val="28"/>
                <w:szCs w:val="28"/>
              </w:rPr>
              <w:t xml:space="preserve"> на оплату представительских и иных прочих расходов администрации городского округа Верхний Тагил</w:t>
            </w:r>
          </w:p>
        </w:tc>
        <w:tc>
          <w:tcPr>
            <w:tcW w:w="3119" w:type="dxa"/>
            <w:tcBorders>
              <w:top w:val="nil"/>
              <w:left w:val="nil"/>
              <w:bottom w:val="single" w:sz="4" w:space="0" w:color="000000"/>
              <w:right w:val="single" w:sz="4" w:space="0" w:color="000000"/>
            </w:tcBorders>
            <w:shd w:val="clear" w:color="auto" w:fill="auto"/>
            <w:noWrap/>
            <w:hideMark/>
          </w:tcPr>
          <w:p w:rsidR="002722C7" w:rsidRPr="002722C7" w:rsidRDefault="002722C7" w:rsidP="002722C7">
            <w:pPr>
              <w:jc w:val="right"/>
              <w:rPr>
                <w:i/>
                <w:iCs/>
                <w:color w:val="000000"/>
                <w:sz w:val="28"/>
                <w:szCs w:val="28"/>
              </w:rPr>
            </w:pPr>
            <w:r w:rsidRPr="002722C7">
              <w:rPr>
                <w:i/>
                <w:iCs/>
                <w:color w:val="000000"/>
                <w:sz w:val="28"/>
                <w:szCs w:val="28"/>
              </w:rPr>
              <w:t>70,0</w:t>
            </w:r>
            <w:r w:rsidR="007430C4" w:rsidRPr="0011075B">
              <w:rPr>
                <w:i/>
                <w:color w:val="000000"/>
                <w:sz w:val="28"/>
                <w:szCs w:val="28"/>
              </w:rPr>
              <w:t xml:space="preserve"> тыс</w:t>
            </w:r>
            <w:proofErr w:type="gramStart"/>
            <w:r w:rsidR="007430C4" w:rsidRPr="0011075B">
              <w:rPr>
                <w:i/>
                <w:color w:val="000000"/>
                <w:sz w:val="28"/>
                <w:szCs w:val="28"/>
              </w:rPr>
              <w:t>.р</w:t>
            </w:r>
            <w:proofErr w:type="gramEnd"/>
            <w:r w:rsidR="007430C4" w:rsidRPr="0011075B">
              <w:rPr>
                <w:i/>
                <w:color w:val="000000"/>
                <w:sz w:val="28"/>
                <w:szCs w:val="28"/>
              </w:rPr>
              <w:t>ублей</w:t>
            </w:r>
          </w:p>
        </w:tc>
      </w:tr>
      <w:tr w:rsidR="002722C7" w:rsidRPr="002722C7" w:rsidTr="002722C7">
        <w:trPr>
          <w:trHeight w:val="630"/>
        </w:trPr>
        <w:tc>
          <w:tcPr>
            <w:tcW w:w="7534" w:type="dxa"/>
            <w:tcBorders>
              <w:top w:val="nil"/>
              <w:left w:val="single" w:sz="4" w:space="0" w:color="000000"/>
              <w:bottom w:val="single" w:sz="4" w:space="0" w:color="000000"/>
              <w:right w:val="single" w:sz="4" w:space="0" w:color="000000"/>
            </w:tcBorders>
            <w:shd w:val="clear" w:color="auto" w:fill="auto"/>
            <w:hideMark/>
          </w:tcPr>
          <w:p w:rsidR="002722C7" w:rsidRPr="002722C7" w:rsidRDefault="002722C7" w:rsidP="004A1B27">
            <w:pPr>
              <w:rPr>
                <w:i/>
                <w:iCs/>
                <w:color w:val="000000"/>
                <w:sz w:val="28"/>
                <w:szCs w:val="28"/>
              </w:rPr>
            </w:pPr>
            <w:r w:rsidRPr="002722C7">
              <w:rPr>
                <w:i/>
                <w:iCs/>
                <w:color w:val="000000"/>
                <w:sz w:val="28"/>
                <w:szCs w:val="28"/>
              </w:rPr>
              <w:t xml:space="preserve">  </w:t>
            </w:r>
            <w:r w:rsidR="004A1B27">
              <w:rPr>
                <w:i/>
                <w:iCs/>
                <w:color w:val="000000"/>
                <w:sz w:val="28"/>
                <w:szCs w:val="28"/>
              </w:rPr>
              <w:t xml:space="preserve">- </w:t>
            </w:r>
            <w:r w:rsidRPr="002722C7">
              <w:rPr>
                <w:i/>
                <w:iCs/>
                <w:color w:val="000000"/>
                <w:sz w:val="28"/>
                <w:szCs w:val="28"/>
              </w:rPr>
              <w:t xml:space="preserve"> на выплаты по оплате труда работников муниципальных  казенных учреждений</w:t>
            </w:r>
          </w:p>
        </w:tc>
        <w:tc>
          <w:tcPr>
            <w:tcW w:w="3119" w:type="dxa"/>
            <w:tcBorders>
              <w:top w:val="nil"/>
              <w:left w:val="nil"/>
              <w:bottom w:val="single" w:sz="4" w:space="0" w:color="000000"/>
              <w:right w:val="single" w:sz="4" w:space="0" w:color="000000"/>
            </w:tcBorders>
            <w:shd w:val="clear" w:color="auto" w:fill="auto"/>
            <w:noWrap/>
            <w:hideMark/>
          </w:tcPr>
          <w:p w:rsidR="002722C7" w:rsidRPr="002722C7" w:rsidRDefault="002722C7" w:rsidP="002722C7">
            <w:pPr>
              <w:jc w:val="right"/>
              <w:rPr>
                <w:i/>
                <w:iCs/>
                <w:color w:val="000000"/>
                <w:sz w:val="28"/>
                <w:szCs w:val="28"/>
              </w:rPr>
            </w:pPr>
            <w:r w:rsidRPr="002722C7">
              <w:rPr>
                <w:i/>
                <w:iCs/>
                <w:color w:val="000000"/>
                <w:sz w:val="28"/>
                <w:szCs w:val="28"/>
              </w:rPr>
              <w:t>3 084,3</w:t>
            </w:r>
            <w:r w:rsidR="007430C4" w:rsidRPr="0011075B">
              <w:rPr>
                <w:i/>
                <w:color w:val="000000"/>
                <w:sz w:val="28"/>
                <w:szCs w:val="28"/>
              </w:rPr>
              <w:t xml:space="preserve"> тыс</w:t>
            </w:r>
            <w:proofErr w:type="gramStart"/>
            <w:r w:rsidR="007430C4" w:rsidRPr="0011075B">
              <w:rPr>
                <w:i/>
                <w:color w:val="000000"/>
                <w:sz w:val="28"/>
                <w:szCs w:val="28"/>
              </w:rPr>
              <w:t>.р</w:t>
            </w:r>
            <w:proofErr w:type="gramEnd"/>
            <w:r w:rsidR="007430C4" w:rsidRPr="0011075B">
              <w:rPr>
                <w:i/>
                <w:color w:val="000000"/>
                <w:sz w:val="28"/>
                <w:szCs w:val="28"/>
              </w:rPr>
              <w:t>ублей</w:t>
            </w:r>
          </w:p>
        </w:tc>
      </w:tr>
      <w:tr w:rsidR="002722C7" w:rsidRPr="002722C7" w:rsidTr="002722C7">
        <w:trPr>
          <w:trHeight w:val="630"/>
        </w:trPr>
        <w:tc>
          <w:tcPr>
            <w:tcW w:w="7534" w:type="dxa"/>
            <w:tcBorders>
              <w:top w:val="nil"/>
              <w:left w:val="single" w:sz="4" w:space="0" w:color="000000"/>
              <w:bottom w:val="single" w:sz="4" w:space="0" w:color="000000"/>
              <w:right w:val="single" w:sz="4" w:space="0" w:color="000000"/>
            </w:tcBorders>
            <w:shd w:val="clear" w:color="auto" w:fill="auto"/>
            <w:hideMark/>
          </w:tcPr>
          <w:p w:rsidR="002722C7" w:rsidRPr="002722C7" w:rsidRDefault="002722C7" w:rsidP="004A1B27">
            <w:pPr>
              <w:rPr>
                <w:i/>
                <w:iCs/>
                <w:color w:val="000000"/>
                <w:sz w:val="28"/>
                <w:szCs w:val="28"/>
              </w:rPr>
            </w:pPr>
            <w:r w:rsidRPr="002722C7">
              <w:rPr>
                <w:i/>
                <w:iCs/>
                <w:color w:val="000000"/>
                <w:sz w:val="28"/>
                <w:szCs w:val="28"/>
              </w:rPr>
              <w:t xml:space="preserve">  </w:t>
            </w:r>
            <w:r w:rsidR="004A1B27">
              <w:rPr>
                <w:i/>
                <w:iCs/>
                <w:color w:val="000000"/>
                <w:sz w:val="28"/>
                <w:szCs w:val="28"/>
              </w:rPr>
              <w:t xml:space="preserve">- </w:t>
            </w:r>
            <w:r w:rsidRPr="002722C7">
              <w:rPr>
                <w:i/>
                <w:iCs/>
                <w:color w:val="000000"/>
                <w:sz w:val="28"/>
                <w:szCs w:val="28"/>
              </w:rPr>
              <w:t xml:space="preserve"> на обеспечение деятельности муниципальных  казенных учреждений</w:t>
            </w:r>
          </w:p>
        </w:tc>
        <w:tc>
          <w:tcPr>
            <w:tcW w:w="3119" w:type="dxa"/>
            <w:tcBorders>
              <w:top w:val="nil"/>
              <w:left w:val="nil"/>
              <w:bottom w:val="single" w:sz="4" w:space="0" w:color="000000"/>
              <w:right w:val="single" w:sz="4" w:space="0" w:color="000000"/>
            </w:tcBorders>
            <w:shd w:val="clear" w:color="auto" w:fill="auto"/>
            <w:noWrap/>
            <w:hideMark/>
          </w:tcPr>
          <w:p w:rsidR="002722C7" w:rsidRPr="002722C7" w:rsidRDefault="002722C7" w:rsidP="002722C7">
            <w:pPr>
              <w:jc w:val="right"/>
              <w:rPr>
                <w:i/>
                <w:iCs/>
                <w:color w:val="000000"/>
                <w:sz w:val="28"/>
                <w:szCs w:val="28"/>
              </w:rPr>
            </w:pPr>
            <w:r w:rsidRPr="002722C7">
              <w:rPr>
                <w:i/>
                <w:iCs/>
                <w:color w:val="000000"/>
                <w:sz w:val="28"/>
                <w:szCs w:val="28"/>
              </w:rPr>
              <w:t>1 338,5</w:t>
            </w:r>
            <w:r w:rsidR="007430C4" w:rsidRPr="0011075B">
              <w:rPr>
                <w:i/>
                <w:color w:val="000000"/>
                <w:sz w:val="28"/>
                <w:szCs w:val="28"/>
              </w:rPr>
              <w:t xml:space="preserve"> тыс</w:t>
            </w:r>
            <w:proofErr w:type="gramStart"/>
            <w:r w:rsidR="007430C4" w:rsidRPr="0011075B">
              <w:rPr>
                <w:i/>
                <w:color w:val="000000"/>
                <w:sz w:val="28"/>
                <w:szCs w:val="28"/>
              </w:rPr>
              <w:t>.р</w:t>
            </w:r>
            <w:proofErr w:type="gramEnd"/>
            <w:r w:rsidR="007430C4" w:rsidRPr="0011075B">
              <w:rPr>
                <w:i/>
                <w:color w:val="000000"/>
                <w:sz w:val="28"/>
                <w:szCs w:val="28"/>
              </w:rPr>
              <w:t>ублей</w:t>
            </w:r>
          </w:p>
        </w:tc>
      </w:tr>
      <w:tr w:rsidR="002722C7" w:rsidRPr="002722C7" w:rsidTr="002722C7">
        <w:trPr>
          <w:trHeight w:val="1260"/>
        </w:trPr>
        <w:tc>
          <w:tcPr>
            <w:tcW w:w="7534" w:type="dxa"/>
            <w:tcBorders>
              <w:top w:val="nil"/>
              <w:left w:val="single" w:sz="4" w:space="0" w:color="000000"/>
              <w:bottom w:val="single" w:sz="4" w:space="0" w:color="000000"/>
              <w:right w:val="single" w:sz="4" w:space="0" w:color="000000"/>
            </w:tcBorders>
            <w:shd w:val="clear" w:color="auto" w:fill="auto"/>
            <w:hideMark/>
          </w:tcPr>
          <w:p w:rsidR="002722C7" w:rsidRPr="002722C7" w:rsidRDefault="002722C7" w:rsidP="004A1B27">
            <w:pPr>
              <w:rPr>
                <w:i/>
                <w:iCs/>
                <w:color w:val="000000"/>
                <w:sz w:val="28"/>
                <w:szCs w:val="28"/>
              </w:rPr>
            </w:pPr>
            <w:r w:rsidRPr="002722C7">
              <w:rPr>
                <w:i/>
                <w:iCs/>
                <w:color w:val="000000"/>
                <w:sz w:val="28"/>
                <w:szCs w:val="28"/>
              </w:rPr>
              <w:lastRenderedPageBreak/>
              <w:t xml:space="preserve">  </w:t>
            </w:r>
            <w:r w:rsidR="004A1B27">
              <w:rPr>
                <w:i/>
                <w:iCs/>
                <w:color w:val="000000"/>
                <w:sz w:val="28"/>
                <w:szCs w:val="28"/>
              </w:rPr>
              <w:t xml:space="preserve">- </w:t>
            </w:r>
            <w:r w:rsidRPr="002722C7">
              <w:rPr>
                <w:i/>
                <w:iCs/>
                <w:color w:val="000000"/>
                <w:sz w:val="28"/>
                <w:szCs w:val="28"/>
              </w:rPr>
              <w:t xml:space="preserve"> на осуществление государственного полномочия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w:t>
            </w:r>
          </w:p>
        </w:tc>
        <w:tc>
          <w:tcPr>
            <w:tcW w:w="3119" w:type="dxa"/>
            <w:tcBorders>
              <w:top w:val="nil"/>
              <w:left w:val="nil"/>
              <w:bottom w:val="single" w:sz="4" w:space="0" w:color="000000"/>
              <w:right w:val="single" w:sz="4" w:space="0" w:color="000000"/>
            </w:tcBorders>
            <w:shd w:val="clear" w:color="auto" w:fill="auto"/>
            <w:noWrap/>
            <w:hideMark/>
          </w:tcPr>
          <w:p w:rsidR="002722C7" w:rsidRPr="002722C7" w:rsidRDefault="002722C7" w:rsidP="007430C4">
            <w:pPr>
              <w:jc w:val="right"/>
              <w:rPr>
                <w:i/>
                <w:iCs/>
                <w:color w:val="000000"/>
                <w:sz w:val="28"/>
                <w:szCs w:val="28"/>
              </w:rPr>
            </w:pPr>
            <w:r w:rsidRPr="002722C7">
              <w:rPr>
                <w:i/>
                <w:iCs/>
                <w:color w:val="000000"/>
                <w:sz w:val="28"/>
                <w:szCs w:val="28"/>
              </w:rPr>
              <w:t>0,2</w:t>
            </w:r>
            <w:r w:rsidR="007430C4">
              <w:rPr>
                <w:i/>
                <w:iCs/>
                <w:color w:val="000000"/>
                <w:sz w:val="28"/>
                <w:szCs w:val="28"/>
              </w:rPr>
              <w:t xml:space="preserve"> </w:t>
            </w:r>
            <w:r w:rsidR="007430C4" w:rsidRPr="0011075B">
              <w:rPr>
                <w:i/>
                <w:color w:val="000000"/>
                <w:sz w:val="28"/>
                <w:szCs w:val="28"/>
              </w:rPr>
              <w:t>тыс</w:t>
            </w:r>
            <w:proofErr w:type="gramStart"/>
            <w:r w:rsidR="007430C4" w:rsidRPr="0011075B">
              <w:rPr>
                <w:i/>
                <w:color w:val="000000"/>
                <w:sz w:val="28"/>
                <w:szCs w:val="28"/>
              </w:rPr>
              <w:t>.р</w:t>
            </w:r>
            <w:proofErr w:type="gramEnd"/>
            <w:r w:rsidR="007430C4" w:rsidRPr="0011075B">
              <w:rPr>
                <w:i/>
                <w:color w:val="000000"/>
                <w:sz w:val="28"/>
                <w:szCs w:val="28"/>
              </w:rPr>
              <w:t>ублей</w:t>
            </w:r>
          </w:p>
        </w:tc>
      </w:tr>
      <w:tr w:rsidR="002722C7" w:rsidRPr="002722C7" w:rsidTr="002722C7">
        <w:trPr>
          <w:trHeight w:val="630"/>
        </w:trPr>
        <w:tc>
          <w:tcPr>
            <w:tcW w:w="7534" w:type="dxa"/>
            <w:tcBorders>
              <w:top w:val="nil"/>
              <w:left w:val="single" w:sz="4" w:space="0" w:color="000000"/>
              <w:bottom w:val="single" w:sz="4" w:space="0" w:color="000000"/>
              <w:right w:val="single" w:sz="4" w:space="0" w:color="000000"/>
            </w:tcBorders>
            <w:shd w:val="clear" w:color="auto" w:fill="auto"/>
            <w:hideMark/>
          </w:tcPr>
          <w:p w:rsidR="002722C7" w:rsidRPr="002722C7" w:rsidRDefault="002722C7" w:rsidP="004A1B27">
            <w:pPr>
              <w:rPr>
                <w:i/>
                <w:iCs/>
                <w:color w:val="000000"/>
                <w:sz w:val="28"/>
                <w:szCs w:val="28"/>
              </w:rPr>
            </w:pPr>
            <w:r w:rsidRPr="002722C7">
              <w:rPr>
                <w:i/>
                <w:iCs/>
                <w:color w:val="000000"/>
                <w:sz w:val="28"/>
                <w:szCs w:val="28"/>
              </w:rPr>
              <w:t xml:space="preserve">  </w:t>
            </w:r>
            <w:r w:rsidR="004A1B27">
              <w:rPr>
                <w:i/>
                <w:iCs/>
                <w:color w:val="000000"/>
                <w:sz w:val="28"/>
                <w:szCs w:val="28"/>
              </w:rPr>
              <w:t xml:space="preserve">- </w:t>
            </w:r>
            <w:r w:rsidRPr="002722C7">
              <w:rPr>
                <w:i/>
                <w:iCs/>
                <w:color w:val="000000"/>
                <w:sz w:val="28"/>
                <w:szCs w:val="28"/>
              </w:rPr>
              <w:t xml:space="preserve"> на осуществление государственного полномочия Свердловской области по созданию административных комиссий</w:t>
            </w:r>
          </w:p>
        </w:tc>
        <w:tc>
          <w:tcPr>
            <w:tcW w:w="3119" w:type="dxa"/>
            <w:tcBorders>
              <w:top w:val="nil"/>
              <w:left w:val="nil"/>
              <w:bottom w:val="single" w:sz="4" w:space="0" w:color="000000"/>
              <w:right w:val="single" w:sz="4" w:space="0" w:color="000000"/>
            </w:tcBorders>
            <w:shd w:val="clear" w:color="auto" w:fill="auto"/>
            <w:noWrap/>
            <w:hideMark/>
          </w:tcPr>
          <w:p w:rsidR="002722C7" w:rsidRPr="002722C7" w:rsidRDefault="002722C7" w:rsidP="002722C7">
            <w:pPr>
              <w:jc w:val="right"/>
              <w:rPr>
                <w:i/>
                <w:iCs/>
                <w:color w:val="000000"/>
                <w:sz w:val="28"/>
                <w:szCs w:val="28"/>
              </w:rPr>
            </w:pPr>
            <w:r w:rsidRPr="002722C7">
              <w:rPr>
                <w:i/>
                <w:iCs/>
                <w:color w:val="000000"/>
                <w:sz w:val="28"/>
                <w:szCs w:val="28"/>
              </w:rPr>
              <w:t>120,9</w:t>
            </w:r>
            <w:r w:rsidR="007430C4" w:rsidRPr="0011075B">
              <w:rPr>
                <w:i/>
                <w:color w:val="000000"/>
                <w:sz w:val="28"/>
                <w:szCs w:val="28"/>
              </w:rPr>
              <w:t xml:space="preserve"> тыс</w:t>
            </w:r>
            <w:proofErr w:type="gramStart"/>
            <w:r w:rsidR="007430C4" w:rsidRPr="0011075B">
              <w:rPr>
                <w:i/>
                <w:color w:val="000000"/>
                <w:sz w:val="28"/>
                <w:szCs w:val="28"/>
              </w:rPr>
              <w:t>.р</w:t>
            </w:r>
            <w:proofErr w:type="gramEnd"/>
            <w:r w:rsidR="007430C4" w:rsidRPr="0011075B">
              <w:rPr>
                <w:i/>
                <w:color w:val="000000"/>
                <w:sz w:val="28"/>
                <w:szCs w:val="28"/>
              </w:rPr>
              <w:t>ублей</w:t>
            </w:r>
          </w:p>
        </w:tc>
      </w:tr>
      <w:tr w:rsidR="002722C7" w:rsidRPr="002722C7" w:rsidTr="002722C7">
        <w:trPr>
          <w:trHeight w:val="630"/>
        </w:trPr>
        <w:tc>
          <w:tcPr>
            <w:tcW w:w="7534" w:type="dxa"/>
            <w:tcBorders>
              <w:top w:val="nil"/>
              <w:left w:val="single" w:sz="4" w:space="0" w:color="000000"/>
              <w:bottom w:val="single" w:sz="4" w:space="0" w:color="000000"/>
              <w:right w:val="single" w:sz="4" w:space="0" w:color="000000"/>
            </w:tcBorders>
            <w:shd w:val="clear" w:color="auto" w:fill="auto"/>
            <w:hideMark/>
          </w:tcPr>
          <w:p w:rsidR="002722C7" w:rsidRPr="002722C7" w:rsidRDefault="002722C7" w:rsidP="004A1B27">
            <w:pPr>
              <w:rPr>
                <w:i/>
                <w:iCs/>
                <w:color w:val="000000"/>
                <w:sz w:val="28"/>
                <w:szCs w:val="28"/>
              </w:rPr>
            </w:pPr>
            <w:r w:rsidRPr="002722C7">
              <w:rPr>
                <w:i/>
                <w:iCs/>
                <w:color w:val="000000"/>
                <w:sz w:val="28"/>
                <w:szCs w:val="28"/>
              </w:rPr>
              <w:t xml:space="preserve">  </w:t>
            </w:r>
            <w:r w:rsidR="004A1B27">
              <w:rPr>
                <w:i/>
                <w:iCs/>
                <w:color w:val="000000"/>
                <w:sz w:val="28"/>
                <w:szCs w:val="28"/>
              </w:rPr>
              <w:t xml:space="preserve">- </w:t>
            </w:r>
            <w:r w:rsidRPr="002722C7">
              <w:rPr>
                <w:i/>
                <w:iCs/>
                <w:color w:val="000000"/>
                <w:sz w:val="28"/>
                <w:szCs w:val="28"/>
              </w:rPr>
              <w:t xml:space="preserve"> на выплаты по оплате труда работников муниципальных казенных учреждений</w:t>
            </w:r>
          </w:p>
        </w:tc>
        <w:tc>
          <w:tcPr>
            <w:tcW w:w="3119" w:type="dxa"/>
            <w:tcBorders>
              <w:top w:val="nil"/>
              <w:left w:val="nil"/>
              <w:bottom w:val="single" w:sz="4" w:space="0" w:color="000000"/>
              <w:right w:val="single" w:sz="4" w:space="0" w:color="000000"/>
            </w:tcBorders>
            <w:shd w:val="clear" w:color="auto" w:fill="auto"/>
            <w:noWrap/>
            <w:hideMark/>
          </w:tcPr>
          <w:p w:rsidR="002722C7" w:rsidRPr="002722C7" w:rsidRDefault="002722C7" w:rsidP="007430C4">
            <w:pPr>
              <w:jc w:val="right"/>
              <w:rPr>
                <w:i/>
                <w:iCs/>
                <w:color w:val="000000"/>
                <w:sz w:val="28"/>
                <w:szCs w:val="28"/>
              </w:rPr>
            </w:pPr>
            <w:r w:rsidRPr="002722C7">
              <w:rPr>
                <w:i/>
                <w:iCs/>
                <w:color w:val="000000"/>
                <w:sz w:val="28"/>
                <w:szCs w:val="28"/>
              </w:rPr>
              <w:t>4 084,3</w:t>
            </w:r>
            <w:r w:rsidR="007430C4" w:rsidRPr="0011075B">
              <w:rPr>
                <w:i/>
                <w:color w:val="000000"/>
                <w:sz w:val="28"/>
                <w:szCs w:val="28"/>
              </w:rPr>
              <w:t xml:space="preserve"> тыс</w:t>
            </w:r>
            <w:proofErr w:type="gramStart"/>
            <w:r w:rsidR="007430C4" w:rsidRPr="0011075B">
              <w:rPr>
                <w:i/>
                <w:color w:val="000000"/>
                <w:sz w:val="28"/>
                <w:szCs w:val="28"/>
              </w:rPr>
              <w:t>.р</w:t>
            </w:r>
            <w:proofErr w:type="gramEnd"/>
            <w:r w:rsidR="007430C4" w:rsidRPr="0011075B">
              <w:rPr>
                <w:i/>
                <w:color w:val="000000"/>
                <w:sz w:val="28"/>
                <w:szCs w:val="28"/>
              </w:rPr>
              <w:t>ублей</w:t>
            </w:r>
          </w:p>
        </w:tc>
      </w:tr>
      <w:tr w:rsidR="002722C7" w:rsidRPr="002722C7" w:rsidTr="002722C7">
        <w:trPr>
          <w:trHeight w:val="630"/>
        </w:trPr>
        <w:tc>
          <w:tcPr>
            <w:tcW w:w="7534" w:type="dxa"/>
            <w:tcBorders>
              <w:top w:val="nil"/>
              <w:left w:val="single" w:sz="4" w:space="0" w:color="000000"/>
              <w:bottom w:val="single" w:sz="4" w:space="0" w:color="000000"/>
              <w:right w:val="single" w:sz="4" w:space="0" w:color="000000"/>
            </w:tcBorders>
            <w:shd w:val="clear" w:color="auto" w:fill="auto"/>
            <w:hideMark/>
          </w:tcPr>
          <w:p w:rsidR="002722C7" w:rsidRPr="002722C7" w:rsidRDefault="002722C7" w:rsidP="004A1B27">
            <w:pPr>
              <w:rPr>
                <w:i/>
                <w:iCs/>
                <w:color w:val="000000"/>
                <w:sz w:val="28"/>
                <w:szCs w:val="28"/>
              </w:rPr>
            </w:pPr>
            <w:r w:rsidRPr="002722C7">
              <w:rPr>
                <w:i/>
                <w:iCs/>
                <w:color w:val="000000"/>
                <w:sz w:val="28"/>
                <w:szCs w:val="28"/>
              </w:rPr>
              <w:t xml:space="preserve">  </w:t>
            </w:r>
            <w:r w:rsidR="004A1B27">
              <w:rPr>
                <w:i/>
                <w:iCs/>
                <w:color w:val="000000"/>
                <w:sz w:val="28"/>
                <w:szCs w:val="28"/>
              </w:rPr>
              <w:t xml:space="preserve">- </w:t>
            </w:r>
            <w:r w:rsidRPr="002722C7">
              <w:rPr>
                <w:i/>
                <w:iCs/>
                <w:color w:val="000000"/>
                <w:sz w:val="28"/>
                <w:szCs w:val="28"/>
              </w:rPr>
              <w:t xml:space="preserve"> на обеспечение деятельности муниципальных казенных учреждений</w:t>
            </w:r>
          </w:p>
        </w:tc>
        <w:tc>
          <w:tcPr>
            <w:tcW w:w="3119" w:type="dxa"/>
            <w:tcBorders>
              <w:top w:val="nil"/>
              <w:left w:val="nil"/>
              <w:bottom w:val="single" w:sz="4" w:space="0" w:color="000000"/>
              <w:right w:val="single" w:sz="4" w:space="0" w:color="000000"/>
            </w:tcBorders>
            <w:shd w:val="clear" w:color="auto" w:fill="auto"/>
            <w:noWrap/>
            <w:hideMark/>
          </w:tcPr>
          <w:p w:rsidR="002722C7" w:rsidRPr="002722C7" w:rsidRDefault="002722C7" w:rsidP="007430C4">
            <w:pPr>
              <w:jc w:val="right"/>
              <w:rPr>
                <w:i/>
                <w:iCs/>
                <w:color w:val="000000"/>
                <w:sz w:val="28"/>
                <w:szCs w:val="28"/>
              </w:rPr>
            </w:pPr>
            <w:r w:rsidRPr="002722C7">
              <w:rPr>
                <w:i/>
                <w:iCs/>
                <w:color w:val="000000"/>
                <w:sz w:val="28"/>
                <w:szCs w:val="28"/>
              </w:rPr>
              <w:t>739,1</w:t>
            </w:r>
            <w:r w:rsidR="007430C4" w:rsidRPr="0011075B">
              <w:rPr>
                <w:i/>
                <w:color w:val="000000"/>
                <w:sz w:val="28"/>
                <w:szCs w:val="28"/>
              </w:rPr>
              <w:t xml:space="preserve"> тыс</w:t>
            </w:r>
            <w:proofErr w:type="gramStart"/>
            <w:r w:rsidR="007430C4" w:rsidRPr="0011075B">
              <w:rPr>
                <w:i/>
                <w:color w:val="000000"/>
                <w:sz w:val="28"/>
                <w:szCs w:val="28"/>
              </w:rPr>
              <w:t>.р</w:t>
            </w:r>
            <w:proofErr w:type="gramEnd"/>
            <w:r w:rsidR="007430C4" w:rsidRPr="0011075B">
              <w:rPr>
                <w:i/>
                <w:color w:val="000000"/>
                <w:sz w:val="28"/>
                <w:szCs w:val="28"/>
              </w:rPr>
              <w:t>ублей</w:t>
            </w:r>
          </w:p>
        </w:tc>
      </w:tr>
      <w:tr w:rsidR="002722C7" w:rsidRPr="002722C7" w:rsidTr="002722C7">
        <w:trPr>
          <w:trHeight w:val="630"/>
        </w:trPr>
        <w:tc>
          <w:tcPr>
            <w:tcW w:w="7534" w:type="dxa"/>
            <w:tcBorders>
              <w:top w:val="nil"/>
              <w:left w:val="single" w:sz="4" w:space="0" w:color="000000"/>
              <w:bottom w:val="single" w:sz="4" w:space="0" w:color="000000"/>
              <w:right w:val="single" w:sz="4" w:space="0" w:color="000000"/>
            </w:tcBorders>
            <w:shd w:val="clear" w:color="auto" w:fill="auto"/>
            <w:hideMark/>
          </w:tcPr>
          <w:p w:rsidR="002722C7" w:rsidRPr="002722C7" w:rsidRDefault="002722C7" w:rsidP="004A1B27">
            <w:pPr>
              <w:rPr>
                <w:i/>
                <w:iCs/>
                <w:color w:val="000000"/>
                <w:sz w:val="28"/>
                <w:szCs w:val="28"/>
              </w:rPr>
            </w:pPr>
            <w:r w:rsidRPr="002722C7">
              <w:rPr>
                <w:i/>
                <w:iCs/>
                <w:color w:val="000000"/>
                <w:sz w:val="28"/>
                <w:szCs w:val="28"/>
              </w:rPr>
              <w:t xml:space="preserve">  </w:t>
            </w:r>
            <w:r w:rsidR="004A1B27">
              <w:rPr>
                <w:i/>
                <w:iCs/>
                <w:color w:val="000000"/>
                <w:sz w:val="28"/>
                <w:szCs w:val="28"/>
              </w:rPr>
              <w:t xml:space="preserve">- </w:t>
            </w:r>
            <w:r w:rsidRPr="002722C7">
              <w:rPr>
                <w:i/>
                <w:iCs/>
                <w:color w:val="000000"/>
                <w:sz w:val="28"/>
                <w:szCs w:val="28"/>
              </w:rPr>
              <w:t xml:space="preserve"> на исполнение судебных актов по искам к муниципальному образованию</w:t>
            </w:r>
          </w:p>
        </w:tc>
        <w:tc>
          <w:tcPr>
            <w:tcW w:w="3119" w:type="dxa"/>
            <w:tcBorders>
              <w:top w:val="nil"/>
              <w:left w:val="nil"/>
              <w:bottom w:val="single" w:sz="4" w:space="0" w:color="000000"/>
              <w:right w:val="single" w:sz="4" w:space="0" w:color="000000"/>
            </w:tcBorders>
            <w:shd w:val="clear" w:color="auto" w:fill="auto"/>
            <w:noWrap/>
            <w:hideMark/>
          </w:tcPr>
          <w:p w:rsidR="002722C7" w:rsidRPr="002722C7" w:rsidRDefault="002722C7" w:rsidP="007430C4">
            <w:pPr>
              <w:jc w:val="right"/>
              <w:rPr>
                <w:i/>
                <w:iCs/>
                <w:color w:val="000000"/>
                <w:sz w:val="28"/>
                <w:szCs w:val="28"/>
              </w:rPr>
            </w:pPr>
            <w:r w:rsidRPr="002722C7">
              <w:rPr>
                <w:i/>
                <w:iCs/>
                <w:color w:val="000000"/>
                <w:sz w:val="28"/>
                <w:szCs w:val="28"/>
              </w:rPr>
              <w:t>1 500,0</w:t>
            </w:r>
            <w:r w:rsidR="007430C4" w:rsidRPr="0011075B">
              <w:rPr>
                <w:i/>
                <w:color w:val="000000"/>
                <w:sz w:val="28"/>
                <w:szCs w:val="28"/>
              </w:rPr>
              <w:t xml:space="preserve"> тыс</w:t>
            </w:r>
            <w:proofErr w:type="gramStart"/>
            <w:r w:rsidR="007430C4" w:rsidRPr="0011075B">
              <w:rPr>
                <w:i/>
                <w:color w:val="000000"/>
                <w:sz w:val="28"/>
                <w:szCs w:val="28"/>
              </w:rPr>
              <w:t>.р</w:t>
            </w:r>
            <w:proofErr w:type="gramEnd"/>
            <w:r w:rsidR="007430C4" w:rsidRPr="0011075B">
              <w:rPr>
                <w:i/>
                <w:color w:val="000000"/>
                <w:sz w:val="28"/>
                <w:szCs w:val="28"/>
              </w:rPr>
              <w:t>ублей</w:t>
            </w:r>
          </w:p>
        </w:tc>
      </w:tr>
    </w:tbl>
    <w:p w:rsidR="000032EF" w:rsidRPr="0011075B" w:rsidRDefault="000032EF" w:rsidP="004A1B27">
      <w:pPr>
        <w:pStyle w:val="a3"/>
        <w:rPr>
          <w:szCs w:val="28"/>
        </w:rPr>
      </w:pPr>
    </w:p>
    <w:p w:rsidR="003122D7" w:rsidRPr="0011075B" w:rsidRDefault="003122D7" w:rsidP="003122D7">
      <w:pPr>
        <w:pStyle w:val="a3"/>
        <w:ind w:firstLine="284"/>
        <w:rPr>
          <w:szCs w:val="28"/>
        </w:rPr>
      </w:pPr>
      <w:r w:rsidRPr="0011075B">
        <w:rPr>
          <w:szCs w:val="28"/>
        </w:rPr>
        <w:t xml:space="preserve">На выполнение мероприятий  в сфере  </w:t>
      </w:r>
      <w:r w:rsidR="002560F6" w:rsidRPr="0011075B">
        <w:rPr>
          <w:b/>
          <w:szCs w:val="28"/>
        </w:rPr>
        <w:t>гражданской обороны</w:t>
      </w:r>
      <w:r w:rsidR="002560F6" w:rsidRPr="0011075B">
        <w:rPr>
          <w:b/>
          <w:i/>
          <w:szCs w:val="28"/>
        </w:rPr>
        <w:t xml:space="preserve"> </w:t>
      </w:r>
      <w:r w:rsidRPr="0011075B">
        <w:rPr>
          <w:szCs w:val="28"/>
        </w:rPr>
        <w:t xml:space="preserve">запланировано </w:t>
      </w:r>
      <w:r w:rsidR="004A1B27">
        <w:rPr>
          <w:szCs w:val="28"/>
        </w:rPr>
        <w:t>140</w:t>
      </w:r>
      <w:r w:rsidRPr="0011075B">
        <w:rPr>
          <w:szCs w:val="28"/>
        </w:rPr>
        <w:t>,0 тыс. рублей, в том числе:</w:t>
      </w:r>
    </w:p>
    <w:p w:rsidR="002560F6" w:rsidRPr="0011075B" w:rsidRDefault="002560F6" w:rsidP="003122D7">
      <w:pPr>
        <w:pStyle w:val="a3"/>
        <w:ind w:firstLine="284"/>
        <w:rPr>
          <w:szCs w:val="28"/>
        </w:rPr>
      </w:pPr>
    </w:p>
    <w:tbl>
      <w:tblPr>
        <w:tblW w:w="1064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12"/>
        <w:gridCol w:w="2835"/>
      </w:tblGrid>
      <w:tr w:rsidR="004A1B27" w:rsidRPr="0011075B" w:rsidTr="004C4F35">
        <w:trPr>
          <w:trHeight w:val="630"/>
        </w:trPr>
        <w:tc>
          <w:tcPr>
            <w:tcW w:w="7812" w:type="dxa"/>
            <w:shd w:val="clear" w:color="auto" w:fill="auto"/>
            <w:hideMark/>
          </w:tcPr>
          <w:p w:rsidR="004A1B27" w:rsidRDefault="004A1B27" w:rsidP="004A1B27">
            <w:pPr>
              <w:rPr>
                <w:i/>
                <w:iCs/>
                <w:color w:val="000000"/>
                <w:sz w:val="28"/>
                <w:szCs w:val="28"/>
              </w:rPr>
            </w:pPr>
            <w:r>
              <w:rPr>
                <w:i/>
                <w:iCs/>
                <w:color w:val="000000"/>
                <w:sz w:val="28"/>
                <w:szCs w:val="28"/>
              </w:rPr>
              <w:t xml:space="preserve">  - на поддержание в готовности и совершенствование пункта управления городского округа, руководителя гражданской обороны, склада имущества ГО</w:t>
            </w:r>
          </w:p>
        </w:tc>
        <w:tc>
          <w:tcPr>
            <w:tcW w:w="2835" w:type="dxa"/>
            <w:shd w:val="clear" w:color="auto" w:fill="auto"/>
            <w:noWrap/>
            <w:hideMark/>
          </w:tcPr>
          <w:p w:rsidR="004A1B27" w:rsidRPr="0011075B" w:rsidRDefault="004A1B27" w:rsidP="002560F6">
            <w:pPr>
              <w:jc w:val="right"/>
              <w:outlineLvl w:val="1"/>
              <w:rPr>
                <w:i/>
                <w:color w:val="000000"/>
                <w:sz w:val="28"/>
                <w:szCs w:val="28"/>
              </w:rPr>
            </w:pPr>
            <w:r w:rsidRPr="0011075B">
              <w:rPr>
                <w:i/>
                <w:color w:val="000000"/>
                <w:sz w:val="28"/>
                <w:szCs w:val="28"/>
              </w:rPr>
              <w:t>20,0 тыс</w:t>
            </w:r>
            <w:proofErr w:type="gramStart"/>
            <w:r w:rsidRPr="0011075B">
              <w:rPr>
                <w:i/>
                <w:color w:val="000000"/>
                <w:sz w:val="28"/>
                <w:szCs w:val="28"/>
              </w:rPr>
              <w:t>.р</w:t>
            </w:r>
            <w:proofErr w:type="gramEnd"/>
            <w:r w:rsidRPr="0011075B">
              <w:rPr>
                <w:i/>
                <w:color w:val="000000"/>
                <w:sz w:val="28"/>
                <w:szCs w:val="28"/>
              </w:rPr>
              <w:t>ублей</w:t>
            </w:r>
          </w:p>
        </w:tc>
      </w:tr>
      <w:tr w:rsidR="004A1B27" w:rsidRPr="0011075B" w:rsidTr="004C4F35">
        <w:trPr>
          <w:trHeight w:val="945"/>
        </w:trPr>
        <w:tc>
          <w:tcPr>
            <w:tcW w:w="7812" w:type="dxa"/>
            <w:shd w:val="clear" w:color="auto" w:fill="auto"/>
            <w:hideMark/>
          </w:tcPr>
          <w:p w:rsidR="004A1B27" w:rsidRDefault="004A1B27" w:rsidP="00CE079A">
            <w:pPr>
              <w:rPr>
                <w:i/>
                <w:iCs/>
                <w:color w:val="000000"/>
                <w:sz w:val="28"/>
                <w:szCs w:val="28"/>
              </w:rPr>
            </w:pPr>
            <w:r>
              <w:rPr>
                <w:i/>
                <w:iCs/>
                <w:color w:val="000000"/>
                <w:sz w:val="28"/>
                <w:szCs w:val="28"/>
              </w:rPr>
              <w:t xml:space="preserve">  </w:t>
            </w:r>
            <w:r w:rsidR="00CE079A">
              <w:rPr>
                <w:i/>
                <w:iCs/>
                <w:color w:val="000000"/>
                <w:sz w:val="28"/>
                <w:szCs w:val="28"/>
              </w:rPr>
              <w:t xml:space="preserve">- </w:t>
            </w:r>
            <w:r>
              <w:rPr>
                <w:i/>
                <w:iCs/>
                <w:color w:val="000000"/>
                <w:sz w:val="28"/>
                <w:szCs w:val="28"/>
              </w:rPr>
              <w:t xml:space="preserve"> на разработку Паспорта безопасности городского округа Верхний Тагил и приложение к нему</w:t>
            </w:r>
          </w:p>
        </w:tc>
        <w:tc>
          <w:tcPr>
            <w:tcW w:w="2835" w:type="dxa"/>
            <w:shd w:val="clear" w:color="auto" w:fill="auto"/>
            <w:noWrap/>
            <w:hideMark/>
          </w:tcPr>
          <w:p w:rsidR="004A1B27" w:rsidRPr="0011075B" w:rsidRDefault="00CE079A" w:rsidP="00CE079A">
            <w:pPr>
              <w:jc w:val="right"/>
              <w:outlineLvl w:val="1"/>
              <w:rPr>
                <w:i/>
                <w:color w:val="000000"/>
                <w:sz w:val="28"/>
                <w:szCs w:val="28"/>
              </w:rPr>
            </w:pPr>
            <w:r>
              <w:rPr>
                <w:i/>
                <w:color w:val="000000"/>
                <w:sz w:val="28"/>
                <w:szCs w:val="28"/>
              </w:rPr>
              <w:t>100</w:t>
            </w:r>
            <w:r w:rsidR="004A1B27" w:rsidRPr="0011075B">
              <w:rPr>
                <w:i/>
                <w:color w:val="000000"/>
                <w:sz w:val="28"/>
                <w:szCs w:val="28"/>
              </w:rPr>
              <w:t>,0 тыс</w:t>
            </w:r>
            <w:proofErr w:type="gramStart"/>
            <w:r w:rsidR="004A1B27" w:rsidRPr="0011075B">
              <w:rPr>
                <w:i/>
                <w:color w:val="000000"/>
                <w:sz w:val="28"/>
                <w:szCs w:val="28"/>
              </w:rPr>
              <w:t>.р</w:t>
            </w:r>
            <w:proofErr w:type="gramEnd"/>
            <w:r w:rsidR="004A1B27" w:rsidRPr="0011075B">
              <w:rPr>
                <w:i/>
                <w:color w:val="000000"/>
                <w:sz w:val="28"/>
                <w:szCs w:val="28"/>
              </w:rPr>
              <w:t>ублей</w:t>
            </w:r>
          </w:p>
        </w:tc>
      </w:tr>
    </w:tbl>
    <w:p w:rsidR="002560F6" w:rsidRPr="0011075B" w:rsidRDefault="002560F6" w:rsidP="003122D7">
      <w:pPr>
        <w:pStyle w:val="a3"/>
        <w:ind w:firstLine="284"/>
        <w:rPr>
          <w:szCs w:val="28"/>
        </w:rPr>
      </w:pPr>
    </w:p>
    <w:p w:rsidR="003122D7" w:rsidRPr="0011075B" w:rsidRDefault="003122D7" w:rsidP="003122D7">
      <w:pPr>
        <w:pStyle w:val="a3"/>
        <w:ind w:firstLine="567"/>
        <w:rPr>
          <w:szCs w:val="28"/>
        </w:rPr>
      </w:pPr>
      <w:r w:rsidRPr="0011075B">
        <w:rPr>
          <w:szCs w:val="28"/>
        </w:rPr>
        <w:t xml:space="preserve">На </w:t>
      </w:r>
      <w:r w:rsidR="0025402F" w:rsidRPr="0011075B">
        <w:rPr>
          <w:b/>
          <w:szCs w:val="28"/>
        </w:rPr>
        <w:t>защиту населения и территории от чрезвычайных ситуаций природного и техногенного характера</w:t>
      </w:r>
      <w:r w:rsidR="0025402F" w:rsidRPr="0011075B">
        <w:rPr>
          <w:szCs w:val="28"/>
        </w:rPr>
        <w:t xml:space="preserve">, </w:t>
      </w:r>
      <w:r w:rsidR="0025402F" w:rsidRPr="0011075B">
        <w:rPr>
          <w:b/>
          <w:szCs w:val="28"/>
        </w:rPr>
        <w:t>пожарную</w:t>
      </w:r>
      <w:r w:rsidRPr="0011075B">
        <w:rPr>
          <w:b/>
          <w:szCs w:val="28"/>
        </w:rPr>
        <w:t xml:space="preserve"> безопасност</w:t>
      </w:r>
      <w:r w:rsidR="0025402F" w:rsidRPr="0011075B">
        <w:rPr>
          <w:b/>
          <w:szCs w:val="28"/>
        </w:rPr>
        <w:t>ь</w:t>
      </w:r>
      <w:r w:rsidRPr="0011075B">
        <w:rPr>
          <w:szCs w:val="28"/>
        </w:rPr>
        <w:t xml:space="preserve"> </w:t>
      </w:r>
      <w:r w:rsidR="000A04E0">
        <w:rPr>
          <w:szCs w:val="28"/>
        </w:rPr>
        <w:t>30 31</w:t>
      </w:r>
      <w:r w:rsidR="0025402F" w:rsidRPr="0011075B">
        <w:rPr>
          <w:szCs w:val="28"/>
        </w:rPr>
        <w:t>7</w:t>
      </w:r>
      <w:r w:rsidR="000A04E0">
        <w:rPr>
          <w:szCs w:val="28"/>
        </w:rPr>
        <w:t>,2</w:t>
      </w:r>
      <w:r w:rsidRPr="0011075B">
        <w:rPr>
          <w:szCs w:val="28"/>
        </w:rPr>
        <w:t xml:space="preserve"> тыс. рублей, в том числе:</w:t>
      </w:r>
    </w:p>
    <w:p w:rsidR="0025402F" w:rsidRDefault="0025402F" w:rsidP="003122D7">
      <w:pPr>
        <w:pStyle w:val="a3"/>
        <w:ind w:firstLine="567"/>
        <w:rPr>
          <w:szCs w:val="28"/>
        </w:rPr>
      </w:pPr>
    </w:p>
    <w:tbl>
      <w:tblPr>
        <w:tblW w:w="10647" w:type="dxa"/>
        <w:tblInd w:w="93" w:type="dxa"/>
        <w:tblLook w:val="04A0"/>
      </w:tblPr>
      <w:tblGrid>
        <w:gridCol w:w="7740"/>
        <w:gridCol w:w="2907"/>
      </w:tblGrid>
      <w:tr w:rsidR="00CC4476" w:rsidRPr="00CC4476" w:rsidTr="00CC4476">
        <w:trPr>
          <w:trHeight w:val="1686"/>
        </w:trPr>
        <w:tc>
          <w:tcPr>
            <w:tcW w:w="7740" w:type="dxa"/>
            <w:tcBorders>
              <w:top w:val="single" w:sz="4" w:space="0" w:color="000000"/>
              <w:left w:val="single" w:sz="4" w:space="0" w:color="000000"/>
              <w:bottom w:val="single" w:sz="4" w:space="0" w:color="000000"/>
              <w:right w:val="single" w:sz="4" w:space="0" w:color="000000"/>
            </w:tcBorders>
            <w:shd w:val="clear" w:color="auto" w:fill="auto"/>
            <w:hideMark/>
          </w:tcPr>
          <w:p w:rsidR="00CC4476" w:rsidRPr="00CC4476" w:rsidRDefault="00CC4476" w:rsidP="00CC4476">
            <w:pPr>
              <w:rPr>
                <w:i/>
                <w:iCs/>
                <w:color w:val="000000"/>
                <w:sz w:val="28"/>
                <w:szCs w:val="28"/>
              </w:rPr>
            </w:pPr>
            <w:r w:rsidRPr="00CC4476">
              <w:rPr>
                <w:i/>
                <w:iCs/>
                <w:color w:val="000000"/>
                <w:sz w:val="28"/>
                <w:szCs w:val="28"/>
              </w:rPr>
              <w:t xml:space="preserve">  </w:t>
            </w:r>
            <w:r>
              <w:rPr>
                <w:i/>
                <w:iCs/>
                <w:color w:val="000000"/>
                <w:sz w:val="28"/>
                <w:szCs w:val="28"/>
              </w:rPr>
              <w:t xml:space="preserve">- </w:t>
            </w:r>
            <w:r w:rsidRPr="00CC4476">
              <w:rPr>
                <w:i/>
                <w:iCs/>
                <w:color w:val="000000"/>
                <w:sz w:val="28"/>
                <w:szCs w:val="28"/>
              </w:rPr>
              <w:t>на совершенствование, поддержание в готовности и техническое обслуживание системы оповещения, информирование населения об угрозе. Установка системы оповещения населения городского округа об угрозе возникновения чрезвычайных ситуаций</w:t>
            </w:r>
          </w:p>
        </w:tc>
        <w:tc>
          <w:tcPr>
            <w:tcW w:w="2907" w:type="dxa"/>
            <w:tcBorders>
              <w:top w:val="single" w:sz="4" w:space="0" w:color="000000"/>
              <w:left w:val="nil"/>
              <w:bottom w:val="single" w:sz="4" w:space="0" w:color="000000"/>
              <w:right w:val="single" w:sz="4" w:space="0" w:color="000000"/>
            </w:tcBorders>
            <w:shd w:val="clear" w:color="auto" w:fill="auto"/>
            <w:noWrap/>
            <w:hideMark/>
          </w:tcPr>
          <w:p w:rsidR="00CC4476" w:rsidRPr="00CC4476" w:rsidRDefault="00CC4476" w:rsidP="00CC4476">
            <w:pPr>
              <w:jc w:val="right"/>
              <w:rPr>
                <w:i/>
                <w:iCs/>
                <w:color w:val="000000"/>
                <w:sz w:val="28"/>
                <w:szCs w:val="28"/>
              </w:rPr>
            </w:pPr>
            <w:r w:rsidRPr="00CC4476">
              <w:rPr>
                <w:i/>
                <w:iCs/>
                <w:color w:val="000000"/>
                <w:sz w:val="28"/>
                <w:szCs w:val="28"/>
              </w:rPr>
              <w:t>844,5</w:t>
            </w:r>
            <w:r w:rsidR="005875F6" w:rsidRPr="0011075B">
              <w:rPr>
                <w:i/>
                <w:color w:val="000000"/>
                <w:sz w:val="28"/>
                <w:szCs w:val="28"/>
              </w:rPr>
              <w:t xml:space="preserve"> тыс</w:t>
            </w:r>
            <w:proofErr w:type="gramStart"/>
            <w:r w:rsidR="005875F6" w:rsidRPr="0011075B">
              <w:rPr>
                <w:i/>
                <w:color w:val="000000"/>
                <w:sz w:val="28"/>
                <w:szCs w:val="28"/>
              </w:rPr>
              <w:t>.р</w:t>
            </w:r>
            <w:proofErr w:type="gramEnd"/>
            <w:r w:rsidR="005875F6" w:rsidRPr="0011075B">
              <w:rPr>
                <w:i/>
                <w:color w:val="000000"/>
                <w:sz w:val="28"/>
                <w:szCs w:val="28"/>
              </w:rPr>
              <w:t>ублей</w:t>
            </w:r>
          </w:p>
        </w:tc>
      </w:tr>
      <w:tr w:rsidR="00CC4476" w:rsidRPr="00CC4476" w:rsidTr="00CC4476">
        <w:trPr>
          <w:trHeight w:val="1088"/>
        </w:trPr>
        <w:tc>
          <w:tcPr>
            <w:tcW w:w="7740" w:type="dxa"/>
            <w:tcBorders>
              <w:top w:val="nil"/>
              <w:left w:val="single" w:sz="4" w:space="0" w:color="000000"/>
              <w:bottom w:val="single" w:sz="4" w:space="0" w:color="000000"/>
              <w:right w:val="single" w:sz="4" w:space="0" w:color="000000"/>
            </w:tcBorders>
            <w:shd w:val="clear" w:color="auto" w:fill="auto"/>
            <w:hideMark/>
          </w:tcPr>
          <w:p w:rsidR="00CC4476" w:rsidRPr="00CC4476" w:rsidRDefault="00CC4476" w:rsidP="00CC4476">
            <w:pPr>
              <w:rPr>
                <w:i/>
                <w:iCs/>
                <w:color w:val="000000"/>
                <w:sz w:val="28"/>
                <w:szCs w:val="28"/>
              </w:rPr>
            </w:pPr>
            <w:r w:rsidRPr="00CC4476">
              <w:rPr>
                <w:i/>
                <w:iCs/>
                <w:color w:val="000000"/>
                <w:sz w:val="28"/>
                <w:szCs w:val="28"/>
              </w:rPr>
              <w:t xml:space="preserve">  </w:t>
            </w:r>
            <w:r>
              <w:rPr>
                <w:i/>
                <w:iCs/>
                <w:color w:val="000000"/>
                <w:sz w:val="28"/>
                <w:szCs w:val="28"/>
              </w:rPr>
              <w:t xml:space="preserve">- </w:t>
            </w:r>
            <w:r w:rsidRPr="00CC4476">
              <w:rPr>
                <w:i/>
                <w:iCs/>
                <w:color w:val="000000"/>
                <w:sz w:val="28"/>
                <w:szCs w:val="28"/>
              </w:rPr>
              <w:t xml:space="preserve"> на создание резерва материальных средств, ГСМ на осуществление мероприятий по ликвидации аварийных и чрезвычайных ситуаций</w:t>
            </w:r>
          </w:p>
        </w:tc>
        <w:tc>
          <w:tcPr>
            <w:tcW w:w="2907" w:type="dxa"/>
            <w:tcBorders>
              <w:top w:val="nil"/>
              <w:left w:val="nil"/>
              <w:bottom w:val="single" w:sz="4" w:space="0" w:color="000000"/>
              <w:right w:val="single" w:sz="4" w:space="0" w:color="000000"/>
            </w:tcBorders>
            <w:shd w:val="clear" w:color="auto" w:fill="auto"/>
            <w:noWrap/>
            <w:hideMark/>
          </w:tcPr>
          <w:p w:rsidR="00CC4476" w:rsidRPr="00CC4476" w:rsidRDefault="00CC4476" w:rsidP="00CC4476">
            <w:pPr>
              <w:jc w:val="right"/>
              <w:rPr>
                <w:i/>
                <w:iCs/>
                <w:color w:val="000000"/>
                <w:sz w:val="28"/>
                <w:szCs w:val="28"/>
              </w:rPr>
            </w:pPr>
            <w:r w:rsidRPr="00CC4476">
              <w:rPr>
                <w:i/>
                <w:iCs/>
                <w:color w:val="000000"/>
                <w:sz w:val="28"/>
                <w:szCs w:val="28"/>
              </w:rPr>
              <w:t>30,0</w:t>
            </w:r>
            <w:r w:rsidR="005875F6" w:rsidRPr="0011075B">
              <w:rPr>
                <w:i/>
                <w:color w:val="000000"/>
                <w:sz w:val="28"/>
                <w:szCs w:val="28"/>
              </w:rPr>
              <w:t xml:space="preserve"> тыс</w:t>
            </w:r>
            <w:proofErr w:type="gramStart"/>
            <w:r w:rsidR="005875F6" w:rsidRPr="0011075B">
              <w:rPr>
                <w:i/>
                <w:color w:val="000000"/>
                <w:sz w:val="28"/>
                <w:szCs w:val="28"/>
              </w:rPr>
              <w:t>.р</w:t>
            </w:r>
            <w:proofErr w:type="gramEnd"/>
            <w:r w:rsidR="005875F6" w:rsidRPr="0011075B">
              <w:rPr>
                <w:i/>
                <w:color w:val="000000"/>
                <w:sz w:val="28"/>
                <w:szCs w:val="28"/>
              </w:rPr>
              <w:t>ублей</w:t>
            </w:r>
          </w:p>
        </w:tc>
      </w:tr>
      <w:tr w:rsidR="00CC4476" w:rsidRPr="00CC4476" w:rsidTr="00CC4476">
        <w:trPr>
          <w:trHeight w:val="698"/>
        </w:trPr>
        <w:tc>
          <w:tcPr>
            <w:tcW w:w="7740" w:type="dxa"/>
            <w:tcBorders>
              <w:top w:val="nil"/>
              <w:left w:val="single" w:sz="4" w:space="0" w:color="000000"/>
              <w:bottom w:val="single" w:sz="4" w:space="0" w:color="000000"/>
              <w:right w:val="single" w:sz="4" w:space="0" w:color="000000"/>
            </w:tcBorders>
            <w:shd w:val="clear" w:color="auto" w:fill="auto"/>
            <w:hideMark/>
          </w:tcPr>
          <w:p w:rsidR="00CC4476" w:rsidRPr="00CC4476" w:rsidRDefault="00CC4476" w:rsidP="00CC4476">
            <w:pPr>
              <w:rPr>
                <w:i/>
                <w:iCs/>
                <w:color w:val="000000"/>
                <w:sz w:val="28"/>
                <w:szCs w:val="28"/>
              </w:rPr>
            </w:pPr>
            <w:r w:rsidRPr="00CC4476">
              <w:rPr>
                <w:i/>
                <w:iCs/>
                <w:color w:val="000000"/>
                <w:sz w:val="28"/>
                <w:szCs w:val="28"/>
              </w:rPr>
              <w:t xml:space="preserve">  </w:t>
            </w:r>
            <w:r>
              <w:rPr>
                <w:i/>
                <w:iCs/>
                <w:color w:val="000000"/>
                <w:sz w:val="28"/>
                <w:szCs w:val="28"/>
              </w:rPr>
              <w:t xml:space="preserve">- </w:t>
            </w:r>
            <w:r w:rsidRPr="00CC4476">
              <w:rPr>
                <w:i/>
                <w:iCs/>
                <w:color w:val="000000"/>
                <w:sz w:val="28"/>
                <w:szCs w:val="28"/>
              </w:rPr>
              <w:t xml:space="preserve"> на обеспечение безопасности людей на водных объектах городского округа Верхний Тагил</w:t>
            </w:r>
          </w:p>
        </w:tc>
        <w:tc>
          <w:tcPr>
            <w:tcW w:w="2907" w:type="dxa"/>
            <w:tcBorders>
              <w:top w:val="nil"/>
              <w:left w:val="nil"/>
              <w:bottom w:val="single" w:sz="4" w:space="0" w:color="000000"/>
              <w:right w:val="single" w:sz="4" w:space="0" w:color="000000"/>
            </w:tcBorders>
            <w:shd w:val="clear" w:color="auto" w:fill="auto"/>
            <w:noWrap/>
            <w:hideMark/>
          </w:tcPr>
          <w:p w:rsidR="00CC4476" w:rsidRPr="00CC4476" w:rsidRDefault="00CC4476" w:rsidP="00CC4476">
            <w:pPr>
              <w:jc w:val="right"/>
              <w:rPr>
                <w:i/>
                <w:iCs/>
                <w:color w:val="000000"/>
                <w:sz w:val="28"/>
                <w:szCs w:val="28"/>
              </w:rPr>
            </w:pPr>
            <w:r w:rsidRPr="00CC4476">
              <w:rPr>
                <w:i/>
                <w:iCs/>
                <w:color w:val="000000"/>
                <w:sz w:val="28"/>
                <w:szCs w:val="28"/>
              </w:rPr>
              <w:t>5,0</w:t>
            </w:r>
            <w:r w:rsidR="005875F6" w:rsidRPr="0011075B">
              <w:rPr>
                <w:i/>
                <w:color w:val="000000"/>
                <w:sz w:val="28"/>
                <w:szCs w:val="28"/>
              </w:rPr>
              <w:t xml:space="preserve"> тыс</w:t>
            </w:r>
            <w:proofErr w:type="gramStart"/>
            <w:r w:rsidR="005875F6" w:rsidRPr="0011075B">
              <w:rPr>
                <w:i/>
                <w:color w:val="000000"/>
                <w:sz w:val="28"/>
                <w:szCs w:val="28"/>
              </w:rPr>
              <w:t>.р</w:t>
            </w:r>
            <w:proofErr w:type="gramEnd"/>
            <w:r w:rsidR="005875F6" w:rsidRPr="0011075B">
              <w:rPr>
                <w:i/>
                <w:color w:val="000000"/>
                <w:sz w:val="28"/>
                <w:szCs w:val="28"/>
              </w:rPr>
              <w:t>ублей</w:t>
            </w:r>
          </w:p>
        </w:tc>
      </w:tr>
      <w:tr w:rsidR="00CC4476" w:rsidRPr="00CC4476" w:rsidTr="00CC4476">
        <w:trPr>
          <w:trHeight w:val="1125"/>
        </w:trPr>
        <w:tc>
          <w:tcPr>
            <w:tcW w:w="7740" w:type="dxa"/>
            <w:tcBorders>
              <w:top w:val="nil"/>
              <w:left w:val="single" w:sz="4" w:space="0" w:color="000000"/>
              <w:bottom w:val="single" w:sz="4" w:space="0" w:color="000000"/>
              <w:right w:val="single" w:sz="4" w:space="0" w:color="000000"/>
            </w:tcBorders>
            <w:shd w:val="clear" w:color="auto" w:fill="auto"/>
            <w:hideMark/>
          </w:tcPr>
          <w:p w:rsidR="00CC4476" w:rsidRPr="00CC4476" w:rsidRDefault="00CC4476" w:rsidP="00CC4476">
            <w:pPr>
              <w:rPr>
                <w:i/>
                <w:iCs/>
                <w:color w:val="000000"/>
                <w:sz w:val="28"/>
                <w:szCs w:val="28"/>
              </w:rPr>
            </w:pPr>
            <w:r w:rsidRPr="00CC4476">
              <w:rPr>
                <w:i/>
                <w:iCs/>
                <w:color w:val="000000"/>
                <w:sz w:val="28"/>
                <w:szCs w:val="28"/>
              </w:rPr>
              <w:t xml:space="preserve">  </w:t>
            </w:r>
            <w:r>
              <w:rPr>
                <w:i/>
                <w:iCs/>
                <w:color w:val="000000"/>
                <w:sz w:val="28"/>
                <w:szCs w:val="28"/>
              </w:rPr>
              <w:t xml:space="preserve">- </w:t>
            </w:r>
            <w:r w:rsidRPr="00CC4476">
              <w:rPr>
                <w:i/>
                <w:iCs/>
                <w:color w:val="000000"/>
                <w:sz w:val="28"/>
                <w:szCs w:val="28"/>
              </w:rPr>
              <w:t xml:space="preserve"> на восстановление, ремонт  согласно ППБ-03 объектов наружного водоснабжения городского округа для обеспечения пожаротушения</w:t>
            </w:r>
          </w:p>
        </w:tc>
        <w:tc>
          <w:tcPr>
            <w:tcW w:w="2907" w:type="dxa"/>
            <w:tcBorders>
              <w:top w:val="nil"/>
              <w:left w:val="nil"/>
              <w:bottom w:val="single" w:sz="4" w:space="0" w:color="000000"/>
              <w:right w:val="single" w:sz="4" w:space="0" w:color="000000"/>
            </w:tcBorders>
            <w:shd w:val="clear" w:color="auto" w:fill="auto"/>
            <w:noWrap/>
            <w:hideMark/>
          </w:tcPr>
          <w:p w:rsidR="00CC4476" w:rsidRPr="00CC4476" w:rsidRDefault="00CC4476" w:rsidP="00CC4476">
            <w:pPr>
              <w:jc w:val="right"/>
              <w:rPr>
                <w:i/>
                <w:iCs/>
                <w:color w:val="000000"/>
                <w:sz w:val="28"/>
                <w:szCs w:val="28"/>
              </w:rPr>
            </w:pPr>
            <w:r w:rsidRPr="00CC4476">
              <w:rPr>
                <w:i/>
                <w:iCs/>
                <w:color w:val="000000"/>
                <w:sz w:val="28"/>
                <w:szCs w:val="28"/>
              </w:rPr>
              <w:t>18 960,0</w:t>
            </w:r>
            <w:r w:rsidR="005875F6" w:rsidRPr="0011075B">
              <w:rPr>
                <w:i/>
                <w:color w:val="000000"/>
                <w:sz w:val="28"/>
                <w:szCs w:val="28"/>
              </w:rPr>
              <w:t xml:space="preserve"> тыс</w:t>
            </w:r>
            <w:proofErr w:type="gramStart"/>
            <w:r w:rsidR="005875F6" w:rsidRPr="0011075B">
              <w:rPr>
                <w:i/>
                <w:color w:val="000000"/>
                <w:sz w:val="28"/>
                <w:szCs w:val="28"/>
              </w:rPr>
              <w:t>.р</w:t>
            </w:r>
            <w:proofErr w:type="gramEnd"/>
            <w:r w:rsidR="005875F6" w:rsidRPr="0011075B">
              <w:rPr>
                <w:i/>
                <w:color w:val="000000"/>
                <w:sz w:val="28"/>
                <w:szCs w:val="28"/>
              </w:rPr>
              <w:t>ублей</w:t>
            </w:r>
          </w:p>
        </w:tc>
      </w:tr>
      <w:tr w:rsidR="00CC4476" w:rsidRPr="00CC4476" w:rsidTr="005876DE">
        <w:trPr>
          <w:trHeight w:val="1014"/>
        </w:trPr>
        <w:tc>
          <w:tcPr>
            <w:tcW w:w="7740" w:type="dxa"/>
            <w:tcBorders>
              <w:top w:val="nil"/>
              <w:left w:val="single" w:sz="4" w:space="0" w:color="000000"/>
              <w:bottom w:val="single" w:sz="4" w:space="0" w:color="000000"/>
              <w:right w:val="single" w:sz="4" w:space="0" w:color="000000"/>
            </w:tcBorders>
            <w:shd w:val="clear" w:color="auto" w:fill="auto"/>
            <w:hideMark/>
          </w:tcPr>
          <w:p w:rsidR="00CC4476" w:rsidRPr="00CC4476" w:rsidRDefault="00CC4476" w:rsidP="00CC4476">
            <w:pPr>
              <w:rPr>
                <w:i/>
                <w:iCs/>
                <w:color w:val="000000"/>
                <w:sz w:val="28"/>
                <w:szCs w:val="28"/>
              </w:rPr>
            </w:pPr>
            <w:r w:rsidRPr="00CC4476">
              <w:rPr>
                <w:i/>
                <w:iCs/>
                <w:color w:val="000000"/>
                <w:sz w:val="28"/>
                <w:szCs w:val="28"/>
              </w:rPr>
              <w:t xml:space="preserve">  </w:t>
            </w:r>
            <w:r>
              <w:rPr>
                <w:i/>
                <w:iCs/>
                <w:color w:val="000000"/>
                <w:sz w:val="28"/>
                <w:szCs w:val="28"/>
              </w:rPr>
              <w:t xml:space="preserve">- </w:t>
            </w:r>
            <w:r w:rsidRPr="00CC4476">
              <w:rPr>
                <w:i/>
                <w:iCs/>
                <w:color w:val="000000"/>
                <w:sz w:val="28"/>
                <w:szCs w:val="28"/>
              </w:rPr>
              <w:t xml:space="preserve"> на организацию проведения мероприятий, направленных  на обеспечение пожарной безопасности для административных зданий ГО Верхний Тагил</w:t>
            </w:r>
          </w:p>
        </w:tc>
        <w:tc>
          <w:tcPr>
            <w:tcW w:w="2907" w:type="dxa"/>
            <w:tcBorders>
              <w:top w:val="nil"/>
              <w:left w:val="nil"/>
              <w:bottom w:val="single" w:sz="4" w:space="0" w:color="000000"/>
              <w:right w:val="single" w:sz="4" w:space="0" w:color="000000"/>
            </w:tcBorders>
            <w:shd w:val="clear" w:color="auto" w:fill="auto"/>
            <w:noWrap/>
            <w:hideMark/>
          </w:tcPr>
          <w:p w:rsidR="00CC4476" w:rsidRPr="00CC4476" w:rsidRDefault="00CC4476" w:rsidP="00CC4476">
            <w:pPr>
              <w:jc w:val="right"/>
              <w:rPr>
                <w:i/>
                <w:iCs/>
                <w:color w:val="000000"/>
                <w:sz w:val="28"/>
                <w:szCs w:val="28"/>
              </w:rPr>
            </w:pPr>
            <w:r w:rsidRPr="00CC4476">
              <w:rPr>
                <w:i/>
                <w:iCs/>
                <w:color w:val="000000"/>
                <w:sz w:val="28"/>
                <w:szCs w:val="28"/>
              </w:rPr>
              <w:t>100,0</w:t>
            </w:r>
            <w:r w:rsidR="005875F6" w:rsidRPr="0011075B">
              <w:rPr>
                <w:i/>
                <w:color w:val="000000"/>
                <w:sz w:val="28"/>
                <w:szCs w:val="28"/>
              </w:rPr>
              <w:t xml:space="preserve"> тыс</w:t>
            </w:r>
            <w:proofErr w:type="gramStart"/>
            <w:r w:rsidR="005875F6" w:rsidRPr="0011075B">
              <w:rPr>
                <w:i/>
                <w:color w:val="000000"/>
                <w:sz w:val="28"/>
                <w:szCs w:val="28"/>
              </w:rPr>
              <w:t>.р</w:t>
            </w:r>
            <w:proofErr w:type="gramEnd"/>
            <w:r w:rsidR="005875F6" w:rsidRPr="0011075B">
              <w:rPr>
                <w:i/>
                <w:color w:val="000000"/>
                <w:sz w:val="28"/>
                <w:szCs w:val="28"/>
              </w:rPr>
              <w:t>ублей</w:t>
            </w:r>
          </w:p>
        </w:tc>
      </w:tr>
      <w:tr w:rsidR="00CC4476" w:rsidRPr="00CC4476" w:rsidTr="005876DE">
        <w:trPr>
          <w:trHeight w:val="1259"/>
        </w:trPr>
        <w:tc>
          <w:tcPr>
            <w:tcW w:w="7740" w:type="dxa"/>
            <w:tcBorders>
              <w:top w:val="nil"/>
              <w:left w:val="single" w:sz="4" w:space="0" w:color="000000"/>
              <w:bottom w:val="single" w:sz="4" w:space="0" w:color="000000"/>
              <w:right w:val="single" w:sz="4" w:space="0" w:color="000000"/>
            </w:tcBorders>
            <w:shd w:val="clear" w:color="auto" w:fill="auto"/>
            <w:hideMark/>
          </w:tcPr>
          <w:p w:rsidR="00CC4476" w:rsidRPr="00CC4476" w:rsidRDefault="00CC4476" w:rsidP="00CC4476">
            <w:pPr>
              <w:rPr>
                <w:i/>
                <w:iCs/>
                <w:color w:val="000000"/>
                <w:sz w:val="28"/>
                <w:szCs w:val="28"/>
              </w:rPr>
            </w:pPr>
            <w:r w:rsidRPr="00CC4476">
              <w:rPr>
                <w:i/>
                <w:iCs/>
                <w:color w:val="000000"/>
                <w:sz w:val="28"/>
                <w:szCs w:val="28"/>
              </w:rPr>
              <w:lastRenderedPageBreak/>
              <w:t xml:space="preserve">  </w:t>
            </w:r>
            <w:r>
              <w:rPr>
                <w:i/>
                <w:iCs/>
                <w:color w:val="000000"/>
                <w:sz w:val="28"/>
                <w:szCs w:val="28"/>
              </w:rPr>
              <w:t xml:space="preserve">- </w:t>
            </w:r>
            <w:r w:rsidRPr="00CC4476">
              <w:rPr>
                <w:i/>
                <w:iCs/>
                <w:color w:val="000000"/>
                <w:sz w:val="28"/>
                <w:szCs w:val="28"/>
              </w:rPr>
              <w:t xml:space="preserve"> на подготовку к пожароопасному периоду (создание, устройство и возобновление минерализованных полос, выполнение работ по тушению лесных (ландшафтных) пожаров на территории городского округа Верхний Тагил)</w:t>
            </w:r>
          </w:p>
        </w:tc>
        <w:tc>
          <w:tcPr>
            <w:tcW w:w="2907" w:type="dxa"/>
            <w:tcBorders>
              <w:top w:val="nil"/>
              <w:left w:val="nil"/>
              <w:bottom w:val="single" w:sz="4" w:space="0" w:color="000000"/>
              <w:right w:val="single" w:sz="4" w:space="0" w:color="000000"/>
            </w:tcBorders>
            <w:shd w:val="clear" w:color="auto" w:fill="auto"/>
            <w:noWrap/>
            <w:hideMark/>
          </w:tcPr>
          <w:p w:rsidR="00CC4476" w:rsidRPr="00CC4476" w:rsidRDefault="00CC4476" w:rsidP="00CC4476">
            <w:pPr>
              <w:jc w:val="right"/>
              <w:rPr>
                <w:i/>
                <w:iCs/>
                <w:color w:val="000000"/>
                <w:sz w:val="28"/>
                <w:szCs w:val="28"/>
              </w:rPr>
            </w:pPr>
            <w:r w:rsidRPr="00CC4476">
              <w:rPr>
                <w:i/>
                <w:iCs/>
                <w:color w:val="000000"/>
                <w:sz w:val="28"/>
                <w:szCs w:val="28"/>
              </w:rPr>
              <w:t>1 003,0</w:t>
            </w:r>
            <w:r w:rsidR="005875F6" w:rsidRPr="0011075B">
              <w:rPr>
                <w:i/>
                <w:color w:val="000000"/>
                <w:sz w:val="28"/>
                <w:szCs w:val="28"/>
              </w:rPr>
              <w:t xml:space="preserve"> тыс</w:t>
            </w:r>
            <w:proofErr w:type="gramStart"/>
            <w:r w:rsidR="005875F6" w:rsidRPr="0011075B">
              <w:rPr>
                <w:i/>
                <w:color w:val="000000"/>
                <w:sz w:val="28"/>
                <w:szCs w:val="28"/>
              </w:rPr>
              <w:t>.р</w:t>
            </w:r>
            <w:proofErr w:type="gramEnd"/>
            <w:r w:rsidR="005875F6" w:rsidRPr="0011075B">
              <w:rPr>
                <w:i/>
                <w:color w:val="000000"/>
                <w:sz w:val="28"/>
                <w:szCs w:val="28"/>
              </w:rPr>
              <w:t>ублей</w:t>
            </w:r>
          </w:p>
        </w:tc>
      </w:tr>
      <w:tr w:rsidR="00CC4476" w:rsidRPr="00CC4476" w:rsidTr="005876DE">
        <w:trPr>
          <w:trHeight w:val="1106"/>
        </w:trPr>
        <w:tc>
          <w:tcPr>
            <w:tcW w:w="7740" w:type="dxa"/>
            <w:tcBorders>
              <w:top w:val="nil"/>
              <w:left w:val="single" w:sz="4" w:space="0" w:color="000000"/>
              <w:bottom w:val="single" w:sz="4" w:space="0" w:color="000000"/>
              <w:right w:val="single" w:sz="4" w:space="0" w:color="000000"/>
            </w:tcBorders>
            <w:shd w:val="clear" w:color="auto" w:fill="auto"/>
            <w:hideMark/>
          </w:tcPr>
          <w:p w:rsidR="00CC4476" w:rsidRPr="00CC4476" w:rsidRDefault="00CC4476" w:rsidP="005876DE">
            <w:pPr>
              <w:rPr>
                <w:i/>
                <w:iCs/>
                <w:color w:val="000000"/>
                <w:sz w:val="28"/>
                <w:szCs w:val="28"/>
              </w:rPr>
            </w:pPr>
            <w:r w:rsidRPr="00CC4476">
              <w:rPr>
                <w:i/>
                <w:iCs/>
                <w:color w:val="000000"/>
                <w:sz w:val="28"/>
                <w:szCs w:val="28"/>
              </w:rPr>
              <w:t xml:space="preserve">  </w:t>
            </w:r>
            <w:r w:rsidR="005876DE">
              <w:rPr>
                <w:i/>
                <w:iCs/>
                <w:color w:val="000000"/>
                <w:sz w:val="28"/>
                <w:szCs w:val="28"/>
              </w:rPr>
              <w:t xml:space="preserve">- </w:t>
            </w:r>
            <w:r w:rsidRPr="00CC4476">
              <w:rPr>
                <w:i/>
                <w:iCs/>
                <w:color w:val="000000"/>
                <w:sz w:val="28"/>
                <w:szCs w:val="28"/>
              </w:rPr>
              <w:t xml:space="preserve"> на приобретение противопожарного оборудования и технических средств пожаротушения, ранцевых огнетушителей, в том числе для подразделений ДПД, НАСФ</w:t>
            </w:r>
          </w:p>
        </w:tc>
        <w:tc>
          <w:tcPr>
            <w:tcW w:w="2907" w:type="dxa"/>
            <w:tcBorders>
              <w:top w:val="nil"/>
              <w:left w:val="nil"/>
              <w:bottom w:val="single" w:sz="4" w:space="0" w:color="000000"/>
              <w:right w:val="single" w:sz="4" w:space="0" w:color="000000"/>
            </w:tcBorders>
            <w:shd w:val="clear" w:color="auto" w:fill="auto"/>
            <w:noWrap/>
            <w:hideMark/>
          </w:tcPr>
          <w:p w:rsidR="00CC4476" w:rsidRPr="00CC4476" w:rsidRDefault="00CC4476" w:rsidP="00CC4476">
            <w:pPr>
              <w:jc w:val="right"/>
              <w:rPr>
                <w:i/>
                <w:iCs/>
                <w:color w:val="000000"/>
                <w:sz w:val="28"/>
                <w:szCs w:val="28"/>
              </w:rPr>
            </w:pPr>
            <w:r w:rsidRPr="00CC4476">
              <w:rPr>
                <w:i/>
                <w:iCs/>
                <w:color w:val="000000"/>
                <w:sz w:val="28"/>
                <w:szCs w:val="28"/>
              </w:rPr>
              <w:t>300,0</w:t>
            </w:r>
            <w:r w:rsidR="005875F6" w:rsidRPr="0011075B">
              <w:rPr>
                <w:i/>
                <w:color w:val="000000"/>
                <w:sz w:val="28"/>
                <w:szCs w:val="28"/>
              </w:rPr>
              <w:t xml:space="preserve"> тыс</w:t>
            </w:r>
            <w:proofErr w:type="gramStart"/>
            <w:r w:rsidR="005875F6" w:rsidRPr="0011075B">
              <w:rPr>
                <w:i/>
                <w:color w:val="000000"/>
                <w:sz w:val="28"/>
                <w:szCs w:val="28"/>
              </w:rPr>
              <w:t>.р</w:t>
            </w:r>
            <w:proofErr w:type="gramEnd"/>
            <w:r w:rsidR="005875F6" w:rsidRPr="0011075B">
              <w:rPr>
                <w:i/>
                <w:color w:val="000000"/>
                <w:sz w:val="28"/>
                <w:szCs w:val="28"/>
              </w:rPr>
              <w:t>ублей</w:t>
            </w:r>
          </w:p>
        </w:tc>
      </w:tr>
      <w:tr w:rsidR="00CC4476" w:rsidRPr="00CC4476" w:rsidTr="005876DE">
        <w:trPr>
          <w:trHeight w:val="569"/>
        </w:trPr>
        <w:tc>
          <w:tcPr>
            <w:tcW w:w="7740" w:type="dxa"/>
            <w:tcBorders>
              <w:top w:val="nil"/>
              <w:left w:val="single" w:sz="4" w:space="0" w:color="000000"/>
              <w:bottom w:val="single" w:sz="4" w:space="0" w:color="000000"/>
              <w:right w:val="single" w:sz="4" w:space="0" w:color="000000"/>
            </w:tcBorders>
            <w:shd w:val="clear" w:color="auto" w:fill="auto"/>
            <w:hideMark/>
          </w:tcPr>
          <w:p w:rsidR="00CC4476" w:rsidRPr="00CC4476" w:rsidRDefault="00CC4476" w:rsidP="005876DE">
            <w:pPr>
              <w:rPr>
                <w:i/>
                <w:iCs/>
                <w:color w:val="000000"/>
                <w:sz w:val="28"/>
                <w:szCs w:val="28"/>
              </w:rPr>
            </w:pPr>
            <w:r w:rsidRPr="00CC4476">
              <w:rPr>
                <w:i/>
                <w:iCs/>
                <w:color w:val="000000"/>
                <w:sz w:val="28"/>
                <w:szCs w:val="28"/>
              </w:rPr>
              <w:t xml:space="preserve">  </w:t>
            </w:r>
            <w:r w:rsidR="005876DE">
              <w:rPr>
                <w:i/>
                <w:iCs/>
                <w:color w:val="000000"/>
                <w:sz w:val="28"/>
                <w:szCs w:val="28"/>
              </w:rPr>
              <w:t xml:space="preserve">- </w:t>
            </w:r>
            <w:r w:rsidRPr="00CC4476">
              <w:rPr>
                <w:i/>
                <w:iCs/>
                <w:color w:val="000000"/>
                <w:sz w:val="28"/>
                <w:szCs w:val="28"/>
              </w:rPr>
              <w:t xml:space="preserve"> на приобретение, изготовление и установку аншлагов, знаков (табличек) в соответствии с требованиями ППБ-03</w:t>
            </w:r>
          </w:p>
        </w:tc>
        <w:tc>
          <w:tcPr>
            <w:tcW w:w="2907" w:type="dxa"/>
            <w:tcBorders>
              <w:top w:val="nil"/>
              <w:left w:val="nil"/>
              <w:bottom w:val="single" w:sz="4" w:space="0" w:color="000000"/>
              <w:right w:val="single" w:sz="4" w:space="0" w:color="000000"/>
            </w:tcBorders>
            <w:shd w:val="clear" w:color="auto" w:fill="auto"/>
            <w:noWrap/>
            <w:hideMark/>
          </w:tcPr>
          <w:p w:rsidR="00CC4476" w:rsidRPr="00CC4476" w:rsidRDefault="00CC4476" w:rsidP="00CC4476">
            <w:pPr>
              <w:jc w:val="right"/>
              <w:rPr>
                <w:i/>
                <w:iCs/>
                <w:color w:val="000000"/>
                <w:sz w:val="28"/>
                <w:szCs w:val="28"/>
              </w:rPr>
            </w:pPr>
            <w:r w:rsidRPr="00CC4476">
              <w:rPr>
                <w:i/>
                <w:iCs/>
                <w:color w:val="000000"/>
                <w:sz w:val="28"/>
                <w:szCs w:val="28"/>
              </w:rPr>
              <w:t>30,0</w:t>
            </w:r>
            <w:r w:rsidR="005875F6" w:rsidRPr="0011075B">
              <w:rPr>
                <w:i/>
                <w:color w:val="000000"/>
                <w:sz w:val="28"/>
                <w:szCs w:val="28"/>
              </w:rPr>
              <w:t xml:space="preserve"> тыс</w:t>
            </w:r>
            <w:proofErr w:type="gramStart"/>
            <w:r w:rsidR="005875F6" w:rsidRPr="0011075B">
              <w:rPr>
                <w:i/>
                <w:color w:val="000000"/>
                <w:sz w:val="28"/>
                <w:szCs w:val="28"/>
              </w:rPr>
              <w:t>.р</w:t>
            </w:r>
            <w:proofErr w:type="gramEnd"/>
            <w:r w:rsidR="005875F6" w:rsidRPr="0011075B">
              <w:rPr>
                <w:i/>
                <w:color w:val="000000"/>
                <w:sz w:val="28"/>
                <w:szCs w:val="28"/>
              </w:rPr>
              <w:t>ублей</w:t>
            </w:r>
          </w:p>
        </w:tc>
      </w:tr>
      <w:tr w:rsidR="00CC4476" w:rsidRPr="00CC4476" w:rsidTr="00CC4476">
        <w:trPr>
          <w:trHeight w:val="750"/>
        </w:trPr>
        <w:tc>
          <w:tcPr>
            <w:tcW w:w="7740" w:type="dxa"/>
            <w:tcBorders>
              <w:top w:val="nil"/>
              <w:left w:val="single" w:sz="4" w:space="0" w:color="000000"/>
              <w:bottom w:val="single" w:sz="4" w:space="0" w:color="000000"/>
              <w:right w:val="single" w:sz="4" w:space="0" w:color="000000"/>
            </w:tcBorders>
            <w:shd w:val="clear" w:color="auto" w:fill="auto"/>
            <w:hideMark/>
          </w:tcPr>
          <w:p w:rsidR="00CC4476" w:rsidRPr="00CC4476" w:rsidRDefault="00CC4476" w:rsidP="005875F6">
            <w:pPr>
              <w:rPr>
                <w:i/>
                <w:iCs/>
                <w:color w:val="000000"/>
                <w:sz w:val="28"/>
                <w:szCs w:val="28"/>
              </w:rPr>
            </w:pPr>
            <w:r w:rsidRPr="00CC4476">
              <w:rPr>
                <w:i/>
                <w:iCs/>
                <w:color w:val="000000"/>
                <w:sz w:val="28"/>
                <w:szCs w:val="28"/>
              </w:rPr>
              <w:t xml:space="preserve">  </w:t>
            </w:r>
            <w:r w:rsidR="005875F6">
              <w:rPr>
                <w:i/>
                <w:iCs/>
                <w:color w:val="000000"/>
                <w:sz w:val="28"/>
                <w:szCs w:val="28"/>
              </w:rPr>
              <w:t xml:space="preserve">- </w:t>
            </w:r>
            <w:r w:rsidRPr="00CC4476">
              <w:rPr>
                <w:i/>
                <w:iCs/>
                <w:color w:val="000000"/>
                <w:sz w:val="28"/>
                <w:szCs w:val="28"/>
              </w:rPr>
              <w:t xml:space="preserve"> на выплаты по оплате труда работникам муниципальных  казенных учреждений</w:t>
            </w:r>
          </w:p>
        </w:tc>
        <w:tc>
          <w:tcPr>
            <w:tcW w:w="2907" w:type="dxa"/>
            <w:tcBorders>
              <w:top w:val="nil"/>
              <w:left w:val="nil"/>
              <w:bottom w:val="single" w:sz="4" w:space="0" w:color="000000"/>
              <w:right w:val="single" w:sz="4" w:space="0" w:color="000000"/>
            </w:tcBorders>
            <w:shd w:val="clear" w:color="auto" w:fill="auto"/>
            <w:noWrap/>
            <w:hideMark/>
          </w:tcPr>
          <w:p w:rsidR="00CC4476" w:rsidRPr="00CC4476" w:rsidRDefault="00CC4476" w:rsidP="00CC4476">
            <w:pPr>
              <w:jc w:val="right"/>
              <w:rPr>
                <w:i/>
                <w:iCs/>
                <w:color w:val="000000"/>
                <w:sz w:val="28"/>
                <w:szCs w:val="28"/>
              </w:rPr>
            </w:pPr>
            <w:r w:rsidRPr="00CC4476">
              <w:rPr>
                <w:i/>
                <w:iCs/>
                <w:color w:val="000000"/>
                <w:sz w:val="28"/>
                <w:szCs w:val="28"/>
              </w:rPr>
              <w:t>6 416,4</w:t>
            </w:r>
            <w:r w:rsidR="005875F6" w:rsidRPr="0011075B">
              <w:rPr>
                <w:i/>
                <w:color w:val="000000"/>
                <w:sz w:val="28"/>
                <w:szCs w:val="28"/>
              </w:rPr>
              <w:t xml:space="preserve"> тыс</w:t>
            </w:r>
            <w:proofErr w:type="gramStart"/>
            <w:r w:rsidR="005875F6" w:rsidRPr="0011075B">
              <w:rPr>
                <w:i/>
                <w:color w:val="000000"/>
                <w:sz w:val="28"/>
                <w:szCs w:val="28"/>
              </w:rPr>
              <w:t>.р</w:t>
            </w:r>
            <w:proofErr w:type="gramEnd"/>
            <w:r w:rsidR="005875F6" w:rsidRPr="0011075B">
              <w:rPr>
                <w:i/>
                <w:color w:val="000000"/>
                <w:sz w:val="28"/>
                <w:szCs w:val="28"/>
              </w:rPr>
              <w:t>ублей</w:t>
            </w:r>
          </w:p>
        </w:tc>
      </w:tr>
      <w:tr w:rsidR="00CC4476" w:rsidRPr="00CC4476" w:rsidTr="00CC4476">
        <w:trPr>
          <w:trHeight w:val="750"/>
        </w:trPr>
        <w:tc>
          <w:tcPr>
            <w:tcW w:w="7740" w:type="dxa"/>
            <w:tcBorders>
              <w:top w:val="nil"/>
              <w:left w:val="single" w:sz="4" w:space="0" w:color="000000"/>
              <w:bottom w:val="single" w:sz="4" w:space="0" w:color="000000"/>
              <w:right w:val="single" w:sz="4" w:space="0" w:color="000000"/>
            </w:tcBorders>
            <w:shd w:val="clear" w:color="auto" w:fill="auto"/>
            <w:hideMark/>
          </w:tcPr>
          <w:p w:rsidR="00CC4476" w:rsidRPr="00CC4476" w:rsidRDefault="00CC4476" w:rsidP="005875F6">
            <w:pPr>
              <w:rPr>
                <w:i/>
                <w:iCs/>
                <w:color w:val="000000"/>
                <w:sz w:val="28"/>
                <w:szCs w:val="28"/>
              </w:rPr>
            </w:pPr>
            <w:r w:rsidRPr="00CC4476">
              <w:rPr>
                <w:i/>
                <w:iCs/>
                <w:color w:val="000000"/>
                <w:sz w:val="28"/>
                <w:szCs w:val="28"/>
              </w:rPr>
              <w:t xml:space="preserve">  </w:t>
            </w:r>
            <w:r w:rsidR="005875F6">
              <w:rPr>
                <w:i/>
                <w:iCs/>
                <w:color w:val="000000"/>
                <w:sz w:val="28"/>
                <w:szCs w:val="28"/>
              </w:rPr>
              <w:t xml:space="preserve">- </w:t>
            </w:r>
            <w:r w:rsidRPr="00CC4476">
              <w:rPr>
                <w:i/>
                <w:iCs/>
                <w:color w:val="000000"/>
                <w:sz w:val="28"/>
                <w:szCs w:val="28"/>
              </w:rPr>
              <w:t xml:space="preserve"> на обеспечение деятельности  муниципальных  казенных учреждений</w:t>
            </w:r>
          </w:p>
        </w:tc>
        <w:tc>
          <w:tcPr>
            <w:tcW w:w="2907" w:type="dxa"/>
            <w:tcBorders>
              <w:top w:val="nil"/>
              <w:left w:val="nil"/>
              <w:bottom w:val="single" w:sz="4" w:space="0" w:color="000000"/>
              <w:right w:val="single" w:sz="4" w:space="0" w:color="000000"/>
            </w:tcBorders>
            <w:shd w:val="clear" w:color="auto" w:fill="auto"/>
            <w:noWrap/>
            <w:hideMark/>
          </w:tcPr>
          <w:p w:rsidR="00CC4476" w:rsidRPr="00CC4476" w:rsidRDefault="00CC4476" w:rsidP="00CC4476">
            <w:pPr>
              <w:jc w:val="right"/>
              <w:rPr>
                <w:i/>
                <w:iCs/>
                <w:color w:val="000000"/>
                <w:sz w:val="28"/>
                <w:szCs w:val="28"/>
              </w:rPr>
            </w:pPr>
            <w:r w:rsidRPr="00CC4476">
              <w:rPr>
                <w:i/>
                <w:iCs/>
                <w:color w:val="000000"/>
                <w:sz w:val="28"/>
                <w:szCs w:val="28"/>
              </w:rPr>
              <w:t>2 628,3</w:t>
            </w:r>
            <w:r w:rsidR="005875F6" w:rsidRPr="0011075B">
              <w:rPr>
                <w:i/>
                <w:color w:val="000000"/>
                <w:sz w:val="28"/>
                <w:szCs w:val="28"/>
              </w:rPr>
              <w:t xml:space="preserve"> тыс</w:t>
            </w:r>
            <w:proofErr w:type="gramStart"/>
            <w:r w:rsidR="005875F6" w:rsidRPr="0011075B">
              <w:rPr>
                <w:i/>
                <w:color w:val="000000"/>
                <w:sz w:val="28"/>
                <w:szCs w:val="28"/>
              </w:rPr>
              <w:t>.р</w:t>
            </w:r>
            <w:proofErr w:type="gramEnd"/>
            <w:r w:rsidR="005875F6" w:rsidRPr="0011075B">
              <w:rPr>
                <w:i/>
                <w:color w:val="000000"/>
                <w:sz w:val="28"/>
                <w:szCs w:val="28"/>
              </w:rPr>
              <w:t>ублей</w:t>
            </w:r>
          </w:p>
        </w:tc>
      </w:tr>
    </w:tbl>
    <w:p w:rsidR="0025402F" w:rsidRPr="0011075B" w:rsidRDefault="0025402F" w:rsidP="00CD377C">
      <w:pPr>
        <w:pStyle w:val="a3"/>
        <w:rPr>
          <w:szCs w:val="28"/>
        </w:rPr>
      </w:pPr>
    </w:p>
    <w:p w:rsidR="003122D7" w:rsidRPr="0011075B" w:rsidRDefault="003122D7" w:rsidP="003122D7">
      <w:pPr>
        <w:pStyle w:val="a3"/>
        <w:ind w:firstLine="567"/>
        <w:rPr>
          <w:szCs w:val="28"/>
        </w:rPr>
      </w:pPr>
      <w:r w:rsidRPr="0011075B">
        <w:rPr>
          <w:szCs w:val="28"/>
        </w:rPr>
        <w:t xml:space="preserve">На осуществление </w:t>
      </w:r>
      <w:r w:rsidRPr="0011075B">
        <w:rPr>
          <w:b/>
          <w:szCs w:val="28"/>
        </w:rPr>
        <w:t>других вопросов в области национальной безопасности и правоохранительной деятельности</w:t>
      </w:r>
      <w:r w:rsidRPr="0011075B">
        <w:rPr>
          <w:szCs w:val="28"/>
        </w:rPr>
        <w:t xml:space="preserve"> </w:t>
      </w:r>
      <w:r w:rsidR="000A04E0">
        <w:rPr>
          <w:szCs w:val="28"/>
        </w:rPr>
        <w:t>207,4</w:t>
      </w:r>
      <w:r w:rsidRPr="0011075B">
        <w:rPr>
          <w:szCs w:val="28"/>
        </w:rPr>
        <w:t xml:space="preserve"> тыс. рублей в том числе:</w:t>
      </w:r>
    </w:p>
    <w:p w:rsidR="000F2AE4" w:rsidRPr="0011075B" w:rsidRDefault="000F2AE4" w:rsidP="003122D7">
      <w:pPr>
        <w:pStyle w:val="a3"/>
        <w:ind w:firstLine="567"/>
        <w:rPr>
          <w:b/>
          <w:szCs w:val="28"/>
        </w:rPr>
      </w:pPr>
    </w:p>
    <w:p w:rsidR="003122D7" w:rsidRPr="0011075B" w:rsidRDefault="003122D7" w:rsidP="003122D7">
      <w:pPr>
        <w:pStyle w:val="a3"/>
        <w:ind w:firstLine="567"/>
        <w:rPr>
          <w:b/>
          <w:szCs w:val="28"/>
        </w:rPr>
      </w:pPr>
      <w:r w:rsidRPr="0011075B">
        <w:rPr>
          <w:b/>
          <w:szCs w:val="28"/>
        </w:rPr>
        <w:t>Администрация ГО:</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905"/>
        <w:gridCol w:w="2835"/>
      </w:tblGrid>
      <w:tr w:rsidR="004C4F35" w:rsidRPr="0011075B" w:rsidTr="004C4F35">
        <w:tc>
          <w:tcPr>
            <w:tcW w:w="7905" w:type="dxa"/>
          </w:tcPr>
          <w:p w:rsidR="004C4F35" w:rsidRPr="0011075B" w:rsidRDefault="004C4F35" w:rsidP="004C4F35">
            <w:pPr>
              <w:ind w:firstLine="284"/>
              <w:jc w:val="both"/>
              <w:rPr>
                <w:i/>
                <w:sz w:val="28"/>
                <w:szCs w:val="28"/>
              </w:rPr>
            </w:pPr>
            <w:r w:rsidRPr="0011075B">
              <w:rPr>
                <w:i/>
                <w:sz w:val="28"/>
                <w:szCs w:val="28"/>
              </w:rPr>
              <w:t xml:space="preserve">- создание условий для деятельности добровольных формирований населения по охране общественного порядка                                                                   </w:t>
            </w:r>
          </w:p>
          <w:p w:rsidR="004C4F35" w:rsidRPr="0011075B" w:rsidRDefault="004C4F35" w:rsidP="003122D7">
            <w:pPr>
              <w:pStyle w:val="a3"/>
              <w:rPr>
                <w:b/>
                <w:szCs w:val="28"/>
              </w:rPr>
            </w:pPr>
          </w:p>
        </w:tc>
        <w:tc>
          <w:tcPr>
            <w:tcW w:w="2835" w:type="dxa"/>
          </w:tcPr>
          <w:p w:rsidR="004C4F35" w:rsidRPr="0011075B" w:rsidRDefault="00605C5D" w:rsidP="003122D7">
            <w:pPr>
              <w:pStyle w:val="a3"/>
              <w:rPr>
                <w:b/>
                <w:szCs w:val="28"/>
              </w:rPr>
            </w:pPr>
            <w:r>
              <w:rPr>
                <w:i/>
                <w:szCs w:val="28"/>
              </w:rPr>
              <w:t xml:space="preserve">      108,2</w:t>
            </w:r>
            <w:r w:rsidR="004C4F35" w:rsidRPr="0011075B">
              <w:rPr>
                <w:i/>
                <w:szCs w:val="28"/>
              </w:rPr>
              <w:t xml:space="preserve"> тыс. рублей</w:t>
            </w:r>
          </w:p>
        </w:tc>
      </w:tr>
    </w:tbl>
    <w:p w:rsidR="003122D7" w:rsidRPr="0011075B" w:rsidRDefault="003122D7" w:rsidP="003122D7">
      <w:pPr>
        <w:pStyle w:val="a3"/>
        <w:ind w:firstLine="567"/>
        <w:rPr>
          <w:b/>
          <w:szCs w:val="28"/>
        </w:rPr>
      </w:pPr>
      <w:r w:rsidRPr="0011075B">
        <w:rPr>
          <w:b/>
          <w:szCs w:val="28"/>
        </w:rPr>
        <w:t>Управление культуры:</w:t>
      </w:r>
    </w:p>
    <w:tbl>
      <w:tblPr>
        <w:tblW w:w="13037" w:type="dxa"/>
        <w:tblInd w:w="93" w:type="dxa"/>
        <w:tblLook w:val="04A0"/>
      </w:tblPr>
      <w:tblGrid>
        <w:gridCol w:w="10486"/>
        <w:gridCol w:w="2551"/>
      </w:tblGrid>
      <w:tr w:rsidR="003122D7" w:rsidRPr="0011075B" w:rsidTr="003122D7">
        <w:trPr>
          <w:trHeight w:val="885"/>
        </w:trPr>
        <w:tc>
          <w:tcPr>
            <w:tcW w:w="10486" w:type="dxa"/>
            <w:shd w:val="clear" w:color="000000" w:fill="FFFFFF"/>
            <w:hideMark/>
          </w:tcPr>
          <w:tbl>
            <w:tblPr>
              <w:tblW w:w="10270" w:type="dxa"/>
              <w:tblLook w:val="04A0"/>
            </w:tblPr>
            <w:tblGrid>
              <w:gridCol w:w="15"/>
              <w:gridCol w:w="6940"/>
              <w:gridCol w:w="205"/>
              <w:gridCol w:w="3110"/>
            </w:tblGrid>
            <w:tr w:rsidR="003122D7" w:rsidRPr="0011075B" w:rsidTr="00FA11FB">
              <w:trPr>
                <w:gridBefore w:val="1"/>
                <w:wBefore w:w="15" w:type="dxa"/>
                <w:trHeight w:val="1225"/>
              </w:trPr>
              <w:tc>
                <w:tcPr>
                  <w:tcW w:w="6940" w:type="dxa"/>
                  <w:tcBorders>
                    <w:top w:val="nil"/>
                    <w:left w:val="nil"/>
                    <w:bottom w:val="nil"/>
                    <w:right w:val="nil"/>
                  </w:tcBorders>
                  <w:shd w:val="clear" w:color="000000" w:fill="FFFFFF"/>
                  <w:hideMark/>
                </w:tcPr>
                <w:p w:rsidR="003122D7" w:rsidRDefault="003122D7" w:rsidP="00FA11FB">
                  <w:pPr>
                    <w:outlineLvl w:val="0"/>
                    <w:rPr>
                      <w:i/>
                      <w:iCs/>
                      <w:color w:val="000000"/>
                      <w:sz w:val="28"/>
                      <w:szCs w:val="28"/>
                    </w:rPr>
                  </w:pPr>
                  <w:r w:rsidRPr="0011075B">
                    <w:rPr>
                      <w:i/>
                      <w:iCs/>
                      <w:color w:val="000000"/>
                      <w:sz w:val="28"/>
                      <w:szCs w:val="28"/>
                    </w:rPr>
                    <w:t xml:space="preserve">    </w:t>
                  </w:r>
                  <w:r w:rsidR="002B53F0" w:rsidRPr="0011075B">
                    <w:rPr>
                      <w:i/>
                      <w:iCs/>
                      <w:color w:val="000000"/>
                      <w:sz w:val="28"/>
                      <w:szCs w:val="28"/>
                    </w:rPr>
                    <w:t xml:space="preserve">-  </w:t>
                  </w:r>
                  <w:r w:rsidRPr="0011075B">
                    <w:rPr>
                      <w:i/>
                      <w:iCs/>
                      <w:color w:val="000000"/>
                      <w:sz w:val="28"/>
                      <w:szCs w:val="28"/>
                    </w:rPr>
                    <w:t xml:space="preserve"> на проведение тематических мероприятий с целью формирования у граждан уважительного отношения к традициям и обычаям различных народов и национальностей</w:t>
                  </w:r>
                </w:p>
                <w:p w:rsidR="00605C5D" w:rsidRPr="0011075B" w:rsidRDefault="00605C5D" w:rsidP="00FA11FB">
                  <w:pPr>
                    <w:outlineLvl w:val="0"/>
                    <w:rPr>
                      <w:i/>
                      <w:iCs/>
                      <w:color w:val="000000"/>
                      <w:sz w:val="28"/>
                      <w:szCs w:val="28"/>
                    </w:rPr>
                  </w:pPr>
                </w:p>
              </w:tc>
              <w:tc>
                <w:tcPr>
                  <w:tcW w:w="3315" w:type="dxa"/>
                  <w:gridSpan w:val="2"/>
                  <w:tcBorders>
                    <w:top w:val="nil"/>
                    <w:left w:val="nil"/>
                    <w:bottom w:val="nil"/>
                    <w:right w:val="nil"/>
                  </w:tcBorders>
                  <w:shd w:val="clear" w:color="000000" w:fill="FFFFFF"/>
                  <w:noWrap/>
                  <w:hideMark/>
                </w:tcPr>
                <w:p w:rsidR="003122D7" w:rsidRPr="0011075B" w:rsidRDefault="003B0698" w:rsidP="003B0698">
                  <w:pPr>
                    <w:jc w:val="right"/>
                    <w:outlineLvl w:val="0"/>
                    <w:rPr>
                      <w:i/>
                      <w:iCs/>
                      <w:color w:val="000000"/>
                      <w:sz w:val="28"/>
                      <w:szCs w:val="28"/>
                    </w:rPr>
                  </w:pPr>
                  <w:r w:rsidRPr="0011075B">
                    <w:rPr>
                      <w:i/>
                      <w:iCs/>
                      <w:color w:val="000000"/>
                      <w:sz w:val="28"/>
                      <w:szCs w:val="28"/>
                    </w:rPr>
                    <w:t xml:space="preserve"> </w:t>
                  </w:r>
                  <w:r w:rsidR="00605C5D">
                    <w:rPr>
                      <w:i/>
                      <w:iCs/>
                      <w:color w:val="000000"/>
                      <w:sz w:val="28"/>
                      <w:szCs w:val="28"/>
                    </w:rPr>
                    <w:t>6</w:t>
                  </w:r>
                  <w:r w:rsidR="000F2AE4" w:rsidRPr="0011075B">
                    <w:rPr>
                      <w:i/>
                      <w:iCs/>
                      <w:color w:val="000000"/>
                      <w:sz w:val="28"/>
                      <w:szCs w:val="28"/>
                    </w:rPr>
                    <w:t>5</w:t>
                  </w:r>
                  <w:r w:rsidR="003122D7" w:rsidRPr="0011075B">
                    <w:rPr>
                      <w:i/>
                      <w:iCs/>
                      <w:color w:val="000000"/>
                      <w:sz w:val="28"/>
                      <w:szCs w:val="28"/>
                    </w:rPr>
                    <w:t>,0</w:t>
                  </w:r>
                  <w:r w:rsidR="003122D7" w:rsidRPr="0011075B">
                    <w:rPr>
                      <w:i/>
                      <w:sz w:val="28"/>
                      <w:szCs w:val="28"/>
                    </w:rPr>
                    <w:t xml:space="preserve"> тыс. руб</w:t>
                  </w:r>
                  <w:r w:rsidRPr="0011075B">
                    <w:rPr>
                      <w:i/>
                      <w:sz w:val="28"/>
                      <w:szCs w:val="28"/>
                    </w:rPr>
                    <w:t>лей</w:t>
                  </w:r>
                </w:p>
              </w:tc>
            </w:tr>
            <w:tr w:rsidR="003122D7" w:rsidRPr="0011075B" w:rsidTr="00FA11FB">
              <w:trPr>
                <w:gridBefore w:val="1"/>
                <w:wBefore w:w="15" w:type="dxa"/>
                <w:trHeight w:val="646"/>
              </w:trPr>
              <w:tc>
                <w:tcPr>
                  <w:tcW w:w="6940" w:type="dxa"/>
                  <w:tcBorders>
                    <w:top w:val="nil"/>
                    <w:left w:val="nil"/>
                    <w:bottom w:val="nil"/>
                    <w:right w:val="nil"/>
                  </w:tcBorders>
                  <w:shd w:val="clear" w:color="000000" w:fill="FFFFFF"/>
                  <w:hideMark/>
                </w:tcPr>
                <w:p w:rsidR="003122D7" w:rsidRDefault="003122D7" w:rsidP="00FA11FB">
                  <w:pPr>
                    <w:outlineLvl w:val="0"/>
                    <w:rPr>
                      <w:i/>
                      <w:iCs/>
                      <w:color w:val="000000"/>
                      <w:sz w:val="28"/>
                      <w:szCs w:val="28"/>
                    </w:rPr>
                  </w:pPr>
                  <w:r w:rsidRPr="0011075B">
                    <w:rPr>
                      <w:i/>
                      <w:iCs/>
                      <w:color w:val="000000"/>
                      <w:sz w:val="28"/>
                      <w:szCs w:val="28"/>
                    </w:rPr>
                    <w:t xml:space="preserve">    </w:t>
                  </w:r>
                  <w:r w:rsidR="002B53F0" w:rsidRPr="0011075B">
                    <w:rPr>
                      <w:i/>
                      <w:iCs/>
                      <w:color w:val="000000"/>
                      <w:sz w:val="28"/>
                      <w:szCs w:val="28"/>
                    </w:rPr>
                    <w:t xml:space="preserve">-  </w:t>
                  </w:r>
                  <w:r w:rsidRPr="0011075B">
                    <w:rPr>
                      <w:i/>
                      <w:iCs/>
                      <w:color w:val="000000"/>
                      <w:sz w:val="28"/>
                      <w:szCs w:val="28"/>
                    </w:rPr>
                    <w:t xml:space="preserve"> на развитие и воспитание чувства патриотизма  и уважения к истории, традициям России</w:t>
                  </w:r>
                </w:p>
                <w:p w:rsidR="00605C5D" w:rsidRPr="0011075B" w:rsidRDefault="00605C5D" w:rsidP="00FA11FB">
                  <w:pPr>
                    <w:outlineLvl w:val="0"/>
                    <w:rPr>
                      <w:i/>
                      <w:iCs/>
                      <w:color w:val="000000"/>
                      <w:sz w:val="28"/>
                      <w:szCs w:val="28"/>
                    </w:rPr>
                  </w:pPr>
                </w:p>
              </w:tc>
              <w:tc>
                <w:tcPr>
                  <w:tcW w:w="3315" w:type="dxa"/>
                  <w:gridSpan w:val="2"/>
                  <w:tcBorders>
                    <w:top w:val="nil"/>
                    <w:left w:val="nil"/>
                    <w:bottom w:val="nil"/>
                    <w:right w:val="nil"/>
                  </w:tcBorders>
                  <w:shd w:val="clear" w:color="000000" w:fill="FFFFFF"/>
                  <w:noWrap/>
                  <w:hideMark/>
                </w:tcPr>
                <w:p w:rsidR="003122D7" w:rsidRPr="0011075B" w:rsidRDefault="00605C5D" w:rsidP="003B0698">
                  <w:pPr>
                    <w:jc w:val="right"/>
                    <w:outlineLvl w:val="0"/>
                    <w:rPr>
                      <w:i/>
                      <w:iCs/>
                      <w:color w:val="000000"/>
                      <w:sz w:val="28"/>
                      <w:szCs w:val="28"/>
                    </w:rPr>
                  </w:pPr>
                  <w:r>
                    <w:rPr>
                      <w:i/>
                      <w:iCs/>
                      <w:color w:val="000000"/>
                      <w:sz w:val="28"/>
                      <w:szCs w:val="28"/>
                    </w:rPr>
                    <w:t>9</w:t>
                  </w:r>
                  <w:r w:rsidR="003122D7" w:rsidRPr="0011075B">
                    <w:rPr>
                      <w:i/>
                      <w:iCs/>
                      <w:color w:val="000000"/>
                      <w:sz w:val="28"/>
                      <w:szCs w:val="28"/>
                    </w:rPr>
                    <w:t>,</w:t>
                  </w:r>
                  <w:r>
                    <w:rPr>
                      <w:i/>
                      <w:iCs/>
                      <w:color w:val="000000"/>
                      <w:sz w:val="28"/>
                      <w:szCs w:val="28"/>
                    </w:rPr>
                    <w:t>2</w:t>
                  </w:r>
                  <w:r w:rsidR="003B0698" w:rsidRPr="0011075B">
                    <w:rPr>
                      <w:i/>
                      <w:sz w:val="28"/>
                      <w:szCs w:val="28"/>
                    </w:rPr>
                    <w:t xml:space="preserve"> тыс. рублей</w:t>
                  </w:r>
                </w:p>
              </w:tc>
            </w:tr>
            <w:tr w:rsidR="003122D7" w:rsidRPr="0011075B" w:rsidTr="00FA11FB">
              <w:trPr>
                <w:gridBefore w:val="1"/>
                <w:wBefore w:w="15" w:type="dxa"/>
                <w:trHeight w:val="570"/>
              </w:trPr>
              <w:tc>
                <w:tcPr>
                  <w:tcW w:w="6940" w:type="dxa"/>
                  <w:tcBorders>
                    <w:top w:val="nil"/>
                    <w:left w:val="nil"/>
                    <w:bottom w:val="nil"/>
                    <w:right w:val="nil"/>
                  </w:tcBorders>
                  <w:shd w:val="clear" w:color="000000" w:fill="FFFFFF"/>
                  <w:hideMark/>
                </w:tcPr>
                <w:p w:rsidR="003122D7" w:rsidRDefault="003122D7" w:rsidP="00FA11FB">
                  <w:pPr>
                    <w:outlineLvl w:val="0"/>
                    <w:rPr>
                      <w:i/>
                      <w:iCs/>
                      <w:color w:val="000000"/>
                      <w:sz w:val="28"/>
                      <w:szCs w:val="28"/>
                    </w:rPr>
                  </w:pPr>
                  <w:r w:rsidRPr="0011075B">
                    <w:rPr>
                      <w:i/>
                      <w:iCs/>
                      <w:color w:val="000000"/>
                      <w:sz w:val="28"/>
                      <w:szCs w:val="28"/>
                    </w:rPr>
                    <w:t xml:space="preserve">    </w:t>
                  </w:r>
                  <w:r w:rsidR="002B53F0" w:rsidRPr="0011075B">
                    <w:rPr>
                      <w:i/>
                      <w:iCs/>
                      <w:color w:val="000000"/>
                      <w:sz w:val="28"/>
                      <w:szCs w:val="28"/>
                    </w:rPr>
                    <w:t xml:space="preserve">-  </w:t>
                  </w:r>
                  <w:r w:rsidRPr="0011075B">
                    <w:rPr>
                      <w:i/>
                      <w:iCs/>
                      <w:color w:val="000000"/>
                      <w:sz w:val="28"/>
                      <w:szCs w:val="28"/>
                    </w:rPr>
                    <w:t xml:space="preserve"> на формирование толерантного поведения к людям других национальностей и религиозных </w:t>
                  </w:r>
                  <w:proofErr w:type="spellStart"/>
                  <w:r w:rsidRPr="0011075B">
                    <w:rPr>
                      <w:i/>
                      <w:iCs/>
                      <w:color w:val="000000"/>
                      <w:sz w:val="28"/>
                      <w:szCs w:val="28"/>
                    </w:rPr>
                    <w:t>конфессий</w:t>
                  </w:r>
                  <w:proofErr w:type="spellEnd"/>
                </w:p>
                <w:p w:rsidR="00605C5D" w:rsidRPr="0011075B" w:rsidRDefault="00605C5D" w:rsidP="00FA11FB">
                  <w:pPr>
                    <w:outlineLvl w:val="0"/>
                    <w:rPr>
                      <w:i/>
                      <w:iCs/>
                      <w:color w:val="000000"/>
                      <w:sz w:val="28"/>
                      <w:szCs w:val="28"/>
                    </w:rPr>
                  </w:pPr>
                </w:p>
              </w:tc>
              <w:tc>
                <w:tcPr>
                  <w:tcW w:w="3315" w:type="dxa"/>
                  <w:gridSpan w:val="2"/>
                  <w:tcBorders>
                    <w:top w:val="nil"/>
                    <w:left w:val="nil"/>
                    <w:bottom w:val="nil"/>
                    <w:right w:val="nil"/>
                  </w:tcBorders>
                  <w:shd w:val="clear" w:color="000000" w:fill="FFFFFF"/>
                  <w:noWrap/>
                  <w:hideMark/>
                </w:tcPr>
                <w:p w:rsidR="003122D7" w:rsidRPr="0011075B" w:rsidRDefault="000F2AE4" w:rsidP="003B0698">
                  <w:pPr>
                    <w:jc w:val="right"/>
                    <w:outlineLvl w:val="0"/>
                    <w:rPr>
                      <w:i/>
                      <w:iCs/>
                      <w:color w:val="000000"/>
                      <w:sz w:val="28"/>
                      <w:szCs w:val="28"/>
                    </w:rPr>
                  </w:pPr>
                  <w:r w:rsidRPr="0011075B">
                    <w:rPr>
                      <w:i/>
                      <w:iCs/>
                      <w:color w:val="000000"/>
                      <w:sz w:val="28"/>
                      <w:szCs w:val="28"/>
                    </w:rPr>
                    <w:t>20</w:t>
                  </w:r>
                  <w:r w:rsidR="003122D7" w:rsidRPr="0011075B">
                    <w:rPr>
                      <w:i/>
                      <w:iCs/>
                      <w:color w:val="000000"/>
                      <w:sz w:val="28"/>
                      <w:szCs w:val="28"/>
                    </w:rPr>
                    <w:t>,</w:t>
                  </w:r>
                  <w:r w:rsidRPr="0011075B">
                    <w:rPr>
                      <w:i/>
                      <w:iCs/>
                      <w:color w:val="000000"/>
                      <w:sz w:val="28"/>
                      <w:szCs w:val="28"/>
                    </w:rPr>
                    <w:t>0</w:t>
                  </w:r>
                  <w:r w:rsidR="003122D7" w:rsidRPr="0011075B">
                    <w:rPr>
                      <w:i/>
                      <w:sz w:val="28"/>
                      <w:szCs w:val="28"/>
                    </w:rPr>
                    <w:t xml:space="preserve"> тыс. руб</w:t>
                  </w:r>
                  <w:r w:rsidR="003B0698" w:rsidRPr="0011075B">
                    <w:rPr>
                      <w:i/>
                      <w:sz w:val="28"/>
                      <w:szCs w:val="28"/>
                    </w:rPr>
                    <w:t>лей</w:t>
                  </w:r>
                </w:p>
              </w:tc>
            </w:tr>
            <w:tr w:rsidR="003122D7" w:rsidRPr="0011075B" w:rsidTr="00FA11FB">
              <w:trPr>
                <w:trHeight w:val="1500"/>
              </w:trPr>
              <w:tc>
                <w:tcPr>
                  <w:tcW w:w="7160" w:type="dxa"/>
                  <w:gridSpan w:val="3"/>
                  <w:shd w:val="clear" w:color="000000" w:fill="FFFFFF"/>
                  <w:hideMark/>
                </w:tcPr>
                <w:p w:rsidR="003122D7" w:rsidRPr="0011075B" w:rsidRDefault="003122D7" w:rsidP="00FA11FB">
                  <w:pPr>
                    <w:outlineLvl w:val="0"/>
                    <w:rPr>
                      <w:i/>
                      <w:iCs/>
                      <w:color w:val="000000"/>
                      <w:sz w:val="28"/>
                      <w:szCs w:val="28"/>
                    </w:rPr>
                  </w:pPr>
                  <w:r w:rsidRPr="0011075B">
                    <w:rPr>
                      <w:i/>
                      <w:iCs/>
                      <w:color w:val="000000"/>
                      <w:sz w:val="28"/>
                      <w:szCs w:val="28"/>
                    </w:rPr>
                    <w:t xml:space="preserve">    </w:t>
                  </w:r>
                  <w:r w:rsidR="002B53F0" w:rsidRPr="0011075B">
                    <w:rPr>
                      <w:i/>
                      <w:iCs/>
                      <w:color w:val="000000"/>
                      <w:sz w:val="28"/>
                      <w:szCs w:val="28"/>
                    </w:rPr>
                    <w:t xml:space="preserve">-  </w:t>
                  </w:r>
                  <w:r w:rsidRPr="0011075B">
                    <w:rPr>
                      <w:i/>
                      <w:iCs/>
                      <w:color w:val="000000"/>
                      <w:sz w:val="28"/>
                      <w:szCs w:val="28"/>
                    </w:rPr>
                    <w:t xml:space="preserve"> на реализацию Комплексного плана противодействия идеологии терроризма в Российской Федерации на 2019-2023 годы на территории городского округа Верхний Тагил</w:t>
                  </w:r>
                </w:p>
              </w:tc>
              <w:tc>
                <w:tcPr>
                  <w:tcW w:w="3110" w:type="dxa"/>
                  <w:tcBorders>
                    <w:left w:val="nil"/>
                  </w:tcBorders>
                  <w:shd w:val="clear" w:color="000000" w:fill="FFFFFF"/>
                  <w:noWrap/>
                  <w:hideMark/>
                </w:tcPr>
                <w:p w:rsidR="003122D7" w:rsidRPr="0011075B" w:rsidRDefault="003122D7" w:rsidP="003B0698">
                  <w:pPr>
                    <w:jc w:val="right"/>
                    <w:outlineLvl w:val="0"/>
                    <w:rPr>
                      <w:i/>
                      <w:iCs/>
                      <w:color w:val="000000"/>
                      <w:sz w:val="28"/>
                      <w:szCs w:val="28"/>
                    </w:rPr>
                  </w:pPr>
                  <w:r w:rsidRPr="0011075B">
                    <w:rPr>
                      <w:i/>
                      <w:iCs/>
                      <w:color w:val="000000"/>
                      <w:sz w:val="28"/>
                      <w:szCs w:val="28"/>
                    </w:rPr>
                    <w:t xml:space="preserve">    5,0</w:t>
                  </w:r>
                  <w:r w:rsidRPr="0011075B">
                    <w:rPr>
                      <w:i/>
                      <w:sz w:val="28"/>
                      <w:szCs w:val="28"/>
                    </w:rPr>
                    <w:t xml:space="preserve"> тыс. руб</w:t>
                  </w:r>
                  <w:r w:rsidR="003B0698" w:rsidRPr="0011075B">
                    <w:rPr>
                      <w:i/>
                      <w:sz w:val="28"/>
                      <w:szCs w:val="28"/>
                    </w:rPr>
                    <w:t>лей</w:t>
                  </w:r>
                </w:p>
              </w:tc>
            </w:tr>
          </w:tbl>
          <w:p w:rsidR="003122D7" w:rsidRPr="0011075B" w:rsidRDefault="003122D7" w:rsidP="00FA11FB">
            <w:pPr>
              <w:ind w:firstLine="191"/>
              <w:outlineLvl w:val="2"/>
              <w:rPr>
                <w:bCs/>
                <w:i/>
                <w:color w:val="000000"/>
                <w:sz w:val="28"/>
                <w:szCs w:val="28"/>
              </w:rPr>
            </w:pPr>
          </w:p>
        </w:tc>
        <w:tc>
          <w:tcPr>
            <w:tcW w:w="2551" w:type="dxa"/>
            <w:shd w:val="clear" w:color="000000" w:fill="FFFFFF"/>
            <w:noWrap/>
            <w:hideMark/>
          </w:tcPr>
          <w:p w:rsidR="003122D7" w:rsidRPr="0011075B" w:rsidRDefault="003122D7" w:rsidP="00FA11FB">
            <w:pPr>
              <w:jc w:val="right"/>
              <w:outlineLvl w:val="2"/>
              <w:rPr>
                <w:bCs/>
                <w:i/>
                <w:color w:val="000000"/>
                <w:sz w:val="28"/>
                <w:szCs w:val="28"/>
              </w:rPr>
            </w:pPr>
          </w:p>
        </w:tc>
      </w:tr>
    </w:tbl>
    <w:p w:rsidR="008C74B8" w:rsidRDefault="003122D7" w:rsidP="003122D7">
      <w:pPr>
        <w:ind w:firstLine="567"/>
        <w:jc w:val="both"/>
        <w:rPr>
          <w:sz w:val="28"/>
          <w:szCs w:val="28"/>
        </w:rPr>
      </w:pPr>
      <w:r w:rsidRPr="0011075B">
        <w:rPr>
          <w:sz w:val="28"/>
          <w:szCs w:val="28"/>
        </w:rPr>
        <w:t xml:space="preserve">На </w:t>
      </w:r>
      <w:r w:rsidRPr="0011075B">
        <w:rPr>
          <w:b/>
          <w:sz w:val="28"/>
          <w:szCs w:val="28"/>
        </w:rPr>
        <w:t>развитие сельского хозяйства</w:t>
      </w:r>
      <w:r w:rsidR="003B0698" w:rsidRPr="0011075B">
        <w:rPr>
          <w:sz w:val="28"/>
          <w:szCs w:val="28"/>
        </w:rPr>
        <w:t xml:space="preserve">  в 202</w:t>
      </w:r>
      <w:r w:rsidR="008C74B8">
        <w:rPr>
          <w:sz w:val="28"/>
          <w:szCs w:val="28"/>
        </w:rPr>
        <w:t>4</w:t>
      </w:r>
      <w:r w:rsidR="003B0698" w:rsidRPr="0011075B">
        <w:rPr>
          <w:sz w:val="28"/>
          <w:szCs w:val="28"/>
        </w:rPr>
        <w:t xml:space="preserve"> году будет направлено </w:t>
      </w:r>
      <w:r w:rsidR="008C74B8">
        <w:rPr>
          <w:sz w:val="28"/>
          <w:szCs w:val="28"/>
        </w:rPr>
        <w:t>399,7</w:t>
      </w:r>
      <w:r w:rsidRPr="0011075B">
        <w:rPr>
          <w:sz w:val="28"/>
          <w:szCs w:val="28"/>
        </w:rPr>
        <w:t xml:space="preserve"> тыс. рублей. Средства будут направлены</w:t>
      </w:r>
      <w:r w:rsidR="008C74B8">
        <w:rPr>
          <w:sz w:val="28"/>
          <w:szCs w:val="28"/>
        </w:rPr>
        <w:t>:</w:t>
      </w:r>
    </w:p>
    <w:p w:rsidR="008C74B8" w:rsidRPr="008C74B8" w:rsidRDefault="008C74B8" w:rsidP="003122D7">
      <w:pPr>
        <w:ind w:firstLine="567"/>
        <w:jc w:val="both"/>
        <w:rPr>
          <w:i/>
          <w:sz w:val="28"/>
          <w:szCs w:val="28"/>
        </w:rPr>
      </w:pPr>
      <w:r w:rsidRPr="008C74B8">
        <w:rPr>
          <w:i/>
          <w:sz w:val="28"/>
          <w:szCs w:val="28"/>
        </w:rPr>
        <w:t xml:space="preserve">- </w:t>
      </w:r>
      <w:r w:rsidR="003122D7" w:rsidRPr="008C74B8">
        <w:rPr>
          <w:i/>
          <w:sz w:val="28"/>
          <w:szCs w:val="28"/>
        </w:rPr>
        <w:t xml:space="preserve"> на проведение мероприятий по отлову </w:t>
      </w:r>
      <w:r w:rsidRPr="008C74B8">
        <w:rPr>
          <w:i/>
          <w:sz w:val="28"/>
          <w:szCs w:val="28"/>
        </w:rPr>
        <w:t>и содержанию безнадзорных собак в сумме 388,7 тыс</w:t>
      </w:r>
      <w:proofErr w:type="gramStart"/>
      <w:r w:rsidRPr="008C74B8">
        <w:rPr>
          <w:i/>
          <w:sz w:val="28"/>
          <w:szCs w:val="28"/>
        </w:rPr>
        <w:t>.р</w:t>
      </w:r>
      <w:proofErr w:type="gramEnd"/>
      <w:r w:rsidRPr="008C74B8">
        <w:rPr>
          <w:i/>
          <w:sz w:val="28"/>
          <w:szCs w:val="28"/>
        </w:rPr>
        <w:t>ублей</w:t>
      </w:r>
      <w:r>
        <w:rPr>
          <w:i/>
          <w:sz w:val="28"/>
          <w:szCs w:val="28"/>
        </w:rPr>
        <w:t>;</w:t>
      </w:r>
      <w:r w:rsidRPr="008C74B8">
        <w:rPr>
          <w:i/>
          <w:sz w:val="28"/>
          <w:szCs w:val="28"/>
        </w:rPr>
        <w:t xml:space="preserve"> </w:t>
      </w:r>
    </w:p>
    <w:p w:rsidR="008C74B8" w:rsidRDefault="008C74B8" w:rsidP="008C74B8">
      <w:pPr>
        <w:ind w:firstLine="567"/>
        <w:rPr>
          <w:rFonts w:eastAsiaTheme="minorEastAsia"/>
          <w:i/>
          <w:sz w:val="28"/>
          <w:szCs w:val="28"/>
        </w:rPr>
      </w:pPr>
      <w:r w:rsidRPr="008C74B8">
        <w:rPr>
          <w:i/>
          <w:sz w:val="28"/>
          <w:szCs w:val="28"/>
        </w:rPr>
        <w:t>- на</w:t>
      </w:r>
      <w:r>
        <w:rPr>
          <w:sz w:val="28"/>
          <w:szCs w:val="28"/>
        </w:rPr>
        <w:t xml:space="preserve">  о</w:t>
      </w:r>
      <w:r w:rsidRPr="008C74B8">
        <w:rPr>
          <w:rFonts w:eastAsiaTheme="minorEastAsia"/>
          <w:i/>
          <w:sz w:val="28"/>
          <w:szCs w:val="28"/>
        </w:rPr>
        <w:t>существление государственного полномочия Свердловской области по организации проведения на территории Свердловской области мероприятий по предупреждению и ликвидации болезней животных</w:t>
      </w:r>
      <w:r>
        <w:rPr>
          <w:rFonts w:eastAsiaTheme="minorEastAsia"/>
          <w:i/>
          <w:sz w:val="28"/>
          <w:szCs w:val="28"/>
        </w:rPr>
        <w:t xml:space="preserve"> в сумме 10,3 тыс</w:t>
      </w:r>
      <w:proofErr w:type="gramStart"/>
      <w:r>
        <w:rPr>
          <w:rFonts w:eastAsiaTheme="minorEastAsia"/>
          <w:i/>
          <w:sz w:val="28"/>
          <w:szCs w:val="28"/>
        </w:rPr>
        <w:t>.р</w:t>
      </w:r>
      <w:proofErr w:type="gramEnd"/>
      <w:r>
        <w:rPr>
          <w:rFonts w:eastAsiaTheme="minorEastAsia"/>
          <w:i/>
          <w:sz w:val="28"/>
          <w:szCs w:val="28"/>
        </w:rPr>
        <w:t>ублей;</w:t>
      </w:r>
    </w:p>
    <w:p w:rsidR="008C74B8" w:rsidRPr="008C74B8" w:rsidRDefault="008C74B8" w:rsidP="008C74B8">
      <w:pPr>
        <w:ind w:firstLine="567"/>
        <w:rPr>
          <w:rFonts w:eastAsiaTheme="minorEastAsia"/>
          <w:i/>
          <w:sz w:val="28"/>
          <w:szCs w:val="28"/>
        </w:rPr>
      </w:pPr>
      <w:r>
        <w:rPr>
          <w:rFonts w:eastAsiaTheme="minorEastAsia"/>
          <w:i/>
          <w:sz w:val="28"/>
          <w:szCs w:val="28"/>
        </w:rPr>
        <w:lastRenderedPageBreak/>
        <w:t xml:space="preserve">- на </w:t>
      </w:r>
      <w:r w:rsidRPr="008C74B8">
        <w:rPr>
          <w:rFonts w:eastAsiaTheme="minorEastAsia"/>
          <w:i/>
          <w:sz w:val="28"/>
          <w:szCs w:val="28"/>
        </w:rPr>
        <w:t>организацию и проведение универсальных и сельскохозяйственных ярмарок</w:t>
      </w:r>
      <w:r>
        <w:rPr>
          <w:rFonts w:eastAsiaTheme="minorEastAsia"/>
          <w:i/>
          <w:sz w:val="28"/>
          <w:szCs w:val="28"/>
        </w:rPr>
        <w:t xml:space="preserve"> в сумме 0,7 тыс</w:t>
      </w:r>
      <w:proofErr w:type="gramStart"/>
      <w:r>
        <w:rPr>
          <w:rFonts w:eastAsiaTheme="minorEastAsia"/>
          <w:i/>
          <w:sz w:val="28"/>
          <w:szCs w:val="28"/>
        </w:rPr>
        <w:t>.р</w:t>
      </w:r>
      <w:proofErr w:type="gramEnd"/>
      <w:r>
        <w:rPr>
          <w:rFonts w:eastAsiaTheme="minorEastAsia"/>
          <w:i/>
          <w:sz w:val="28"/>
          <w:szCs w:val="28"/>
        </w:rPr>
        <w:t>ублей.</w:t>
      </w:r>
    </w:p>
    <w:p w:rsidR="003B0698" w:rsidRPr="0011075B" w:rsidRDefault="003B0698" w:rsidP="008C74B8">
      <w:pPr>
        <w:jc w:val="both"/>
        <w:rPr>
          <w:sz w:val="28"/>
          <w:szCs w:val="28"/>
        </w:rPr>
      </w:pPr>
    </w:p>
    <w:p w:rsidR="003122D7" w:rsidRPr="0011075B" w:rsidRDefault="003122D7" w:rsidP="003122D7">
      <w:pPr>
        <w:pStyle w:val="a3"/>
        <w:ind w:firstLine="567"/>
        <w:rPr>
          <w:szCs w:val="28"/>
        </w:rPr>
      </w:pPr>
      <w:r w:rsidRPr="0011075B">
        <w:rPr>
          <w:szCs w:val="28"/>
        </w:rPr>
        <w:t xml:space="preserve">На </w:t>
      </w:r>
      <w:r w:rsidRPr="0011075B">
        <w:rPr>
          <w:b/>
          <w:szCs w:val="28"/>
        </w:rPr>
        <w:t>дорожную деятельность</w:t>
      </w:r>
      <w:r w:rsidRPr="0011075B">
        <w:rPr>
          <w:szCs w:val="28"/>
        </w:rPr>
        <w:t xml:space="preserve"> в бюджете </w:t>
      </w:r>
      <w:r w:rsidR="00342D79">
        <w:rPr>
          <w:b/>
          <w:szCs w:val="28"/>
        </w:rPr>
        <w:t>2024</w:t>
      </w:r>
      <w:r w:rsidRPr="0011075B">
        <w:rPr>
          <w:b/>
          <w:szCs w:val="28"/>
        </w:rPr>
        <w:t xml:space="preserve"> года</w:t>
      </w:r>
      <w:r w:rsidRPr="0011075B">
        <w:rPr>
          <w:szCs w:val="28"/>
        </w:rPr>
        <w:t xml:space="preserve"> предусмотрены средства в объеме </w:t>
      </w:r>
      <w:r w:rsidR="00BE0613">
        <w:rPr>
          <w:szCs w:val="28"/>
        </w:rPr>
        <w:t>74 934,9</w:t>
      </w:r>
      <w:r w:rsidRPr="0011075B">
        <w:rPr>
          <w:szCs w:val="28"/>
        </w:rPr>
        <w:t xml:space="preserve"> тыс. рублей, в том числе на осуществление  следующих работ: </w:t>
      </w:r>
    </w:p>
    <w:p w:rsidR="00BF0CF0" w:rsidRPr="0011075B" w:rsidRDefault="00BF0CF0" w:rsidP="003122D7">
      <w:pPr>
        <w:pStyle w:val="a3"/>
        <w:ind w:firstLine="567"/>
        <w:rPr>
          <w:b/>
          <w:i/>
          <w:szCs w:val="28"/>
        </w:rPr>
      </w:pPr>
    </w:p>
    <w:p w:rsidR="003122D7" w:rsidRDefault="003122D7" w:rsidP="003122D7">
      <w:pPr>
        <w:pStyle w:val="a3"/>
        <w:ind w:firstLine="567"/>
        <w:rPr>
          <w:b/>
          <w:i/>
          <w:szCs w:val="28"/>
        </w:rPr>
      </w:pPr>
      <w:r w:rsidRPr="0011075B">
        <w:rPr>
          <w:b/>
          <w:i/>
          <w:szCs w:val="28"/>
        </w:rPr>
        <w:t>Администрация:</w:t>
      </w:r>
    </w:p>
    <w:tbl>
      <w:tblPr>
        <w:tblW w:w="10647" w:type="dxa"/>
        <w:tblInd w:w="93" w:type="dxa"/>
        <w:tblLook w:val="04A0"/>
      </w:tblPr>
      <w:tblGrid>
        <w:gridCol w:w="7160"/>
        <w:gridCol w:w="3487"/>
      </w:tblGrid>
      <w:tr w:rsidR="00342D79" w:rsidRPr="00342D79" w:rsidTr="00983299">
        <w:trPr>
          <w:trHeight w:val="1125"/>
        </w:trPr>
        <w:tc>
          <w:tcPr>
            <w:tcW w:w="7160" w:type="dxa"/>
            <w:tcBorders>
              <w:top w:val="single" w:sz="4" w:space="0" w:color="000000"/>
              <w:left w:val="single" w:sz="4" w:space="0" w:color="000000"/>
              <w:bottom w:val="single" w:sz="4" w:space="0" w:color="000000"/>
              <w:right w:val="single" w:sz="4" w:space="0" w:color="000000"/>
            </w:tcBorders>
            <w:shd w:val="clear" w:color="auto" w:fill="auto"/>
            <w:hideMark/>
          </w:tcPr>
          <w:p w:rsidR="00342D79" w:rsidRPr="00342D79" w:rsidRDefault="00342D79" w:rsidP="00983299">
            <w:pPr>
              <w:rPr>
                <w:i/>
                <w:iCs/>
                <w:color w:val="000000"/>
                <w:sz w:val="28"/>
                <w:szCs w:val="28"/>
              </w:rPr>
            </w:pPr>
            <w:r w:rsidRPr="00342D79">
              <w:rPr>
                <w:i/>
                <w:iCs/>
                <w:color w:val="000000"/>
                <w:sz w:val="28"/>
                <w:szCs w:val="28"/>
              </w:rPr>
              <w:t xml:space="preserve">  </w:t>
            </w:r>
            <w:r w:rsidR="00983299">
              <w:rPr>
                <w:i/>
                <w:iCs/>
                <w:color w:val="000000"/>
                <w:sz w:val="28"/>
                <w:szCs w:val="28"/>
              </w:rPr>
              <w:t xml:space="preserve">- </w:t>
            </w:r>
            <w:r w:rsidRPr="00342D79">
              <w:rPr>
                <w:i/>
                <w:iCs/>
                <w:color w:val="000000"/>
                <w:sz w:val="28"/>
                <w:szCs w:val="28"/>
              </w:rPr>
              <w:t xml:space="preserve"> на выполнение комплекса работ по нормативному содержанию дорог и внутриквартальных территорий в течение года</w:t>
            </w:r>
          </w:p>
        </w:tc>
        <w:tc>
          <w:tcPr>
            <w:tcW w:w="3487" w:type="dxa"/>
            <w:tcBorders>
              <w:top w:val="single" w:sz="4" w:space="0" w:color="000000"/>
              <w:left w:val="nil"/>
              <w:bottom w:val="single" w:sz="4" w:space="0" w:color="000000"/>
              <w:right w:val="single" w:sz="4" w:space="0" w:color="000000"/>
            </w:tcBorders>
            <w:shd w:val="clear" w:color="auto" w:fill="auto"/>
            <w:noWrap/>
            <w:hideMark/>
          </w:tcPr>
          <w:p w:rsidR="00342D79" w:rsidRPr="00342D79" w:rsidRDefault="00342D79" w:rsidP="00342D79">
            <w:pPr>
              <w:jc w:val="right"/>
              <w:rPr>
                <w:i/>
                <w:iCs/>
                <w:color w:val="000000"/>
                <w:sz w:val="28"/>
                <w:szCs w:val="28"/>
              </w:rPr>
            </w:pPr>
            <w:r w:rsidRPr="00342D79">
              <w:rPr>
                <w:i/>
                <w:iCs/>
                <w:color w:val="000000"/>
                <w:sz w:val="28"/>
                <w:szCs w:val="28"/>
              </w:rPr>
              <w:t>7 000,0</w:t>
            </w:r>
            <w:r w:rsidR="00983299" w:rsidRPr="0011075B">
              <w:rPr>
                <w:bCs/>
                <w:i/>
                <w:color w:val="000000"/>
                <w:sz w:val="28"/>
                <w:szCs w:val="28"/>
              </w:rPr>
              <w:t xml:space="preserve"> тыс</w:t>
            </w:r>
            <w:proofErr w:type="gramStart"/>
            <w:r w:rsidR="00983299" w:rsidRPr="0011075B">
              <w:rPr>
                <w:bCs/>
                <w:i/>
                <w:color w:val="000000"/>
                <w:sz w:val="28"/>
                <w:szCs w:val="28"/>
              </w:rPr>
              <w:t>.р</w:t>
            </w:r>
            <w:proofErr w:type="gramEnd"/>
            <w:r w:rsidR="00983299" w:rsidRPr="0011075B">
              <w:rPr>
                <w:bCs/>
                <w:i/>
                <w:color w:val="000000"/>
                <w:sz w:val="28"/>
                <w:szCs w:val="28"/>
              </w:rPr>
              <w:t>ублей</w:t>
            </w:r>
          </w:p>
        </w:tc>
      </w:tr>
      <w:tr w:rsidR="00342D79" w:rsidRPr="00342D79" w:rsidTr="00983299">
        <w:trPr>
          <w:trHeight w:val="710"/>
        </w:trPr>
        <w:tc>
          <w:tcPr>
            <w:tcW w:w="7160" w:type="dxa"/>
            <w:tcBorders>
              <w:top w:val="nil"/>
              <w:left w:val="single" w:sz="4" w:space="0" w:color="000000"/>
              <w:bottom w:val="single" w:sz="4" w:space="0" w:color="000000"/>
              <w:right w:val="single" w:sz="4" w:space="0" w:color="000000"/>
            </w:tcBorders>
            <w:shd w:val="clear" w:color="auto" w:fill="auto"/>
            <w:hideMark/>
          </w:tcPr>
          <w:p w:rsidR="00342D79" w:rsidRPr="00342D79" w:rsidRDefault="00342D79" w:rsidP="00983299">
            <w:pPr>
              <w:rPr>
                <w:i/>
                <w:iCs/>
                <w:color w:val="000000"/>
                <w:sz w:val="28"/>
                <w:szCs w:val="28"/>
              </w:rPr>
            </w:pPr>
            <w:r w:rsidRPr="00342D79">
              <w:rPr>
                <w:i/>
                <w:iCs/>
                <w:color w:val="000000"/>
                <w:sz w:val="28"/>
                <w:szCs w:val="28"/>
              </w:rPr>
              <w:t xml:space="preserve">  </w:t>
            </w:r>
            <w:r w:rsidR="00983299">
              <w:rPr>
                <w:i/>
                <w:iCs/>
                <w:color w:val="000000"/>
                <w:sz w:val="28"/>
                <w:szCs w:val="28"/>
              </w:rPr>
              <w:t xml:space="preserve">- </w:t>
            </w:r>
            <w:r w:rsidRPr="00342D79">
              <w:rPr>
                <w:i/>
                <w:iCs/>
                <w:color w:val="000000"/>
                <w:sz w:val="28"/>
                <w:szCs w:val="28"/>
              </w:rPr>
              <w:t xml:space="preserve"> на ремонт и восстановление асфальтового покрытия городских дорог</w:t>
            </w:r>
          </w:p>
        </w:tc>
        <w:tc>
          <w:tcPr>
            <w:tcW w:w="3487" w:type="dxa"/>
            <w:tcBorders>
              <w:top w:val="nil"/>
              <w:left w:val="nil"/>
              <w:bottom w:val="single" w:sz="4" w:space="0" w:color="000000"/>
              <w:right w:val="single" w:sz="4" w:space="0" w:color="000000"/>
            </w:tcBorders>
            <w:shd w:val="clear" w:color="auto" w:fill="auto"/>
            <w:noWrap/>
            <w:hideMark/>
          </w:tcPr>
          <w:p w:rsidR="00342D79" w:rsidRPr="00342D79" w:rsidRDefault="00342D79" w:rsidP="00342D79">
            <w:pPr>
              <w:jc w:val="right"/>
              <w:rPr>
                <w:i/>
                <w:iCs/>
                <w:color w:val="000000"/>
                <w:sz w:val="28"/>
                <w:szCs w:val="28"/>
              </w:rPr>
            </w:pPr>
            <w:r w:rsidRPr="00342D79">
              <w:rPr>
                <w:i/>
                <w:iCs/>
                <w:color w:val="000000"/>
                <w:sz w:val="28"/>
                <w:szCs w:val="28"/>
              </w:rPr>
              <w:t>17 090,0</w:t>
            </w:r>
            <w:r w:rsidR="00983299" w:rsidRPr="0011075B">
              <w:rPr>
                <w:bCs/>
                <w:i/>
                <w:color w:val="000000"/>
                <w:sz w:val="28"/>
                <w:szCs w:val="28"/>
              </w:rPr>
              <w:t xml:space="preserve"> тыс</w:t>
            </w:r>
            <w:proofErr w:type="gramStart"/>
            <w:r w:rsidR="00983299" w:rsidRPr="0011075B">
              <w:rPr>
                <w:bCs/>
                <w:i/>
                <w:color w:val="000000"/>
                <w:sz w:val="28"/>
                <w:szCs w:val="28"/>
              </w:rPr>
              <w:t>.р</w:t>
            </w:r>
            <w:proofErr w:type="gramEnd"/>
            <w:r w:rsidR="00983299" w:rsidRPr="0011075B">
              <w:rPr>
                <w:bCs/>
                <w:i/>
                <w:color w:val="000000"/>
                <w:sz w:val="28"/>
                <w:szCs w:val="28"/>
              </w:rPr>
              <w:t>ублей</w:t>
            </w:r>
          </w:p>
        </w:tc>
      </w:tr>
      <w:tr w:rsidR="00342D79" w:rsidRPr="00342D79" w:rsidTr="00983299">
        <w:trPr>
          <w:trHeight w:val="1685"/>
        </w:trPr>
        <w:tc>
          <w:tcPr>
            <w:tcW w:w="7160" w:type="dxa"/>
            <w:tcBorders>
              <w:top w:val="nil"/>
              <w:left w:val="single" w:sz="4" w:space="0" w:color="000000"/>
              <w:bottom w:val="single" w:sz="4" w:space="0" w:color="000000"/>
              <w:right w:val="single" w:sz="4" w:space="0" w:color="000000"/>
            </w:tcBorders>
            <w:shd w:val="clear" w:color="auto" w:fill="auto"/>
            <w:hideMark/>
          </w:tcPr>
          <w:p w:rsidR="00342D79" w:rsidRPr="00342D79" w:rsidRDefault="00342D79" w:rsidP="00983299">
            <w:pPr>
              <w:rPr>
                <w:i/>
                <w:iCs/>
                <w:color w:val="000000"/>
                <w:sz w:val="28"/>
                <w:szCs w:val="28"/>
              </w:rPr>
            </w:pPr>
            <w:r w:rsidRPr="00342D79">
              <w:rPr>
                <w:i/>
                <w:iCs/>
                <w:color w:val="000000"/>
                <w:sz w:val="28"/>
                <w:szCs w:val="28"/>
              </w:rPr>
              <w:t xml:space="preserve">  </w:t>
            </w:r>
            <w:r w:rsidR="00983299">
              <w:rPr>
                <w:i/>
                <w:iCs/>
                <w:color w:val="000000"/>
                <w:sz w:val="28"/>
                <w:szCs w:val="28"/>
              </w:rPr>
              <w:t xml:space="preserve">- </w:t>
            </w:r>
            <w:r w:rsidRPr="00342D79">
              <w:rPr>
                <w:i/>
                <w:iCs/>
                <w:color w:val="000000"/>
                <w:sz w:val="28"/>
                <w:szCs w:val="28"/>
              </w:rPr>
              <w:t xml:space="preserve"> на устройство асфальтобетонных покрытий проезжей части автомобильных дорог местного значения и тротуаров, внутриквартальных дорог и тротуаров, проведение ценовой экспертизы локальных сметных расчетов</w:t>
            </w:r>
          </w:p>
        </w:tc>
        <w:tc>
          <w:tcPr>
            <w:tcW w:w="3487" w:type="dxa"/>
            <w:tcBorders>
              <w:top w:val="nil"/>
              <w:left w:val="nil"/>
              <w:bottom w:val="single" w:sz="4" w:space="0" w:color="000000"/>
              <w:right w:val="single" w:sz="4" w:space="0" w:color="000000"/>
            </w:tcBorders>
            <w:shd w:val="clear" w:color="auto" w:fill="auto"/>
            <w:noWrap/>
            <w:hideMark/>
          </w:tcPr>
          <w:p w:rsidR="00342D79" w:rsidRPr="00342D79" w:rsidRDefault="00342D79" w:rsidP="00342D79">
            <w:pPr>
              <w:jc w:val="right"/>
              <w:rPr>
                <w:i/>
                <w:iCs/>
                <w:color w:val="000000"/>
                <w:sz w:val="28"/>
                <w:szCs w:val="28"/>
              </w:rPr>
            </w:pPr>
            <w:r w:rsidRPr="00342D79">
              <w:rPr>
                <w:i/>
                <w:iCs/>
                <w:color w:val="000000"/>
                <w:sz w:val="28"/>
                <w:szCs w:val="28"/>
              </w:rPr>
              <w:t>37 323,7</w:t>
            </w:r>
            <w:r w:rsidR="00983299" w:rsidRPr="0011075B">
              <w:rPr>
                <w:bCs/>
                <w:i/>
                <w:color w:val="000000"/>
                <w:sz w:val="28"/>
                <w:szCs w:val="28"/>
              </w:rPr>
              <w:t xml:space="preserve"> тыс</w:t>
            </w:r>
            <w:proofErr w:type="gramStart"/>
            <w:r w:rsidR="00983299" w:rsidRPr="0011075B">
              <w:rPr>
                <w:bCs/>
                <w:i/>
                <w:color w:val="000000"/>
                <w:sz w:val="28"/>
                <w:szCs w:val="28"/>
              </w:rPr>
              <w:t>.р</w:t>
            </w:r>
            <w:proofErr w:type="gramEnd"/>
            <w:r w:rsidR="00983299" w:rsidRPr="0011075B">
              <w:rPr>
                <w:bCs/>
                <w:i/>
                <w:color w:val="000000"/>
                <w:sz w:val="28"/>
                <w:szCs w:val="28"/>
              </w:rPr>
              <w:t>ублей</w:t>
            </w:r>
          </w:p>
        </w:tc>
      </w:tr>
      <w:tr w:rsidR="00342D79" w:rsidRPr="00342D79" w:rsidTr="00983299">
        <w:trPr>
          <w:trHeight w:val="561"/>
        </w:trPr>
        <w:tc>
          <w:tcPr>
            <w:tcW w:w="7160" w:type="dxa"/>
            <w:tcBorders>
              <w:top w:val="nil"/>
              <w:left w:val="single" w:sz="4" w:space="0" w:color="000000"/>
              <w:bottom w:val="single" w:sz="4" w:space="0" w:color="000000"/>
              <w:right w:val="single" w:sz="4" w:space="0" w:color="000000"/>
            </w:tcBorders>
            <w:shd w:val="clear" w:color="auto" w:fill="auto"/>
            <w:hideMark/>
          </w:tcPr>
          <w:p w:rsidR="00342D79" w:rsidRPr="00342D79" w:rsidRDefault="00342D79" w:rsidP="00983299">
            <w:pPr>
              <w:rPr>
                <w:i/>
                <w:iCs/>
                <w:color w:val="000000"/>
                <w:sz w:val="28"/>
                <w:szCs w:val="28"/>
              </w:rPr>
            </w:pPr>
            <w:r w:rsidRPr="00342D79">
              <w:rPr>
                <w:i/>
                <w:iCs/>
                <w:color w:val="000000"/>
                <w:sz w:val="28"/>
                <w:szCs w:val="28"/>
              </w:rPr>
              <w:t xml:space="preserve">  </w:t>
            </w:r>
            <w:r w:rsidR="00983299">
              <w:rPr>
                <w:i/>
                <w:iCs/>
                <w:color w:val="000000"/>
                <w:sz w:val="28"/>
                <w:szCs w:val="28"/>
              </w:rPr>
              <w:t xml:space="preserve">- </w:t>
            </w:r>
            <w:r w:rsidRPr="00342D79">
              <w:rPr>
                <w:i/>
                <w:iCs/>
                <w:color w:val="000000"/>
                <w:sz w:val="28"/>
                <w:szCs w:val="28"/>
              </w:rPr>
              <w:t xml:space="preserve"> на осуществление целевых расходов за счет средств безвозмездных поступлений</w:t>
            </w:r>
          </w:p>
        </w:tc>
        <w:tc>
          <w:tcPr>
            <w:tcW w:w="3487" w:type="dxa"/>
            <w:tcBorders>
              <w:top w:val="nil"/>
              <w:left w:val="nil"/>
              <w:bottom w:val="single" w:sz="4" w:space="0" w:color="000000"/>
              <w:right w:val="single" w:sz="4" w:space="0" w:color="000000"/>
            </w:tcBorders>
            <w:shd w:val="clear" w:color="auto" w:fill="auto"/>
            <w:noWrap/>
            <w:hideMark/>
          </w:tcPr>
          <w:p w:rsidR="00342D79" w:rsidRPr="00342D79" w:rsidRDefault="00342D79" w:rsidP="00342D79">
            <w:pPr>
              <w:jc w:val="right"/>
              <w:rPr>
                <w:i/>
                <w:iCs/>
                <w:color w:val="000000"/>
                <w:sz w:val="28"/>
                <w:szCs w:val="28"/>
              </w:rPr>
            </w:pPr>
            <w:r w:rsidRPr="00342D79">
              <w:rPr>
                <w:i/>
                <w:iCs/>
                <w:color w:val="000000"/>
                <w:sz w:val="28"/>
                <w:szCs w:val="28"/>
              </w:rPr>
              <w:t>617,1</w:t>
            </w:r>
            <w:r w:rsidR="00983299" w:rsidRPr="0011075B">
              <w:rPr>
                <w:bCs/>
                <w:i/>
                <w:color w:val="000000"/>
                <w:sz w:val="28"/>
                <w:szCs w:val="28"/>
              </w:rPr>
              <w:t xml:space="preserve"> тыс</w:t>
            </w:r>
            <w:proofErr w:type="gramStart"/>
            <w:r w:rsidR="00983299" w:rsidRPr="0011075B">
              <w:rPr>
                <w:bCs/>
                <w:i/>
                <w:color w:val="000000"/>
                <w:sz w:val="28"/>
                <w:szCs w:val="28"/>
              </w:rPr>
              <w:t>.р</w:t>
            </w:r>
            <w:proofErr w:type="gramEnd"/>
            <w:r w:rsidR="00983299" w:rsidRPr="0011075B">
              <w:rPr>
                <w:bCs/>
                <w:i/>
                <w:color w:val="000000"/>
                <w:sz w:val="28"/>
                <w:szCs w:val="28"/>
              </w:rPr>
              <w:t>ублей</w:t>
            </w:r>
          </w:p>
        </w:tc>
      </w:tr>
      <w:tr w:rsidR="00342D79" w:rsidRPr="00342D79" w:rsidTr="00983299">
        <w:trPr>
          <w:trHeight w:val="1052"/>
        </w:trPr>
        <w:tc>
          <w:tcPr>
            <w:tcW w:w="7160" w:type="dxa"/>
            <w:tcBorders>
              <w:top w:val="nil"/>
              <w:left w:val="single" w:sz="4" w:space="0" w:color="000000"/>
              <w:bottom w:val="single" w:sz="4" w:space="0" w:color="000000"/>
              <w:right w:val="single" w:sz="4" w:space="0" w:color="000000"/>
            </w:tcBorders>
            <w:shd w:val="clear" w:color="auto" w:fill="auto"/>
            <w:hideMark/>
          </w:tcPr>
          <w:p w:rsidR="00342D79" w:rsidRPr="00342D79" w:rsidRDefault="00342D79" w:rsidP="00983299">
            <w:pPr>
              <w:rPr>
                <w:i/>
                <w:iCs/>
                <w:color w:val="000000"/>
                <w:sz w:val="28"/>
                <w:szCs w:val="28"/>
              </w:rPr>
            </w:pPr>
            <w:r w:rsidRPr="00342D79">
              <w:rPr>
                <w:i/>
                <w:iCs/>
                <w:color w:val="000000"/>
                <w:sz w:val="28"/>
                <w:szCs w:val="28"/>
              </w:rPr>
              <w:t xml:space="preserve">  </w:t>
            </w:r>
            <w:r w:rsidR="00983299">
              <w:rPr>
                <w:i/>
                <w:iCs/>
                <w:color w:val="000000"/>
                <w:sz w:val="28"/>
                <w:szCs w:val="28"/>
              </w:rPr>
              <w:t xml:space="preserve">- </w:t>
            </w:r>
            <w:r w:rsidRPr="00342D79">
              <w:rPr>
                <w:i/>
                <w:iCs/>
                <w:color w:val="000000"/>
                <w:sz w:val="28"/>
                <w:szCs w:val="28"/>
              </w:rPr>
              <w:t xml:space="preserve"> на обустройство пешеходных переходов вблизи образовательных учреждений, обустройство безопасных маршрутов "Дом-Школа-Дом"</w:t>
            </w:r>
          </w:p>
        </w:tc>
        <w:tc>
          <w:tcPr>
            <w:tcW w:w="3487" w:type="dxa"/>
            <w:tcBorders>
              <w:top w:val="nil"/>
              <w:left w:val="nil"/>
              <w:bottom w:val="single" w:sz="4" w:space="0" w:color="000000"/>
              <w:right w:val="single" w:sz="4" w:space="0" w:color="000000"/>
            </w:tcBorders>
            <w:shd w:val="clear" w:color="auto" w:fill="auto"/>
            <w:noWrap/>
            <w:hideMark/>
          </w:tcPr>
          <w:p w:rsidR="00342D79" w:rsidRPr="00342D79" w:rsidRDefault="00342D79" w:rsidP="00342D79">
            <w:pPr>
              <w:jc w:val="right"/>
              <w:rPr>
                <w:i/>
                <w:iCs/>
                <w:color w:val="000000"/>
                <w:sz w:val="28"/>
                <w:szCs w:val="28"/>
              </w:rPr>
            </w:pPr>
            <w:r w:rsidRPr="00342D79">
              <w:rPr>
                <w:i/>
                <w:iCs/>
                <w:color w:val="000000"/>
                <w:sz w:val="28"/>
                <w:szCs w:val="28"/>
              </w:rPr>
              <w:t>12 644,0</w:t>
            </w:r>
            <w:r w:rsidR="00983299" w:rsidRPr="0011075B">
              <w:rPr>
                <w:bCs/>
                <w:i/>
                <w:color w:val="000000"/>
                <w:sz w:val="28"/>
                <w:szCs w:val="28"/>
              </w:rPr>
              <w:t xml:space="preserve"> тыс</w:t>
            </w:r>
            <w:proofErr w:type="gramStart"/>
            <w:r w:rsidR="00983299" w:rsidRPr="0011075B">
              <w:rPr>
                <w:bCs/>
                <w:i/>
                <w:color w:val="000000"/>
                <w:sz w:val="28"/>
                <w:szCs w:val="28"/>
              </w:rPr>
              <w:t>.р</w:t>
            </w:r>
            <w:proofErr w:type="gramEnd"/>
            <w:r w:rsidR="00983299" w:rsidRPr="0011075B">
              <w:rPr>
                <w:bCs/>
                <w:i/>
                <w:color w:val="000000"/>
                <w:sz w:val="28"/>
                <w:szCs w:val="28"/>
              </w:rPr>
              <w:t>ублей</w:t>
            </w:r>
          </w:p>
        </w:tc>
      </w:tr>
      <w:tr w:rsidR="00342D79" w:rsidRPr="00342D79" w:rsidTr="00983299">
        <w:trPr>
          <w:trHeight w:val="1125"/>
        </w:trPr>
        <w:tc>
          <w:tcPr>
            <w:tcW w:w="7160" w:type="dxa"/>
            <w:tcBorders>
              <w:top w:val="nil"/>
              <w:left w:val="single" w:sz="4" w:space="0" w:color="000000"/>
              <w:bottom w:val="single" w:sz="4" w:space="0" w:color="000000"/>
              <w:right w:val="single" w:sz="4" w:space="0" w:color="000000"/>
            </w:tcBorders>
            <w:shd w:val="clear" w:color="auto" w:fill="auto"/>
            <w:hideMark/>
          </w:tcPr>
          <w:p w:rsidR="00342D79" w:rsidRPr="00342D79" w:rsidRDefault="00342D79" w:rsidP="00983299">
            <w:pPr>
              <w:rPr>
                <w:i/>
                <w:iCs/>
                <w:color w:val="000000"/>
                <w:sz w:val="28"/>
                <w:szCs w:val="28"/>
              </w:rPr>
            </w:pPr>
            <w:r w:rsidRPr="00342D79">
              <w:rPr>
                <w:i/>
                <w:iCs/>
                <w:color w:val="000000"/>
                <w:sz w:val="28"/>
                <w:szCs w:val="28"/>
              </w:rPr>
              <w:t xml:space="preserve">  </w:t>
            </w:r>
            <w:r w:rsidR="00983299">
              <w:rPr>
                <w:i/>
                <w:iCs/>
                <w:color w:val="000000"/>
                <w:sz w:val="28"/>
                <w:szCs w:val="28"/>
              </w:rPr>
              <w:t xml:space="preserve">- </w:t>
            </w:r>
            <w:r w:rsidRPr="00342D79">
              <w:rPr>
                <w:i/>
                <w:iCs/>
                <w:color w:val="000000"/>
                <w:sz w:val="28"/>
                <w:szCs w:val="28"/>
              </w:rPr>
              <w:t xml:space="preserve"> на замену и обслуживание узлов учета электроэнергии на светофорах, обслуживание светофоров</w:t>
            </w:r>
          </w:p>
        </w:tc>
        <w:tc>
          <w:tcPr>
            <w:tcW w:w="3487" w:type="dxa"/>
            <w:tcBorders>
              <w:top w:val="nil"/>
              <w:left w:val="nil"/>
              <w:bottom w:val="single" w:sz="4" w:space="0" w:color="000000"/>
              <w:right w:val="single" w:sz="4" w:space="0" w:color="000000"/>
            </w:tcBorders>
            <w:shd w:val="clear" w:color="auto" w:fill="auto"/>
            <w:noWrap/>
            <w:hideMark/>
          </w:tcPr>
          <w:p w:rsidR="00342D79" w:rsidRPr="00342D79" w:rsidRDefault="00342D79" w:rsidP="00342D79">
            <w:pPr>
              <w:jc w:val="right"/>
              <w:rPr>
                <w:i/>
                <w:iCs/>
                <w:color w:val="000000"/>
                <w:sz w:val="28"/>
                <w:szCs w:val="28"/>
              </w:rPr>
            </w:pPr>
            <w:r w:rsidRPr="00342D79">
              <w:rPr>
                <w:i/>
                <w:iCs/>
                <w:color w:val="000000"/>
                <w:sz w:val="28"/>
                <w:szCs w:val="28"/>
              </w:rPr>
              <w:t>225,0</w:t>
            </w:r>
            <w:r w:rsidR="00983299" w:rsidRPr="0011075B">
              <w:rPr>
                <w:bCs/>
                <w:i/>
                <w:color w:val="000000"/>
                <w:sz w:val="28"/>
                <w:szCs w:val="28"/>
              </w:rPr>
              <w:t xml:space="preserve"> тыс</w:t>
            </w:r>
            <w:proofErr w:type="gramStart"/>
            <w:r w:rsidR="00983299" w:rsidRPr="0011075B">
              <w:rPr>
                <w:bCs/>
                <w:i/>
                <w:color w:val="000000"/>
                <w:sz w:val="28"/>
                <w:szCs w:val="28"/>
              </w:rPr>
              <w:t>.р</w:t>
            </w:r>
            <w:proofErr w:type="gramEnd"/>
            <w:r w:rsidR="00983299" w:rsidRPr="0011075B">
              <w:rPr>
                <w:bCs/>
                <w:i/>
                <w:color w:val="000000"/>
                <w:sz w:val="28"/>
                <w:szCs w:val="28"/>
              </w:rPr>
              <w:t>ублей</w:t>
            </w:r>
          </w:p>
        </w:tc>
      </w:tr>
    </w:tbl>
    <w:p w:rsidR="00342D79" w:rsidRPr="0011075B" w:rsidRDefault="00342D79" w:rsidP="00983299">
      <w:pPr>
        <w:pStyle w:val="a3"/>
        <w:rPr>
          <w:szCs w:val="28"/>
        </w:rPr>
      </w:pPr>
    </w:p>
    <w:tbl>
      <w:tblPr>
        <w:tblW w:w="16243" w:type="dxa"/>
        <w:tblInd w:w="93" w:type="dxa"/>
        <w:tblLook w:val="04A0"/>
      </w:tblPr>
      <w:tblGrid>
        <w:gridCol w:w="13692"/>
        <w:gridCol w:w="2551"/>
      </w:tblGrid>
      <w:tr w:rsidR="003122D7" w:rsidRPr="0011075B" w:rsidTr="00983299">
        <w:trPr>
          <w:trHeight w:val="316"/>
        </w:trPr>
        <w:tc>
          <w:tcPr>
            <w:tcW w:w="13692" w:type="dxa"/>
            <w:shd w:val="clear" w:color="000000" w:fill="FFFFFF"/>
            <w:hideMark/>
          </w:tcPr>
          <w:p w:rsidR="003122D7" w:rsidRDefault="003122D7" w:rsidP="00FA11FB">
            <w:pPr>
              <w:pStyle w:val="a3"/>
              <w:ind w:firstLine="567"/>
              <w:rPr>
                <w:b/>
                <w:i/>
                <w:szCs w:val="28"/>
              </w:rPr>
            </w:pPr>
            <w:r w:rsidRPr="0011075B">
              <w:rPr>
                <w:b/>
                <w:i/>
                <w:szCs w:val="28"/>
              </w:rPr>
              <w:t>Управление образования:</w:t>
            </w:r>
          </w:p>
          <w:p w:rsidR="00983299" w:rsidRDefault="00983299" w:rsidP="00FA11FB">
            <w:pPr>
              <w:pStyle w:val="a3"/>
              <w:ind w:firstLine="567"/>
              <w:rPr>
                <w:b/>
                <w:i/>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90"/>
              <w:gridCol w:w="3544"/>
            </w:tblGrid>
            <w:tr w:rsidR="00983299" w:rsidTr="00983299">
              <w:tc>
                <w:tcPr>
                  <w:tcW w:w="6990" w:type="dxa"/>
                </w:tcPr>
                <w:p w:rsidR="00983299" w:rsidRDefault="00983299" w:rsidP="004253DE">
                  <w:pPr>
                    <w:rPr>
                      <w:i/>
                      <w:iCs/>
                      <w:color w:val="000000"/>
                      <w:sz w:val="28"/>
                      <w:szCs w:val="28"/>
                    </w:rPr>
                  </w:pPr>
                  <w:r>
                    <w:rPr>
                      <w:i/>
                      <w:iCs/>
                      <w:color w:val="000000"/>
                      <w:sz w:val="28"/>
                      <w:szCs w:val="28"/>
                    </w:rPr>
                    <w:t xml:space="preserve">- </w:t>
                  </w:r>
                  <w:r w:rsidRPr="00342D79">
                    <w:rPr>
                      <w:i/>
                      <w:iCs/>
                      <w:color w:val="000000"/>
                      <w:sz w:val="28"/>
                      <w:szCs w:val="28"/>
                    </w:rPr>
                    <w:t xml:space="preserve"> на приобретение </w:t>
                  </w:r>
                  <w:proofErr w:type="spellStart"/>
                  <w:r w:rsidRPr="00342D79">
                    <w:rPr>
                      <w:i/>
                      <w:iCs/>
                      <w:color w:val="000000"/>
                      <w:sz w:val="28"/>
                      <w:szCs w:val="28"/>
                    </w:rPr>
                    <w:t>световозращающих</w:t>
                  </w:r>
                  <w:proofErr w:type="spellEnd"/>
                  <w:r w:rsidRPr="00342D79">
                    <w:rPr>
                      <w:i/>
                      <w:iCs/>
                      <w:color w:val="000000"/>
                      <w:sz w:val="28"/>
                      <w:szCs w:val="28"/>
                    </w:rPr>
                    <w:t xml:space="preserve"> элементов и распространение среди дошкольников и учащихся начальных классов, приобретение жилетов для класса ЮИД, подписка газеты "Добрая дорога детства"</w:t>
                  </w:r>
                </w:p>
                <w:p w:rsidR="00201D7B" w:rsidRPr="00342D79" w:rsidRDefault="00201D7B" w:rsidP="004253DE">
                  <w:pPr>
                    <w:rPr>
                      <w:i/>
                      <w:iCs/>
                      <w:color w:val="000000"/>
                      <w:sz w:val="28"/>
                      <w:szCs w:val="28"/>
                    </w:rPr>
                  </w:pPr>
                </w:p>
              </w:tc>
              <w:tc>
                <w:tcPr>
                  <w:tcW w:w="3544" w:type="dxa"/>
                </w:tcPr>
                <w:p w:rsidR="00983299" w:rsidRPr="00342D79" w:rsidRDefault="00983299" w:rsidP="004253DE">
                  <w:pPr>
                    <w:jc w:val="right"/>
                    <w:rPr>
                      <w:i/>
                      <w:iCs/>
                      <w:color w:val="000000"/>
                      <w:sz w:val="28"/>
                      <w:szCs w:val="28"/>
                    </w:rPr>
                  </w:pPr>
                  <w:r w:rsidRPr="00342D79">
                    <w:rPr>
                      <w:i/>
                      <w:iCs/>
                      <w:color w:val="000000"/>
                      <w:sz w:val="28"/>
                      <w:szCs w:val="28"/>
                    </w:rPr>
                    <w:t>20,6</w:t>
                  </w:r>
                  <w:r w:rsidRPr="0011075B">
                    <w:rPr>
                      <w:bCs/>
                      <w:i/>
                      <w:color w:val="000000"/>
                      <w:sz w:val="28"/>
                      <w:szCs w:val="28"/>
                    </w:rPr>
                    <w:t xml:space="preserve"> тыс</w:t>
                  </w:r>
                  <w:proofErr w:type="gramStart"/>
                  <w:r w:rsidRPr="0011075B">
                    <w:rPr>
                      <w:bCs/>
                      <w:i/>
                      <w:color w:val="000000"/>
                      <w:sz w:val="28"/>
                      <w:szCs w:val="28"/>
                    </w:rPr>
                    <w:t>.р</w:t>
                  </w:r>
                  <w:proofErr w:type="gramEnd"/>
                  <w:r w:rsidRPr="0011075B">
                    <w:rPr>
                      <w:bCs/>
                      <w:i/>
                      <w:color w:val="000000"/>
                      <w:sz w:val="28"/>
                      <w:szCs w:val="28"/>
                    </w:rPr>
                    <w:t>ублей</w:t>
                  </w:r>
                </w:p>
              </w:tc>
            </w:tr>
            <w:tr w:rsidR="00983299" w:rsidTr="00983299">
              <w:tc>
                <w:tcPr>
                  <w:tcW w:w="6990" w:type="dxa"/>
                </w:tcPr>
                <w:p w:rsidR="00983299" w:rsidRPr="00342D79" w:rsidRDefault="00983299" w:rsidP="004253DE">
                  <w:pPr>
                    <w:rPr>
                      <w:i/>
                      <w:iCs/>
                      <w:color w:val="000000"/>
                      <w:sz w:val="28"/>
                      <w:szCs w:val="28"/>
                    </w:rPr>
                  </w:pPr>
                  <w:r w:rsidRPr="00342D79">
                    <w:rPr>
                      <w:i/>
                      <w:iCs/>
                      <w:color w:val="000000"/>
                      <w:sz w:val="28"/>
                      <w:szCs w:val="28"/>
                    </w:rPr>
                    <w:t xml:space="preserve">  </w:t>
                  </w:r>
                  <w:r>
                    <w:rPr>
                      <w:i/>
                      <w:iCs/>
                      <w:color w:val="000000"/>
                      <w:sz w:val="28"/>
                      <w:szCs w:val="28"/>
                    </w:rPr>
                    <w:t xml:space="preserve">- </w:t>
                  </w:r>
                  <w:r w:rsidRPr="00342D79">
                    <w:rPr>
                      <w:i/>
                      <w:iCs/>
                      <w:color w:val="000000"/>
                      <w:sz w:val="28"/>
                      <w:szCs w:val="28"/>
                    </w:rPr>
                    <w:t xml:space="preserve"> на  организацию  и проведение совместно с ГИБДД мероприятия «Безопасное колесо», для учащихся  общеобразовательных организаций  городского округа Верхний Тагил</w:t>
                  </w:r>
                </w:p>
              </w:tc>
              <w:tc>
                <w:tcPr>
                  <w:tcW w:w="3544" w:type="dxa"/>
                </w:tcPr>
                <w:p w:rsidR="00983299" w:rsidRPr="00342D79" w:rsidRDefault="00983299" w:rsidP="004253DE">
                  <w:pPr>
                    <w:jc w:val="right"/>
                    <w:rPr>
                      <w:i/>
                      <w:iCs/>
                      <w:color w:val="000000"/>
                      <w:sz w:val="28"/>
                      <w:szCs w:val="28"/>
                    </w:rPr>
                  </w:pPr>
                  <w:r w:rsidRPr="00342D79">
                    <w:rPr>
                      <w:i/>
                      <w:iCs/>
                      <w:color w:val="000000"/>
                      <w:sz w:val="28"/>
                      <w:szCs w:val="28"/>
                    </w:rPr>
                    <w:t>14,5</w:t>
                  </w:r>
                  <w:r w:rsidRPr="0011075B">
                    <w:rPr>
                      <w:bCs/>
                      <w:i/>
                      <w:color w:val="000000"/>
                      <w:sz w:val="28"/>
                      <w:szCs w:val="28"/>
                    </w:rPr>
                    <w:t xml:space="preserve"> тыс</w:t>
                  </w:r>
                  <w:proofErr w:type="gramStart"/>
                  <w:r w:rsidRPr="0011075B">
                    <w:rPr>
                      <w:bCs/>
                      <w:i/>
                      <w:color w:val="000000"/>
                      <w:sz w:val="28"/>
                      <w:szCs w:val="28"/>
                    </w:rPr>
                    <w:t>.р</w:t>
                  </w:r>
                  <w:proofErr w:type="gramEnd"/>
                  <w:r w:rsidRPr="0011075B">
                    <w:rPr>
                      <w:bCs/>
                      <w:i/>
                      <w:color w:val="000000"/>
                      <w:sz w:val="28"/>
                      <w:szCs w:val="28"/>
                    </w:rPr>
                    <w:t>ублей</w:t>
                  </w:r>
                </w:p>
              </w:tc>
            </w:tr>
          </w:tbl>
          <w:p w:rsidR="00983299" w:rsidRPr="0011075B" w:rsidRDefault="00983299" w:rsidP="00FA11FB">
            <w:pPr>
              <w:pStyle w:val="a3"/>
              <w:ind w:firstLine="567"/>
              <w:rPr>
                <w:b/>
                <w:i/>
                <w:szCs w:val="28"/>
              </w:rPr>
            </w:pPr>
          </w:p>
        </w:tc>
        <w:tc>
          <w:tcPr>
            <w:tcW w:w="2551" w:type="dxa"/>
            <w:tcBorders>
              <w:left w:val="nil"/>
            </w:tcBorders>
            <w:shd w:val="clear" w:color="000000" w:fill="FFFFFF"/>
            <w:noWrap/>
            <w:hideMark/>
          </w:tcPr>
          <w:p w:rsidR="003122D7" w:rsidRPr="0011075B" w:rsidRDefault="003122D7" w:rsidP="00FA11FB">
            <w:pPr>
              <w:jc w:val="right"/>
              <w:outlineLvl w:val="0"/>
              <w:rPr>
                <w:bCs/>
                <w:i/>
                <w:color w:val="000000"/>
                <w:sz w:val="28"/>
                <w:szCs w:val="28"/>
              </w:rPr>
            </w:pPr>
          </w:p>
        </w:tc>
      </w:tr>
      <w:tr w:rsidR="003122D7" w:rsidRPr="0011075B" w:rsidTr="00983299">
        <w:trPr>
          <w:trHeight w:val="80"/>
        </w:trPr>
        <w:tc>
          <w:tcPr>
            <w:tcW w:w="13692" w:type="dxa"/>
            <w:shd w:val="clear" w:color="000000" w:fill="FFFFFF"/>
            <w:hideMark/>
          </w:tcPr>
          <w:p w:rsidR="003122D7" w:rsidRPr="0011075B" w:rsidRDefault="003122D7" w:rsidP="00FA11FB">
            <w:pPr>
              <w:outlineLvl w:val="1"/>
              <w:rPr>
                <w:bCs/>
                <w:i/>
                <w:color w:val="000000"/>
                <w:sz w:val="28"/>
                <w:szCs w:val="28"/>
              </w:rPr>
            </w:pPr>
          </w:p>
        </w:tc>
        <w:tc>
          <w:tcPr>
            <w:tcW w:w="2551" w:type="dxa"/>
            <w:tcBorders>
              <w:left w:val="nil"/>
            </w:tcBorders>
            <w:shd w:val="clear" w:color="000000" w:fill="FFFFFF"/>
            <w:noWrap/>
            <w:hideMark/>
          </w:tcPr>
          <w:p w:rsidR="003122D7" w:rsidRPr="0011075B" w:rsidRDefault="003122D7" w:rsidP="00FA11FB">
            <w:pPr>
              <w:jc w:val="right"/>
              <w:outlineLvl w:val="1"/>
              <w:rPr>
                <w:bCs/>
                <w:i/>
                <w:color w:val="000000"/>
                <w:sz w:val="28"/>
                <w:szCs w:val="28"/>
              </w:rPr>
            </w:pPr>
          </w:p>
        </w:tc>
      </w:tr>
    </w:tbl>
    <w:p w:rsidR="00201D7B" w:rsidRDefault="00201D7B" w:rsidP="003122D7">
      <w:pPr>
        <w:pStyle w:val="a3"/>
        <w:ind w:firstLine="567"/>
        <w:rPr>
          <w:szCs w:val="28"/>
        </w:rPr>
      </w:pPr>
    </w:p>
    <w:p w:rsidR="003122D7" w:rsidRDefault="003122D7" w:rsidP="003122D7">
      <w:pPr>
        <w:pStyle w:val="a3"/>
        <w:ind w:firstLine="567"/>
        <w:rPr>
          <w:szCs w:val="28"/>
        </w:rPr>
      </w:pPr>
      <w:r w:rsidRPr="0011075B">
        <w:rPr>
          <w:szCs w:val="28"/>
        </w:rPr>
        <w:t xml:space="preserve">По </w:t>
      </w:r>
      <w:r w:rsidRPr="0011075B">
        <w:rPr>
          <w:b/>
          <w:szCs w:val="28"/>
        </w:rPr>
        <w:t>информационному обществу</w:t>
      </w:r>
      <w:r w:rsidRPr="0011075B">
        <w:rPr>
          <w:szCs w:val="28"/>
        </w:rPr>
        <w:t xml:space="preserve"> затраты предусмотрены в размере </w:t>
      </w:r>
      <w:r w:rsidR="00F91635">
        <w:rPr>
          <w:szCs w:val="28"/>
        </w:rPr>
        <w:t>1 496,6</w:t>
      </w:r>
      <w:r w:rsidRPr="0011075B">
        <w:rPr>
          <w:szCs w:val="28"/>
        </w:rPr>
        <w:t xml:space="preserve"> тыс. рублей, в том числе: </w:t>
      </w:r>
    </w:p>
    <w:p w:rsidR="00F91635" w:rsidRDefault="00F91635" w:rsidP="003122D7">
      <w:pPr>
        <w:pStyle w:val="a3"/>
        <w:ind w:firstLine="567"/>
        <w:rPr>
          <w:szCs w:val="28"/>
        </w:rPr>
      </w:pPr>
    </w:p>
    <w:tbl>
      <w:tblPr>
        <w:tblW w:w="10680" w:type="dxa"/>
        <w:tblInd w:w="93" w:type="dxa"/>
        <w:tblLook w:val="04A0"/>
      </w:tblPr>
      <w:tblGrid>
        <w:gridCol w:w="7740"/>
        <w:gridCol w:w="2940"/>
      </w:tblGrid>
      <w:tr w:rsidR="00F91635" w:rsidRPr="00F91635" w:rsidTr="00F91635">
        <w:trPr>
          <w:trHeight w:val="586"/>
        </w:trPr>
        <w:tc>
          <w:tcPr>
            <w:tcW w:w="7740" w:type="dxa"/>
            <w:tcBorders>
              <w:top w:val="single" w:sz="4" w:space="0" w:color="000000"/>
              <w:left w:val="single" w:sz="4" w:space="0" w:color="000000"/>
              <w:bottom w:val="single" w:sz="4" w:space="0" w:color="000000"/>
              <w:right w:val="single" w:sz="4" w:space="0" w:color="000000"/>
            </w:tcBorders>
            <w:shd w:val="clear" w:color="auto" w:fill="auto"/>
            <w:hideMark/>
          </w:tcPr>
          <w:p w:rsidR="00F91635" w:rsidRPr="00F91635" w:rsidRDefault="00F91635" w:rsidP="00F91635">
            <w:pPr>
              <w:rPr>
                <w:i/>
                <w:iCs/>
                <w:color w:val="000000"/>
                <w:sz w:val="28"/>
                <w:szCs w:val="28"/>
              </w:rPr>
            </w:pPr>
            <w:r w:rsidRPr="00F91635">
              <w:rPr>
                <w:i/>
                <w:iCs/>
                <w:color w:val="000000"/>
                <w:sz w:val="28"/>
                <w:szCs w:val="28"/>
              </w:rPr>
              <w:t xml:space="preserve">  </w:t>
            </w:r>
            <w:r>
              <w:rPr>
                <w:i/>
                <w:iCs/>
                <w:color w:val="000000"/>
                <w:sz w:val="28"/>
                <w:szCs w:val="28"/>
              </w:rPr>
              <w:t xml:space="preserve">- </w:t>
            </w:r>
            <w:r w:rsidRPr="00F91635">
              <w:rPr>
                <w:i/>
                <w:iCs/>
                <w:color w:val="000000"/>
                <w:sz w:val="28"/>
                <w:szCs w:val="28"/>
              </w:rPr>
              <w:t xml:space="preserve">  на текущий ремонт оборудования и инвентаря (оргтехники), заправка картриджей</w:t>
            </w:r>
          </w:p>
        </w:tc>
        <w:tc>
          <w:tcPr>
            <w:tcW w:w="2940" w:type="dxa"/>
            <w:tcBorders>
              <w:top w:val="single" w:sz="4" w:space="0" w:color="000000"/>
              <w:left w:val="nil"/>
              <w:bottom w:val="single" w:sz="4" w:space="0" w:color="000000"/>
              <w:right w:val="single" w:sz="4" w:space="0" w:color="000000"/>
            </w:tcBorders>
            <w:shd w:val="clear" w:color="auto" w:fill="auto"/>
            <w:noWrap/>
            <w:hideMark/>
          </w:tcPr>
          <w:p w:rsidR="00F91635" w:rsidRPr="00F91635" w:rsidRDefault="00F91635" w:rsidP="00F91635">
            <w:pPr>
              <w:jc w:val="right"/>
              <w:rPr>
                <w:i/>
                <w:iCs/>
                <w:color w:val="000000"/>
                <w:sz w:val="28"/>
                <w:szCs w:val="28"/>
              </w:rPr>
            </w:pPr>
            <w:r w:rsidRPr="00F91635">
              <w:rPr>
                <w:i/>
                <w:iCs/>
                <w:color w:val="000000"/>
                <w:sz w:val="28"/>
                <w:szCs w:val="28"/>
              </w:rPr>
              <w:t>160,6</w:t>
            </w:r>
            <w:r w:rsidRPr="0011075B">
              <w:rPr>
                <w:bCs/>
                <w:i/>
                <w:color w:val="000000"/>
                <w:sz w:val="28"/>
                <w:szCs w:val="28"/>
              </w:rPr>
              <w:t xml:space="preserve"> тыс</w:t>
            </w:r>
            <w:proofErr w:type="gramStart"/>
            <w:r w:rsidRPr="0011075B">
              <w:rPr>
                <w:bCs/>
                <w:i/>
                <w:color w:val="000000"/>
                <w:sz w:val="28"/>
                <w:szCs w:val="28"/>
              </w:rPr>
              <w:t>.р</w:t>
            </w:r>
            <w:proofErr w:type="gramEnd"/>
            <w:r w:rsidRPr="0011075B">
              <w:rPr>
                <w:bCs/>
                <w:i/>
                <w:color w:val="000000"/>
                <w:sz w:val="28"/>
                <w:szCs w:val="28"/>
              </w:rPr>
              <w:t>ублей</w:t>
            </w:r>
          </w:p>
        </w:tc>
      </w:tr>
      <w:tr w:rsidR="00F91635" w:rsidRPr="00F91635" w:rsidTr="00F91635">
        <w:trPr>
          <w:trHeight w:val="370"/>
        </w:trPr>
        <w:tc>
          <w:tcPr>
            <w:tcW w:w="7740" w:type="dxa"/>
            <w:tcBorders>
              <w:top w:val="nil"/>
              <w:left w:val="single" w:sz="4" w:space="0" w:color="000000"/>
              <w:bottom w:val="single" w:sz="4" w:space="0" w:color="000000"/>
              <w:right w:val="single" w:sz="4" w:space="0" w:color="000000"/>
            </w:tcBorders>
            <w:shd w:val="clear" w:color="auto" w:fill="auto"/>
            <w:hideMark/>
          </w:tcPr>
          <w:p w:rsidR="00F91635" w:rsidRPr="00F91635" w:rsidRDefault="00F91635" w:rsidP="00F91635">
            <w:pPr>
              <w:rPr>
                <w:i/>
                <w:iCs/>
                <w:color w:val="000000"/>
                <w:sz w:val="28"/>
                <w:szCs w:val="28"/>
              </w:rPr>
            </w:pPr>
            <w:r w:rsidRPr="00F91635">
              <w:rPr>
                <w:i/>
                <w:iCs/>
                <w:color w:val="000000"/>
                <w:sz w:val="28"/>
                <w:szCs w:val="28"/>
              </w:rPr>
              <w:t xml:space="preserve">  </w:t>
            </w:r>
            <w:r>
              <w:rPr>
                <w:i/>
                <w:iCs/>
                <w:color w:val="000000"/>
                <w:sz w:val="28"/>
                <w:szCs w:val="28"/>
              </w:rPr>
              <w:t xml:space="preserve">- </w:t>
            </w:r>
            <w:r w:rsidRPr="00F91635">
              <w:rPr>
                <w:i/>
                <w:iCs/>
                <w:color w:val="000000"/>
                <w:sz w:val="28"/>
                <w:szCs w:val="28"/>
              </w:rPr>
              <w:t xml:space="preserve"> на приобретение картриджей</w:t>
            </w:r>
          </w:p>
        </w:tc>
        <w:tc>
          <w:tcPr>
            <w:tcW w:w="2940" w:type="dxa"/>
            <w:tcBorders>
              <w:top w:val="nil"/>
              <w:left w:val="nil"/>
              <w:bottom w:val="single" w:sz="4" w:space="0" w:color="000000"/>
              <w:right w:val="single" w:sz="4" w:space="0" w:color="000000"/>
            </w:tcBorders>
            <w:shd w:val="clear" w:color="auto" w:fill="auto"/>
            <w:noWrap/>
            <w:hideMark/>
          </w:tcPr>
          <w:p w:rsidR="00F91635" w:rsidRPr="00F91635" w:rsidRDefault="00F91635" w:rsidP="00F91635">
            <w:pPr>
              <w:jc w:val="right"/>
              <w:rPr>
                <w:i/>
                <w:iCs/>
                <w:color w:val="000000"/>
                <w:sz w:val="28"/>
                <w:szCs w:val="28"/>
              </w:rPr>
            </w:pPr>
            <w:r w:rsidRPr="00F91635">
              <w:rPr>
                <w:i/>
                <w:iCs/>
                <w:color w:val="000000"/>
                <w:sz w:val="28"/>
                <w:szCs w:val="28"/>
              </w:rPr>
              <w:t>61,2</w:t>
            </w:r>
            <w:r w:rsidRPr="0011075B">
              <w:rPr>
                <w:bCs/>
                <w:i/>
                <w:color w:val="000000"/>
                <w:sz w:val="28"/>
                <w:szCs w:val="28"/>
              </w:rPr>
              <w:t xml:space="preserve"> тыс</w:t>
            </w:r>
            <w:proofErr w:type="gramStart"/>
            <w:r w:rsidRPr="0011075B">
              <w:rPr>
                <w:bCs/>
                <w:i/>
                <w:color w:val="000000"/>
                <w:sz w:val="28"/>
                <w:szCs w:val="28"/>
              </w:rPr>
              <w:t>.р</w:t>
            </w:r>
            <w:proofErr w:type="gramEnd"/>
            <w:r w:rsidRPr="0011075B">
              <w:rPr>
                <w:bCs/>
                <w:i/>
                <w:color w:val="000000"/>
                <w:sz w:val="28"/>
                <w:szCs w:val="28"/>
              </w:rPr>
              <w:t>ублей</w:t>
            </w:r>
          </w:p>
        </w:tc>
      </w:tr>
      <w:tr w:rsidR="00F91635" w:rsidRPr="00F91635" w:rsidTr="00F91635">
        <w:trPr>
          <w:trHeight w:val="267"/>
        </w:trPr>
        <w:tc>
          <w:tcPr>
            <w:tcW w:w="7740" w:type="dxa"/>
            <w:tcBorders>
              <w:top w:val="nil"/>
              <w:left w:val="single" w:sz="4" w:space="0" w:color="000000"/>
              <w:bottom w:val="single" w:sz="4" w:space="0" w:color="000000"/>
              <w:right w:val="single" w:sz="4" w:space="0" w:color="000000"/>
            </w:tcBorders>
            <w:shd w:val="clear" w:color="auto" w:fill="auto"/>
            <w:hideMark/>
          </w:tcPr>
          <w:p w:rsidR="00F91635" w:rsidRPr="00F91635" w:rsidRDefault="00F91635" w:rsidP="00F91635">
            <w:pPr>
              <w:rPr>
                <w:i/>
                <w:iCs/>
                <w:color w:val="000000"/>
                <w:sz w:val="28"/>
                <w:szCs w:val="28"/>
              </w:rPr>
            </w:pPr>
            <w:r w:rsidRPr="00F91635">
              <w:rPr>
                <w:i/>
                <w:iCs/>
                <w:color w:val="000000"/>
                <w:sz w:val="28"/>
                <w:szCs w:val="28"/>
              </w:rPr>
              <w:t xml:space="preserve">  </w:t>
            </w:r>
            <w:r>
              <w:rPr>
                <w:i/>
                <w:iCs/>
                <w:color w:val="000000"/>
                <w:sz w:val="28"/>
                <w:szCs w:val="28"/>
              </w:rPr>
              <w:t xml:space="preserve">- </w:t>
            </w:r>
            <w:r w:rsidRPr="00F91635">
              <w:rPr>
                <w:i/>
                <w:iCs/>
                <w:color w:val="000000"/>
                <w:sz w:val="28"/>
                <w:szCs w:val="28"/>
              </w:rPr>
              <w:t xml:space="preserve">  на приобретение оргтехники</w:t>
            </w:r>
          </w:p>
        </w:tc>
        <w:tc>
          <w:tcPr>
            <w:tcW w:w="2940" w:type="dxa"/>
            <w:tcBorders>
              <w:top w:val="nil"/>
              <w:left w:val="nil"/>
              <w:bottom w:val="single" w:sz="4" w:space="0" w:color="000000"/>
              <w:right w:val="single" w:sz="4" w:space="0" w:color="000000"/>
            </w:tcBorders>
            <w:shd w:val="clear" w:color="auto" w:fill="auto"/>
            <w:noWrap/>
            <w:hideMark/>
          </w:tcPr>
          <w:p w:rsidR="00F91635" w:rsidRPr="00F91635" w:rsidRDefault="00F91635" w:rsidP="00F91635">
            <w:pPr>
              <w:jc w:val="right"/>
              <w:rPr>
                <w:i/>
                <w:iCs/>
                <w:color w:val="000000"/>
                <w:sz w:val="28"/>
                <w:szCs w:val="28"/>
              </w:rPr>
            </w:pPr>
            <w:r w:rsidRPr="00F91635">
              <w:rPr>
                <w:i/>
                <w:iCs/>
                <w:color w:val="000000"/>
                <w:sz w:val="28"/>
                <w:szCs w:val="28"/>
              </w:rPr>
              <w:t>404,0</w:t>
            </w:r>
            <w:r w:rsidRPr="0011075B">
              <w:rPr>
                <w:bCs/>
                <w:i/>
                <w:color w:val="000000"/>
                <w:sz w:val="28"/>
                <w:szCs w:val="28"/>
              </w:rPr>
              <w:t xml:space="preserve"> тыс</w:t>
            </w:r>
            <w:proofErr w:type="gramStart"/>
            <w:r w:rsidRPr="0011075B">
              <w:rPr>
                <w:bCs/>
                <w:i/>
                <w:color w:val="000000"/>
                <w:sz w:val="28"/>
                <w:szCs w:val="28"/>
              </w:rPr>
              <w:t>.р</w:t>
            </w:r>
            <w:proofErr w:type="gramEnd"/>
            <w:r w:rsidRPr="0011075B">
              <w:rPr>
                <w:bCs/>
                <w:i/>
                <w:color w:val="000000"/>
                <w:sz w:val="28"/>
                <w:szCs w:val="28"/>
              </w:rPr>
              <w:t>ублей</w:t>
            </w:r>
          </w:p>
        </w:tc>
      </w:tr>
      <w:tr w:rsidR="00F91635" w:rsidRPr="00F91635" w:rsidTr="00F91635">
        <w:trPr>
          <w:trHeight w:val="750"/>
        </w:trPr>
        <w:tc>
          <w:tcPr>
            <w:tcW w:w="7740" w:type="dxa"/>
            <w:tcBorders>
              <w:top w:val="nil"/>
              <w:left w:val="single" w:sz="4" w:space="0" w:color="000000"/>
              <w:bottom w:val="single" w:sz="4" w:space="0" w:color="000000"/>
              <w:right w:val="single" w:sz="4" w:space="0" w:color="000000"/>
            </w:tcBorders>
            <w:shd w:val="clear" w:color="auto" w:fill="auto"/>
            <w:hideMark/>
          </w:tcPr>
          <w:p w:rsidR="00F91635" w:rsidRPr="00F91635" w:rsidRDefault="00F91635" w:rsidP="00F91635">
            <w:pPr>
              <w:rPr>
                <w:i/>
                <w:iCs/>
                <w:color w:val="000000"/>
                <w:sz w:val="28"/>
                <w:szCs w:val="28"/>
              </w:rPr>
            </w:pPr>
            <w:r w:rsidRPr="00F91635">
              <w:rPr>
                <w:i/>
                <w:iCs/>
                <w:color w:val="000000"/>
                <w:sz w:val="28"/>
                <w:szCs w:val="28"/>
              </w:rPr>
              <w:lastRenderedPageBreak/>
              <w:t xml:space="preserve">  </w:t>
            </w:r>
            <w:r>
              <w:rPr>
                <w:i/>
                <w:iCs/>
                <w:color w:val="000000"/>
                <w:sz w:val="28"/>
                <w:szCs w:val="28"/>
              </w:rPr>
              <w:t xml:space="preserve">- </w:t>
            </w:r>
            <w:r w:rsidRPr="00F91635">
              <w:rPr>
                <w:i/>
                <w:iCs/>
                <w:color w:val="000000"/>
                <w:sz w:val="28"/>
                <w:szCs w:val="28"/>
              </w:rPr>
              <w:t xml:space="preserve">  на приобретение, настройку, обслуживание компьютерных программ</w:t>
            </w:r>
          </w:p>
        </w:tc>
        <w:tc>
          <w:tcPr>
            <w:tcW w:w="2940" w:type="dxa"/>
            <w:tcBorders>
              <w:top w:val="nil"/>
              <w:left w:val="nil"/>
              <w:bottom w:val="single" w:sz="4" w:space="0" w:color="000000"/>
              <w:right w:val="single" w:sz="4" w:space="0" w:color="000000"/>
            </w:tcBorders>
            <w:shd w:val="clear" w:color="auto" w:fill="auto"/>
            <w:noWrap/>
            <w:hideMark/>
          </w:tcPr>
          <w:p w:rsidR="00F91635" w:rsidRPr="00F91635" w:rsidRDefault="00F91635" w:rsidP="00F91635">
            <w:pPr>
              <w:jc w:val="right"/>
              <w:rPr>
                <w:i/>
                <w:iCs/>
                <w:color w:val="000000"/>
                <w:sz w:val="28"/>
                <w:szCs w:val="28"/>
              </w:rPr>
            </w:pPr>
            <w:r w:rsidRPr="00F91635">
              <w:rPr>
                <w:i/>
                <w:iCs/>
                <w:color w:val="000000"/>
                <w:sz w:val="28"/>
                <w:szCs w:val="28"/>
              </w:rPr>
              <w:t>758,4</w:t>
            </w:r>
            <w:r w:rsidRPr="0011075B">
              <w:rPr>
                <w:bCs/>
                <w:i/>
                <w:color w:val="000000"/>
                <w:sz w:val="28"/>
                <w:szCs w:val="28"/>
              </w:rPr>
              <w:t xml:space="preserve"> тыс</w:t>
            </w:r>
            <w:proofErr w:type="gramStart"/>
            <w:r w:rsidRPr="0011075B">
              <w:rPr>
                <w:bCs/>
                <w:i/>
                <w:color w:val="000000"/>
                <w:sz w:val="28"/>
                <w:szCs w:val="28"/>
              </w:rPr>
              <w:t>.р</w:t>
            </w:r>
            <w:proofErr w:type="gramEnd"/>
            <w:r w:rsidRPr="0011075B">
              <w:rPr>
                <w:bCs/>
                <w:i/>
                <w:color w:val="000000"/>
                <w:sz w:val="28"/>
                <w:szCs w:val="28"/>
              </w:rPr>
              <w:t>ублей</w:t>
            </w:r>
          </w:p>
        </w:tc>
      </w:tr>
      <w:tr w:rsidR="00F91635" w:rsidRPr="00F91635" w:rsidTr="00F91635">
        <w:trPr>
          <w:trHeight w:val="375"/>
        </w:trPr>
        <w:tc>
          <w:tcPr>
            <w:tcW w:w="7740" w:type="dxa"/>
            <w:tcBorders>
              <w:top w:val="nil"/>
              <w:left w:val="single" w:sz="4" w:space="0" w:color="000000"/>
              <w:bottom w:val="single" w:sz="4" w:space="0" w:color="000000"/>
              <w:right w:val="single" w:sz="4" w:space="0" w:color="000000"/>
            </w:tcBorders>
            <w:shd w:val="clear" w:color="auto" w:fill="auto"/>
            <w:hideMark/>
          </w:tcPr>
          <w:p w:rsidR="00F91635" w:rsidRPr="00F91635" w:rsidRDefault="00F91635" w:rsidP="00F91635">
            <w:pPr>
              <w:rPr>
                <w:i/>
                <w:iCs/>
                <w:color w:val="000000"/>
                <w:sz w:val="28"/>
                <w:szCs w:val="28"/>
              </w:rPr>
            </w:pPr>
            <w:r w:rsidRPr="00F91635">
              <w:rPr>
                <w:i/>
                <w:iCs/>
                <w:color w:val="000000"/>
                <w:sz w:val="28"/>
                <w:szCs w:val="28"/>
              </w:rPr>
              <w:t xml:space="preserve">  </w:t>
            </w:r>
            <w:r>
              <w:rPr>
                <w:i/>
                <w:iCs/>
                <w:color w:val="000000"/>
                <w:sz w:val="28"/>
                <w:szCs w:val="28"/>
              </w:rPr>
              <w:t xml:space="preserve">- </w:t>
            </w:r>
            <w:r w:rsidRPr="00F91635">
              <w:rPr>
                <w:i/>
                <w:iCs/>
                <w:color w:val="000000"/>
                <w:sz w:val="28"/>
                <w:szCs w:val="28"/>
              </w:rPr>
              <w:t xml:space="preserve">  на услуги  сайта</w:t>
            </w:r>
          </w:p>
        </w:tc>
        <w:tc>
          <w:tcPr>
            <w:tcW w:w="2940" w:type="dxa"/>
            <w:tcBorders>
              <w:top w:val="nil"/>
              <w:left w:val="nil"/>
              <w:bottom w:val="single" w:sz="4" w:space="0" w:color="000000"/>
              <w:right w:val="single" w:sz="4" w:space="0" w:color="000000"/>
            </w:tcBorders>
            <w:shd w:val="clear" w:color="auto" w:fill="auto"/>
            <w:noWrap/>
            <w:hideMark/>
          </w:tcPr>
          <w:p w:rsidR="00F91635" w:rsidRPr="00F91635" w:rsidRDefault="00F91635" w:rsidP="00F91635">
            <w:pPr>
              <w:jc w:val="right"/>
              <w:rPr>
                <w:i/>
                <w:iCs/>
                <w:color w:val="000000"/>
                <w:sz w:val="28"/>
                <w:szCs w:val="28"/>
              </w:rPr>
            </w:pPr>
            <w:r w:rsidRPr="00F91635">
              <w:rPr>
                <w:i/>
                <w:iCs/>
                <w:color w:val="000000"/>
                <w:sz w:val="28"/>
                <w:szCs w:val="28"/>
              </w:rPr>
              <w:t>30,2</w:t>
            </w:r>
            <w:r w:rsidRPr="0011075B">
              <w:rPr>
                <w:bCs/>
                <w:i/>
                <w:color w:val="000000"/>
                <w:sz w:val="28"/>
                <w:szCs w:val="28"/>
              </w:rPr>
              <w:t xml:space="preserve"> тыс</w:t>
            </w:r>
            <w:proofErr w:type="gramStart"/>
            <w:r w:rsidRPr="0011075B">
              <w:rPr>
                <w:bCs/>
                <w:i/>
                <w:color w:val="000000"/>
                <w:sz w:val="28"/>
                <w:szCs w:val="28"/>
              </w:rPr>
              <w:t>.р</w:t>
            </w:r>
            <w:proofErr w:type="gramEnd"/>
            <w:r w:rsidRPr="0011075B">
              <w:rPr>
                <w:bCs/>
                <w:i/>
                <w:color w:val="000000"/>
                <w:sz w:val="28"/>
                <w:szCs w:val="28"/>
              </w:rPr>
              <w:t>ублей</w:t>
            </w:r>
          </w:p>
        </w:tc>
      </w:tr>
      <w:tr w:rsidR="00F91635" w:rsidRPr="00F91635" w:rsidTr="00F91635">
        <w:trPr>
          <w:trHeight w:val="706"/>
        </w:trPr>
        <w:tc>
          <w:tcPr>
            <w:tcW w:w="7740" w:type="dxa"/>
            <w:tcBorders>
              <w:top w:val="nil"/>
              <w:left w:val="single" w:sz="4" w:space="0" w:color="000000"/>
              <w:bottom w:val="single" w:sz="4" w:space="0" w:color="000000"/>
              <w:right w:val="single" w:sz="4" w:space="0" w:color="000000"/>
            </w:tcBorders>
            <w:shd w:val="clear" w:color="auto" w:fill="auto"/>
            <w:hideMark/>
          </w:tcPr>
          <w:p w:rsidR="00F91635" w:rsidRPr="00F91635" w:rsidRDefault="00F91635" w:rsidP="00F91635">
            <w:pPr>
              <w:rPr>
                <w:i/>
                <w:iCs/>
                <w:color w:val="000000"/>
                <w:sz w:val="28"/>
                <w:szCs w:val="28"/>
              </w:rPr>
            </w:pPr>
            <w:r>
              <w:rPr>
                <w:i/>
                <w:iCs/>
                <w:color w:val="000000"/>
                <w:sz w:val="28"/>
                <w:szCs w:val="28"/>
              </w:rPr>
              <w:t xml:space="preserve">- </w:t>
            </w:r>
            <w:r w:rsidRPr="00F91635">
              <w:rPr>
                <w:i/>
                <w:iCs/>
                <w:color w:val="000000"/>
                <w:sz w:val="28"/>
                <w:szCs w:val="28"/>
              </w:rPr>
              <w:t xml:space="preserve"> на услуги Интернет, работы по </w:t>
            </w:r>
            <w:proofErr w:type="spellStart"/>
            <w:r w:rsidRPr="00F91635">
              <w:rPr>
                <w:i/>
                <w:iCs/>
                <w:color w:val="000000"/>
                <w:sz w:val="28"/>
                <w:szCs w:val="28"/>
              </w:rPr>
              <w:t>монтажуЛВС</w:t>
            </w:r>
            <w:proofErr w:type="spellEnd"/>
            <w:r w:rsidRPr="00F91635">
              <w:rPr>
                <w:i/>
                <w:iCs/>
                <w:color w:val="000000"/>
                <w:sz w:val="28"/>
                <w:szCs w:val="28"/>
              </w:rPr>
              <w:t xml:space="preserve"> (локальной вычислительной сети)</w:t>
            </w:r>
          </w:p>
        </w:tc>
        <w:tc>
          <w:tcPr>
            <w:tcW w:w="2940" w:type="dxa"/>
            <w:tcBorders>
              <w:top w:val="nil"/>
              <w:left w:val="nil"/>
              <w:bottom w:val="single" w:sz="4" w:space="0" w:color="000000"/>
              <w:right w:val="single" w:sz="4" w:space="0" w:color="000000"/>
            </w:tcBorders>
            <w:shd w:val="clear" w:color="auto" w:fill="auto"/>
            <w:noWrap/>
            <w:hideMark/>
          </w:tcPr>
          <w:p w:rsidR="00F91635" w:rsidRPr="00F91635" w:rsidRDefault="00F91635" w:rsidP="00F91635">
            <w:pPr>
              <w:jc w:val="right"/>
              <w:rPr>
                <w:i/>
                <w:iCs/>
                <w:color w:val="000000"/>
                <w:sz w:val="28"/>
                <w:szCs w:val="28"/>
              </w:rPr>
            </w:pPr>
            <w:r w:rsidRPr="00F91635">
              <w:rPr>
                <w:i/>
                <w:iCs/>
                <w:color w:val="000000"/>
                <w:sz w:val="28"/>
                <w:szCs w:val="28"/>
              </w:rPr>
              <w:t>36,0</w:t>
            </w:r>
            <w:r w:rsidRPr="0011075B">
              <w:rPr>
                <w:bCs/>
                <w:i/>
                <w:color w:val="000000"/>
                <w:sz w:val="28"/>
                <w:szCs w:val="28"/>
              </w:rPr>
              <w:t xml:space="preserve"> тыс</w:t>
            </w:r>
            <w:proofErr w:type="gramStart"/>
            <w:r w:rsidRPr="0011075B">
              <w:rPr>
                <w:bCs/>
                <w:i/>
                <w:color w:val="000000"/>
                <w:sz w:val="28"/>
                <w:szCs w:val="28"/>
              </w:rPr>
              <w:t>.р</w:t>
            </w:r>
            <w:proofErr w:type="gramEnd"/>
            <w:r w:rsidRPr="0011075B">
              <w:rPr>
                <w:bCs/>
                <w:i/>
                <w:color w:val="000000"/>
                <w:sz w:val="28"/>
                <w:szCs w:val="28"/>
              </w:rPr>
              <w:t>ублей</w:t>
            </w:r>
          </w:p>
        </w:tc>
      </w:tr>
      <w:tr w:rsidR="00F91635" w:rsidRPr="00F91635" w:rsidTr="00F91635">
        <w:trPr>
          <w:trHeight w:val="405"/>
        </w:trPr>
        <w:tc>
          <w:tcPr>
            <w:tcW w:w="7740" w:type="dxa"/>
            <w:tcBorders>
              <w:top w:val="nil"/>
              <w:left w:val="single" w:sz="4" w:space="0" w:color="000000"/>
              <w:bottom w:val="single" w:sz="4" w:space="0" w:color="000000"/>
              <w:right w:val="single" w:sz="4" w:space="0" w:color="000000"/>
            </w:tcBorders>
            <w:shd w:val="clear" w:color="auto" w:fill="auto"/>
            <w:hideMark/>
          </w:tcPr>
          <w:p w:rsidR="00F91635" w:rsidRPr="00F91635" w:rsidRDefault="00F91635" w:rsidP="00F91635">
            <w:pPr>
              <w:rPr>
                <w:i/>
                <w:iCs/>
                <w:color w:val="000000"/>
                <w:sz w:val="28"/>
                <w:szCs w:val="28"/>
              </w:rPr>
            </w:pPr>
            <w:r w:rsidRPr="00F91635">
              <w:rPr>
                <w:i/>
                <w:iCs/>
                <w:color w:val="000000"/>
                <w:sz w:val="28"/>
                <w:szCs w:val="28"/>
              </w:rPr>
              <w:t xml:space="preserve">  </w:t>
            </w:r>
            <w:r>
              <w:rPr>
                <w:i/>
                <w:iCs/>
                <w:color w:val="000000"/>
                <w:sz w:val="28"/>
                <w:szCs w:val="28"/>
              </w:rPr>
              <w:t xml:space="preserve">- </w:t>
            </w:r>
            <w:r w:rsidRPr="00F91635">
              <w:rPr>
                <w:i/>
                <w:iCs/>
                <w:color w:val="000000"/>
                <w:sz w:val="28"/>
                <w:szCs w:val="28"/>
              </w:rPr>
              <w:t xml:space="preserve">  на подключение и обслуживание программы </w:t>
            </w:r>
            <w:proofErr w:type="spellStart"/>
            <w:r w:rsidRPr="00F91635">
              <w:rPr>
                <w:i/>
                <w:iCs/>
                <w:color w:val="000000"/>
                <w:sz w:val="28"/>
                <w:szCs w:val="28"/>
              </w:rPr>
              <w:t>ViPNet</w:t>
            </w:r>
            <w:proofErr w:type="spellEnd"/>
          </w:p>
        </w:tc>
        <w:tc>
          <w:tcPr>
            <w:tcW w:w="2940" w:type="dxa"/>
            <w:tcBorders>
              <w:top w:val="nil"/>
              <w:left w:val="nil"/>
              <w:bottom w:val="single" w:sz="4" w:space="0" w:color="000000"/>
              <w:right w:val="single" w:sz="4" w:space="0" w:color="000000"/>
            </w:tcBorders>
            <w:shd w:val="clear" w:color="auto" w:fill="auto"/>
            <w:noWrap/>
            <w:hideMark/>
          </w:tcPr>
          <w:p w:rsidR="00F91635" w:rsidRPr="00F91635" w:rsidRDefault="00F91635" w:rsidP="00F91635">
            <w:pPr>
              <w:jc w:val="right"/>
              <w:rPr>
                <w:i/>
                <w:iCs/>
                <w:color w:val="000000"/>
                <w:sz w:val="28"/>
                <w:szCs w:val="28"/>
              </w:rPr>
            </w:pPr>
            <w:r w:rsidRPr="00F91635">
              <w:rPr>
                <w:i/>
                <w:iCs/>
                <w:color w:val="000000"/>
                <w:sz w:val="28"/>
                <w:szCs w:val="28"/>
              </w:rPr>
              <w:t>33,2</w:t>
            </w:r>
            <w:r w:rsidRPr="0011075B">
              <w:rPr>
                <w:bCs/>
                <w:i/>
                <w:color w:val="000000"/>
                <w:sz w:val="28"/>
                <w:szCs w:val="28"/>
              </w:rPr>
              <w:t xml:space="preserve"> тыс</w:t>
            </w:r>
            <w:proofErr w:type="gramStart"/>
            <w:r w:rsidRPr="0011075B">
              <w:rPr>
                <w:bCs/>
                <w:i/>
                <w:color w:val="000000"/>
                <w:sz w:val="28"/>
                <w:szCs w:val="28"/>
              </w:rPr>
              <w:t>.р</w:t>
            </w:r>
            <w:proofErr w:type="gramEnd"/>
            <w:r w:rsidRPr="0011075B">
              <w:rPr>
                <w:bCs/>
                <w:i/>
                <w:color w:val="000000"/>
                <w:sz w:val="28"/>
                <w:szCs w:val="28"/>
              </w:rPr>
              <w:t>ублей</w:t>
            </w:r>
          </w:p>
        </w:tc>
      </w:tr>
      <w:tr w:rsidR="00F91635" w:rsidRPr="00F91635" w:rsidTr="00F91635">
        <w:trPr>
          <w:trHeight w:val="412"/>
        </w:trPr>
        <w:tc>
          <w:tcPr>
            <w:tcW w:w="7740" w:type="dxa"/>
            <w:tcBorders>
              <w:top w:val="nil"/>
              <w:left w:val="single" w:sz="4" w:space="0" w:color="000000"/>
              <w:bottom w:val="single" w:sz="4" w:space="0" w:color="000000"/>
              <w:right w:val="single" w:sz="4" w:space="0" w:color="000000"/>
            </w:tcBorders>
            <w:shd w:val="clear" w:color="auto" w:fill="auto"/>
            <w:hideMark/>
          </w:tcPr>
          <w:p w:rsidR="00F91635" w:rsidRPr="00F91635" w:rsidRDefault="00F91635" w:rsidP="00F91635">
            <w:pPr>
              <w:rPr>
                <w:i/>
                <w:iCs/>
                <w:color w:val="000000"/>
                <w:sz w:val="28"/>
                <w:szCs w:val="28"/>
              </w:rPr>
            </w:pPr>
            <w:r w:rsidRPr="00F91635">
              <w:rPr>
                <w:i/>
                <w:iCs/>
                <w:color w:val="000000"/>
                <w:sz w:val="28"/>
                <w:szCs w:val="28"/>
              </w:rPr>
              <w:t xml:space="preserve">  </w:t>
            </w:r>
            <w:r>
              <w:rPr>
                <w:i/>
                <w:iCs/>
                <w:color w:val="000000"/>
                <w:sz w:val="28"/>
                <w:szCs w:val="28"/>
              </w:rPr>
              <w:t xml:space="preserve">- </w:t>
            </w:r>
            <w:r w:rsidRPr="00F91635">
              <w:rPr>
                <w:i/>
                <w:iCs/>
                <w:color w:val="000000"/>
                <w:sz w:val="28"/>
                <w:szCs w:val="28"/>
              </w:rPr>
              <w:t xml:space="preserve"> на приобретение ключей доступа ЭЦП</w:t>
            </w:r>
          </w:p>
        </w:tc>
        <w:tc>
          <w:tcPr>
            <w:tcW w:w="2940" w:type="dxa"/>
            <w:tcBorders>
              <w:top w:val="nil"/>
              <w:left w:val="nil"/>
              <w:bottom w:val="single" w:sz="4" w:space="0" w:color="000000"/>
              <w:right w:val="single" w:sz="4" w:space="0" w:color="000000"/>
            </w:tcBorders>
            <w:shd w:val="clear" w:color="auto" w:fill="auto"/>
            <w:noWrap/>
            <w:hideMark/>
          </w:tcPr>
          <w:p w:rsidR="00F91635" w:rsidRPr="00F91635" w:rsidRDefault="00F91635" w:rsidP="00F91635">
            <w:pPr>
              <w:jc w:val="right"/>
              <w:rPr>
                <w:i/>
                <w:iCs/>
                <w:color w:val="000000"/>
                <w:sz w:val="28"/>
                <w:szCs w:val="28"/>
              </w:rPr>
            </w:pPr>
            <w:r w:rsidRPr="00F91635">
              <w:rPr>
                <w:i/>
                <w:iCs/>
                <w:color w:val="000000"/>
                <w:sz w:val="28"/>
                <w:szCs w:val="28"/>
              </w:rPr>
              <w:t>13,0</w:t>
            </w:r>
            <w:r w:rsidRPr="0011075B">
              <w:rPr>
                <w:bCs/>
                <w:i/>
                <w:color w:val="000000"/>
                <w:sz w:val="28"/>
                <w:szCs w:val="28"/>
              </w:rPr>
              <w:t xml:space="preserve"> тыс</w:t>
            </w:r>
            <w:proofErr w:type="gramStart"/>
            <w:r w:rsidRPr="0011075B">
              <w:rPr>
                <w:bCs/>
                <w:i/>
                <w:color w:val="000000"/>
                <w:sz w:val="28"/>
                <w:szCs w:val="28"/>
              </w:rPr>
              <w:t>.р</w:t>
            </w:r>
            <w:proofErr w:type="gramEnd"/>
            <w:r w:rsidRPr="0011075B">
              <w:rPr>
                <w:bCs/>
                <w:i/>
                <w:color w:val="000000"/>
                <w:sz w:val="28"/>
                <w:szCs w:val="28"/>
              </w:rPr>
              <w:t>ублей</w:t>
            </w:r>
          </w:p>
        </w:tc>
      </w:tr>
    </w:tbl>
    <w:p w:rsidR="00BF0CF0" w:rsidRPr="0011075B" w:rsidRDefault="00BF0CF0" w:rsidP="00BF0CF0">
      <w:pPr>
        <w:pStyle w:val="a3"/>
        <w:rPr>
          <w:szCs w:val="28"/>
        </w:rPr>
      </w:pPr>
    </w:p>
    <w:p w:rsidR="003122D7" w:rsidRDefault="003122D7" w:rsidP="003122D7">
      <w:pPr>
        <w:pStyle w:val="a3"/>
        <w:ind w:firstLine="567"/>
        <w:rPr>
          <w:szCs w:val="28"/>
        </w:rPr>
      </w:pPr>
      <w:r w:rsidRPr="0011075B">
        <w:rPr>
          <w:szCs w:val="28"/>
        </w:rPr>
        <w:t xml:space="preserve">На решение прочих </w:t>
      </w:r>
      <w:r w:rsidRPr="0011075B">
        <w:rPr>
          <w:b/>
          <w:szCs w:val="28"/>
        </w:rPr>
        <w:t xml:space="preserve">вопросов в области национальной экономики – </w:t>
      </w:r>
      <w:r w:rsidR="004253DE">
        <w:rPr>
          <w:szCs w:val="28"/>
        </w:rPr>
        <w:t>1 620</w:t>
      </w:r>
      <w:r w:rsidR="004C4F35" w:rsidRPr="0011075B">
        <w:rPr>
          <w:szCs w:val="28"/>
        </w:rPr>
        <w:t>,0</w:t>
      </w:r>
      <w:r w:rsidRPr="0011075B">
        <w:rPr>
          <w:szCs w:val="28"/>
        </w:rPr>
        <w:t xml:space="preserve"> тыс. рублей, в том числе:</w:t>
      </w:r>
    </w:p>
    <w:tbl>
      <w:tblPr>
        <w:tblW w:w="10647" w:type="dxa"/>
        <w:tblInd w:w="93" w:type="dxa"/>
        <w:tblLook w:val="04A0"/>
      </w:tblPr>
      <w:tblGrid>
        <w:gridCol w:w="7670"/>
        <w:gridCol w:w="2977"/>
      </w:tblGrid>
      <w:tr w:rsidR="004253DE" w:rsidRPr="004253DE" w:rsidTr="004253DE">
        <w:trPr>
          <w:trHeight w:val="1875"/>
        </w:trPr>
        <w:tc>
          <w:tcPr>
            <w:tcW w:w="7670" w:type="dxa"/>
            <w:tcBorders>
              <w:top w:val="single" w:sz="4" w:space="0" w:color="000000"/>
              <w:left w:val="single" w:sz="4" w:space="0" w:color="000000"/>
              <w:bottom w:val="single" w:sz="4" w:space="0" w:color="000000"/>
              <w:right w:val="single" w:sz="4" w:space="0" w:color="000000"/>
            </w:tcBorders>
            <w:shd w:val="clear" w:color="auto" w:fill="auto"/>
            <w:hideMark/>
          </w:tcPr>
          <w:p w:rsidR="004253DE" w:rsidRPr="004253DE" w:rsidRDefault="004253DE" w:rsidP="004253DE">
            <w:pPr>
              <w:rPr>
                <w:i/>
                <w:iCs/>
                <w:color w:val="000000"/>
                <w:sz w:val="28"/>
                <w:szCs w:val="28"/>
              </w:rPr>
            </w:pPr>
            <w:r w:rsidRPr="004253DE">
              <w:rPr>
                <w:i/>
                <w:iCs/>
                <w:color w:val="000000"/>
                <w:sz w:val="28"/>
                <w:szCs w:val="28"/>
              </w:rPr>
              <w:t xml:space="preserve">  </w:t>
            </w:r>
            <w:r>
              <w:rPr>
                <w:i/>
                <w:iCs/>
                <w:color w:val="000000"/>
                <w:sz w:val="28"/>
                <w:szCs w:val="28"/>
              </w:rPr>
              <w:t xml:space="preserve">- </w:t>
            </w:r>
            <w:r w:rsidRPr="004253DE">
              <w:rPr>
                <w:i/>
                <w:iCs/>
                <w:color w:val="000000"/>
                <w:sz w:val="28"/>
                <w:szCs w:val="28"/>
              </w:rPr>
              <w:t xml:space="preserve"> на осуществление функций по управлению муниципальным имуществом, организация работ по приобретению и ежегодному обслуживанию программных продуктов по учету муниципального имущества и земельных участков, приобретение основных средств и материалов</w:t>
            </w:r>
          </w:p>
        </w:tc>
        <w:tc>
          <w:tcPr>
            <w:tcW w:w="2977" w:type="dxa"/>
            <w:tcBorders>
              <w:top w:val="single" w:sz="4" w:space="0" w:color="000000"/>
              <w:left w:val="nil"/>
              <w:bottom w:val="single" w:sz="4" w:space="0" w:color="000000"/>
              <w:right w:val="single" w:sz="4" w:space="0" w:color="000000"/>
            </w:tcBorders>
            <w:shd w:val="clear" w:color="auto" w:fill="auto"/>
            <w:noWrap/>
            <w:hideMark/>
          </w:tcPr>
          <w:p w:rsidR="004253DE" w:rsidRPr="004253DE" w:rsidRDefault="004253DE" w:rsidP="006F3507">
            <w:pPr>
              <w:jc w:val="right"/>
              <w:rPr>
                <w:i/>
                <w:iCs/>
                <w:color w:val="000000"/>
                <w:sz w:val="28"/>
                <w:szCs w:val="28"/>
              </w:rPr>
            </w:pPr>
            <w:r w:rsidRPr="004253DE">
              <w:rPr>
                <w:i/>
                <w:iCs/>
                <w:color w:val="000000"/>
                <w:sz w:val="28"/>
                <w:szCs w:val="28"/>
              </w:rPr>
              <w:t>150,0</w:t>
            </w:r>
            <w:r w:rsidR="006F3507" w:rsidRPr="0011075B">
              <w:rPr>
                <w:bCs/>
                <w:i/>
                <w:color w:val="000000"/>
                <w:sz w:val="28"/>
                <w:szCs w:val="28"/>
              </w:rPr>
              <w:t xml:space="preserve"> тыс</w:t>
            </w:r>
            <w:proofErr w:type="gramStart"/>
            <w:r w:rsidR="006F3507" w:rsidRPr="0011075B">
              <w:rPr>
                <w:bCs/>
                <w:i/>
                <w:color w:val="000000"/>
                <w:sz w:val="28"/>
                <w:szCs w:val="28"/>
              </w:rPr>
              <w:t>.р</w:t>
            </w:r>
            <w:proofErr w:type="gramEnd"/>
            <w:r w:rsidR="006F3507" w:rsidRPr="0011075B">
              <w:rPr>
                <w:bCs/>
                <w:i/>
                <w:color w:val="000000"/>
                <w:sz w:val="28"/>
                <w:szCs w:val="28"/>
              </w:rPr>
              <w:t>ублей</w:t>
            </w:r>
            <w:r w:rsidR="006F3507" w:rsidRPr="004253DE">
              <w:rPr>
                <w:i/>
                <w:iCs/>
                <w:color w:val="000000"/>
                <w:sz w:val="28"/>
                <w:szCs w:val="28"/>
              </w:rPr>
              <w:t xml:space="preserve"> </w:t>
            </w:r>
          </w:p>
        </w:tc>
      </w:tr>
      <w:tr w:rsidR="004253DE" w:rsidRPr="004253DE" w:rsidTr="004253DE">
        <w:trPr>
          <w:trHeight w:val="1125"/>
        </w:trPr>
        <w:tc>
          <w:tcPr>
            <w:tcW w:w="7670" w:type="dxa"/>
            <w:tcBorders>
              <w:top w:val="nil"/>
              <w:left w:val="single" w:sz="4" w:space="0" w:color="000000"/>
              <w:bottom w:val="single" w:sz="4" w:space="0" w:color="000000"/>
              <w:right w:val="single" w:sz="4" w:space="0" w:color="000000"/>
            </w:tcBorders>
            <w:shd w:val="clear" w:color="auto" w:fill="auto"/>
            <w:hideMark/>
          </w:tcPr>
          <w:p w:rsidR="004253DE" w:rsidRPr="004253DE" w:rsidRDefault="004253DE" w:rsidP="006F3507">
            <w:pPr>
              <w:rPr>
                <w:i/>
                <w:iCs/>
                <w:color w:val="000000"/>
                <w:sz w:val="28"/>
                <w:szCs w:val="28"/>
              </w:rPr>
            </w:pPr>
            <w:r w:rsidRPr="004253DE">
              <w:rPr>
                <w:i/>
                <w:iCs/>
                <w:color w:val="000000"/>
                <w:sz w:val="28"/>
                <w:szCs w:val="28"/>
              </w:rPr>
              <w:t xml:space="preserve">  </w:t>
            </w:r>
            <w:r w:rsidR="006F3507">
              <w:rPr>
                <w:i/>
                <w:iCs/>
                <w:color w:val="000000"/>
                <w:sz w:val="28"/>
                <w:szCs w:val="28"/>
              </w:rPr>
              <w:t xml:space="preserve">- </w:t>
            </w:r>
            <w:r w:rsidRPr="004253DE">
              <w:rPr>
                <w:i/>
                <w:iCs/>
                <w:color w:val="000000"/>
                <w:sz w:val="28"/>
                <w:szCs w:val="28"/>
              </w:rPr>
              <w:t xml:space="preserve"> на выполнение кадастровых работ по подготовке проектов межевания территории под многоквартирными домами</w:t>
            </w:r>
          </w:p>
        </w:tc>
        <w:tc>
          <w:tcPr>
            <w:tcW w:w="2977" w:type="dxa"/>
            <w:tcBorders>
              <w:top w:val="nil"/>
              <w:left w:val="nil"/>
              <w:bottom w:val="single" w:sz="4" w:space="0" w:color="000000"/>
              <w:right w:val="single" w:sz="4" w:space="0" w:color="000000"/>
            </w:tcBorders>
            <w:shd w:val="clear" w:color="auto" w:fill="auto"/>
            <w:noWrap/>
            <w:hideMark/>
          </w:tcPr>
          <w:p w:rsidR="004253DE" w:rsidRPr="004253DE" w:rsidRDefault="004253DE" w:rsidP="004253DE">
            <w:pPr>
              <w:jc w:val="right"/>
              <w:rPr>
                <w:i/>
                <w:iCs/>
                <w:color w:val="000000"/>
                <w:sz w:val="28"/>
                <w:szCs w:val="28"/>
              </w:rPr>
            </w:pPr>
            <w:r w:rsidRPr="004253DE">
              <w:rPr>
                <w:i/>
                <w:iCs/>
                <w:color w:val="000000"/>
                <w:sz w:val="28"/>
                <w:szCs w:val="28"/>
              </w:rPr>
              <w:t>500,0</w:t>
            </w:r>
            <w:r w:rsidR="006F3507" w:rsidRPr="0011075B">
              <w:rPr>
                <w:bCs/>
                <w:i/>
                <w:color w:val="000000"/>
                <w:sz w:val="28"/>
                <w:szCs w:val="28"/>
              </w:rPr>
              <w:t xml:space="preserve"> тыс</w:t>
            </w:r>
            <w:proofErr w:type="gramStart"/>
            <w:r w:rsidR="006F3507" w:rsidRPr="0011075B">
              <w:rPr>
                <w:bCs/>
                <w:i/>
                <w:color w:val="000000"/>
                <w:sz w:val="28"/>
                <w:szCs w:val="28"/>
              </w:rPr>
              <w:t>.р</w:t>
            </w:r>
            <w:proofErr w:type="gramEnd"/>
            <w:r w:rsidR="006F3507" w:rsidRPr="0011075B">
              <w:rPr>
                <w:bCs/>
                <w:i/>
                <w:color w:val="000000"/>
                <w:sz w:val="28"/>
                <w:szCs w:val="28"/>
              </w:rPr>
              <w:t>ублей</w:t>
            </w:r>
          </w:p>
        </w:tc>
      </w:tr>
      <w:tr w:rsidR="004253DE" w:rsidRPr="004253DE" w:rsidTr="004253DE">
        <w:trPr>
          <w:trHeight w:val="1125"/>
        </w:trPr>
        <w:tc>
          <w:tcPr>
            <w:tcW w:w="7670" w:type="dxa"/>
            <w:tcBorders>
              <w:top w:val="nil"/>
              <w:left w:val="single" w:sz="4" w:space="0" w:color="000000"/>
              <w:bottom w:val="single" w:sz="4" w:space="0" w:color="000000"/>
              <w:right w:val="single" w:sz="4" w:space="0" w:color="000000"/>
            </w:tcBorders>
            <w:shd w:val="clear" w:color="auto" w:fill="auto"/>
            <w:hideMark/>
          </w:tcPr>
          <w:p w:rsidR="004253DE" w:rsidRPr="004253DE" w:rsidRDefault="004253DE" w:rsidP="006F3507">
            <w:pPr>
              <w:rPr>
                <w:i/>
                <w:iCs/>
                <w:color w:val="000000"/>
                <w:sz w:val="28"/>
                <w:szCs w:val="28"/>
              </w:rPr>
            </w:pPr>
            <w:r w:rsidRPr="004253DE">
              <w:rPr>
                <w:i/>
                <w:iCs/>
                <w:color w:val="000000"/>
                <w:sz w:val="28"/>
                <w:szCs w:val="28"/>
              </w:rPr>
              <w:t xml:space="preserve">  </w:t>
            </w:r>
            <w:r w:rsidR="006F3507">
              <w:rPr>
                <w:i/>
                <w:iCs/>
                <w:color w:val="000000"/>
                <w:sz w:val="28"/>
                <w:szCs w:val="28"/>
              </w:rPr>
              <w:t xml:space="preserve">- </w:t>
            </w:r>
            <w:r w:rsidRPr="004253DE">
              <w:rPr>
                <w:i/>
                <w:iCs/>
                <w:color w:val="000000"/>
                <w:sz w:val="28"/>
                <w:szCs w:val="28"/>
              </w:rPr>
              <w:t xml:space="preserve"> на выполнение землеустроительных и кадастровых работ в отношении земельных участков, расположенных в границах городского округа Верхний Тагил</w:t>
            </w:r>
          </w:p>
        </w:tc>
        <w:tc>
          <w:tcPr>
            <w:tcW w:w="2977" w:type="dxa"/>
            <w:tcBorders>
              <w:top w:val="nil"/>
              <w:left w:val="nil"/>
              <w:bottom w:val="single" w:sz="4" w:space="0" w:color="000000"/>
              <w:right w:val="single" w:sz="4" w:space="0" w:color="000000"/>
            </w:tcBorders>
            <w:shd w:val="clear" w:color="auto" w:fill="auto"/>
            <w:noWrap/>
            <w:hideMark/>
          </w:tcPr>
          <w:p w:rsidR="004253DE" w:rsidRPr="004253DE" w:rsidRDefault="004253DE" w:rsidP="004253DE">
            <w:pPr>
              <w:jc w:val="right"/>
              <w:rPr>
                <w:i/>
                <w:iCs/>
                <w:color w:val="000000"/>
                <w:sz w:val="28"/>
                <w:szCs w:val="28"/>
              </w:rPr>
            </w:pPr>
            <w:r w:rsidRPr="004253DE">
              <w:rPr>
                <w:i/>
                <w:iCs/>
                <w:color w:val="000000"/>
                <w:sz w:val="28"/>
                <w:szCs w:val="28"/>
              </w:rPr>
              <w:t>420,0</w:t>
            </w:r>
            <w:r w:rsidR="006F3507" w:rsidRPr="0011075B">
              <w:rPr>
                <w:bCs/>
                <w:i/>
                <w:color w:val="000000"/>
                <w:sz w:val="28"/>
                <w:szCs w:val="28"/>
              </w:rPr>
              <w:t xml:space="preserve"> тыс</w:t>
            </w:r>
            <w:proofErr w:type="gramStart"/>
            <w:r w:rsidR="006F3507" w:rsidRPr="0011075B">
              <w:rPr>
                <w:bCs/>
                <w:i/>
                <w:color w:val="000000"/>
                <w:sz w:val="28"/>
                <w:szCs w:val="28"/>
              </w:rPr>
              <w:t>.р</w:t>
            </w:r>
            <w:proofErr w:type="gramEnd"/>
            <w:r w:rsidR="006F3507" w:rsidRPr="0011075B">
              <w:rPr>
                <w:bCs/>
                <w:i/>
                <w:color w:val="000000"/>
                <w:sz w:val="28"/>
                <w:szCs w:val="28"/>
              </w:rPr>
              <w:t>ублей</w:t>
            </w:r>
          </w:p>
        </w:tc>
      </w:tr>
      <w:tr w:rsidR="004253DE" w:rsidRPr="004253DE" w:rsidTr="004253DE">
        <w:trPr>
          <w:trHeight w:val="1875"/>
        </w:trPr>
        <w:tc>
          <w:tcPr>
            <w:tcW w:w="7670" w:type="dxa"/>
            <w:tcBorders>
              <w:top w:val="nil"/>
              <w:left w:val="single" w:sz="4" w:space="0" w:color="000000"/>
              <w:bottom w:val="single" w:sz="4" w:space="0" w:color="000000"/>
              <w:right w:val="single" w:sz="4" w:space="0" w:color="000000"/>
            </w:tcBorders>
            <w:shd w:val="clear" w:color="auto" w:fill="auto"/>
            <w:hideMark/>
          </w:tcPr>
          <w:p w:rsidR="004253DE" w:rsidRPr="004253DE" w:rsidRDefault="004253DE" w:rsidP="006F3507">
            <w:pPr>
              <w:rPr>
                <w:i/>
                <w:iCs/>
                <w:color w:val="000000"/>
                <w:sz w:val="28"/>
                <w:szCs w:val="28"/>
              </w:rPr>
            </w:pPr>
            <w:r w:rsidRPr="004253DE">
              <w:rPr>
                <w:i/>
                <w:iCs/>
                <w:color w:val="000000"/>
                <w:sz w:val="28"/>
                <w:szCs w:val="28"/>
              </w:rPr>
              <w:t xml:space="preserve">  </w:t>
            </w:r>
            <w:r w:rsidR="006F3507">
              <w:rPr>
                <w:i/>
                <w:iCs/>
                <w:color w:val="000000"/>
                <w:sz w:val="28"/>
                <w:szCs w:val="28"/>
              </w:rPr>
              <w:t xml:space="preserve">- </w:t>
            </w:r>
            <w:r w:rsidRPr="004253DE">
              <w:rPr>
                <w:i/>
                <w:iCs/>
                <w:color w:val="000000"/>
                <w:sz w:val="28"/>
                <w:szCs w:val="28"/>
              </w:rPr>
              <w:t xml:space="preserve">на разработку проекта планировки территории и проекта межевания </w:t>
            </w:r>
            <w:proofErr w:type="gramStart"/>
            <w:r w:rsidRPr="004253DE">
              <w:rPr>
                <w:i/>
                <w:iCs/>
                <w:color w:val="000000"/>
                <w:sz w:val="28"/>
                <w:szCs w:val="28"/>
              </w:rPr>
              <w:t>территории</w:t>
            </w:r>
            <w:proofErr w:type="gramEnd"/>
            <w:r w:rsidRPr="004253DE">
              <w:rPr>
                <w:i/>
                <w:iCs/>
                <w:color w:val="000000"/>
                <w:sz w:val="28"/>
                <w:szCs w:val="28"/>
              </w:rPr>
              <w:t xml:space="preserve"> с целью определения зон планируемого размещения объектов и линий отступа от красных линий в целях определения мест допустимого размещения зданий, строений, сооружений</w:t>
            </w:r>
          </w:p>
        </w:tc>
        <w:tc>
          <w:tcPr>
            <w:tcW w:w="2977" w:type="dxa"/>
            <w:tcBorders>
              <w:top w:val="nil"/>
              <w:left w:val="nil"/>
              <w:bottom w:val="single" w:sz="4" w:space="0" w:color="000000"/>
              <w:right w:val="single" w:sz="4" w:space="0" w:color="000000"/>
            </w:tcBorders>
            <w:shd w:val="clear" w:color="auto" w:fill="auto"/>
            <w:noWrap/>
            <w:hideMark/>
          </w:tcPr>
          <w:p w:rsidR="004253DE" w:rsidRPr="004253DE" w:rsidRDefault="004253DE" w:rsidP="004253DE">
            <w:pPr>
              <w:jc w:val="right"/>
              <w:rPr>
                <w:i/>
                <w:iCs/>
                <w:color w:val="000000"/>
                <w:sz w:val="28"/>
                <w:szCs w:val="28"/>
              </w:rPr>
            </w:pPr>
            <w:r w:rsidRPr="004253DE">
              <w:rPr>
                <w:i/>
                <w:iCs/>
                <w:color w:val="000000"/>
                <w:sz w:val="28"/>
                <w:szCs w:val="28"/>
              </w:rPr>
              <w:t>50,0</w:t>
            </w:r>
            <w:r w:rsidR="006F3507" w:rsidRPr="0011075B">
              <w:rPr>
                <w:bCs/>
                <w:i/>
                <w:color w:val="000000"/>
                <w:sz w:val="28"/>
                <w:szCs w:val="28"/>
              </w:rPr>
              <w:t xml:space="preserve"> тыс</w:t>
            </w:r>
            <w:proofErr w:type="gramStart"/>
            <w:r w:rsidR="006F3507" w:rsidRPr="0011075B">
              <w:rPr>
                <w:bCs/>
                <w:i/>
                <w:color w:val="000000"/>
                <w:sz w:val="28"/>
                <w:szCs w:val="28"/>
              </w:rPr>
              <w:t>.р</w:t>
            </w:r>
            <w:proofErr w:type="gramEnd"/>
            <w:r w:rsidR="006F3507" w:rsidRPr="0011075B">
              <w:rPr>
                <w:bCs/>
                <w:i/>
                <w:color w:val="000000"/>
                <w:sz w:val="28"/>
                <w:szCs w:val="28"/>
              </w:rPr>
              <w:t>ублей</w:t>
            </w:r>
          </w:p>
        </w:tc>
      </w:tr>
      <w:tr w:rsidR="004253DE" w:rsidRPr="004253DE" w:rsidTr="004253DE">
        <w:trPr>
          <w:trHeight w:val="750"/>
        </w:trPr>
        <w:tc>
          <w:tcPr>
            <w:tcW w:w="7670" w:type="dxa"/>
            <w:tcBorders>
              <w:top w:val="nil"/>
              <w:left w:val="single" w:sz="4" w:space="0" w:color="000000"/>
              <w:bottom w:val="single" w:sz="4" w:space="0" w:color="000000"/>
              <w:right w:val="single" w:sz="4" w:space="0" w:color="000000"/>
            </w:tcBorders>
            <w:shd w:val="clear" w:color="auto" w:fill="auto"/>
            <w:hideMark/>
          </w:tcPr>
          <w:p w:rsidR="004253DE" w:rsidRPr="004253DE" w:rsidRDefault="004253DE" w:rsidP="006F3507">
            <w:pPr>
              <w:rPr>
                <w:i/>
                <w:iCs/>
                <w:color w:val="000000"/>
                <w:sz w:val="28"/>
                <w:szCs w:val="28"/>
              </w:rPr>
            </w:pPr>
            <w:r w:rsidRPr="004253DE">
              <w:rPr>
                <w:i/>
                <w:iCs/>
                <w:color w:val="000000"/>
                <w:sz w:val="28"/>
                <w:szCs w:val="28"/>
              </w:rPr>
              <w:t xml:space="preserve">  </w:t>
            </w:r>
            <w:r w:rsidR="006F3507">
              <w:rPr>
                <w:i/>
                <w:iCs/>
                <w:color w:val="000000"/>
                <w:sz w:val="28"/>
                <w:szCs w:val="28"/>
              </w:rPr>
              <w:t xml:space="preserve">- </w:t>
            </w:r>
            <w:r w:rsidRPr="004253DE">
              <w:rPr>
                <w:i/>
                <w:iCs/>
                <w:color w:val="000000"/>
                <w:sz w:val="28"/>
                <w:szCs w:val="28"/>
              </w:rPr>
              <w:t xml:space="preserve"> на разработку и внесение изменений в документы территориального планирования</w:t>
            </w:r>
          </w:p>
        </w:tc>
        <w:tc>
          <w:tcPr>
            <w:tcW w:w="2977" w:type="dxa"/>
            <w:tcBorders>
              <w:top w:val="nil"/>
              <w:left w:val="nil"/>
              <w:bottom w:val="single" w:sz="4" w:space="0" w:color="000000"/>
              <w:right w:val="single" w:sz="4" w:space="0" w:color="000000"/>
            </w:tcBorders>
            <w:shd w:val="clear" w:color="auto" w:fill="auto"/>
            <w:noWrap/>
            <w:hideMark/>
          </w:tcPr>
          <w:p w:rsidR="004253DE" w:rsidRPr="004253DE" w:rsidRDefault="004253DE" w:rsidP="004253DE">
            <w:pPr>
              <w:jc w:val="right"/>
              <w:rPr>
                <w:i/>
                <w:iCs/>
                <w:color w:val="000000"/>
                <w:sz w:val="28"/>
                <w:szCs w:val="28"/>
              </w:rPr>
            </w:pPr>
            <w:r w:rsidRPr="004253DE">
              <w:rPr>
                <w:i/>
                <w:iCs/>
                <w:color w:val="000000"/>
                <w:sz w:val="28"/>
                <w:szCs w:val="28"/>
              </w:rPr>
              <w:t>500,0</w:t>
            </w:r>
            <w:r w:rsidR="006F3507" w:rsidRPr="0011075B">
              <w:rPr>
                <w:bCs/>
                <w:i/>
                <w:color w:val="000000"/>
                <w:sz w:val="28"/>
                <w:szCs w:val="28"/>
              </w:rPr>
              <w:t xml:space="preserve"> тыс</w:t>
            </w:r>
            <w:proofErr w:type="gramStart"/>
            <w:r w:rsidR="006F3507" w:rsidRPr="0011075B">
              <w:rPr>
                <w:bCs/>
                <w:i/>
                <w:color w:val="000000"/>
                <w:sz w:val="28"/>
                <w:szCs w:val="28"/>
              </w:rPr>
              <w:t>.р</w:t>
            </w:r>
            <w:proofErr w:type="gramEnd"/>
            <w:r w:rsidR="006F3507" w:rsidRPr="0011075B">
              <w:rPr>
                <w:bCs/>
                <w:i/>
                <w:color w:val="000000"/>
                <w:sz w:val="28"/>
                <w:szCs w:val="28"/>
              </w:rPr>
              <w:t>ублей</w:t>
            </w:r>
          </w:p>
        </w:tc>
      </w:tr>
    </w:tbl>
    <w:p w:rsidR="004253DE" w:rsidRDefault="004253DE" w:rsidP="003122D7">
      <w:pPr>
        <w:pStyle w:val="a3"/>
        <w:ind w:firstLine="567"/>
        <w:rPr>
          <w:szCs w:val="28"/>
        </w:rPr>
      </w:pPr>
    </w:p>
    <w:p w:rsidR="004C4F35" w:rsidRPr="0011075B" w:rsidRDefault="004C4F35" w:rsidP="003122D7">
      <w:pPr>
        <w:pStyle w:val="a3"/>
        <w:ind w:firstLine="567"/>
        <w:rPr>
          <w:i/>
          <w:szCs w:val="28"/>
        </w:rPr>
      </w:pPr>
    </w:p>
    <w:p w:rsidR="003122D7" w:rsidRPr="0011075B" w:rsidRDefault="003122D7" w:rsidP="003122D7">
      <w:pPr>
        <w:pStyle w:val="a3"/>
        <w:ind w:firstLine="567"/>
        <w:rPr>
          <w:szCs w:val="28"/>
        </w:rPr>
      </w:pPr>
      <w:r w:rsidRPr="0011075B">
        <w:rPr>
          <w:i/>
          <w:szCs w:val="28"/>
        </w:rPr>
        <w:t>В разделе «</w:t>
      </w:r>
      <w:r w:rsidRPr="0011075B">
        <w:rPr>
          <w:b/>
          <w:i/>
          <w:szCs w:val="28"/>
        </w:rPr>
        <w:t>Жилищно-коммунальное хозяйство</w:t>
      </w:r>
      <w:r w:rsidRPr="0011075B">
        <w:rPr>
          <w:b/>
          <w:szCs w:val="28"/>
        </w:rPr>
        <w:t>»</w:t>
      </w:r>
      <w:r w:rsidRPr="0011075B">
        <w:rPr>
          <w:szCs w:val="28"/>
        </w:rPr>
        <w:t xml:space="preserve"> расходы подразделяются </w:t>
      </w:r>
      <w:proofErr w:type="gramStart"/>
      <w:r w:rsidRPr="0011075B">
        <w:rPr>
          <w:szCs w:val="28"/>
        </w:rPr>
        <w:t>на</w:t>
      </w:r>
      <w:proofErr w:type="gramEnd"/>
    </w:p>
    <w:p w:rsidR="00124D60" w:rsidRPr="0011075B" w:rsidRDefault="003122D7" w:rsidP="003122D7">
      <w:pPr>
        <w:pStyle w:val="a3"/>
        <w:rPr>
          <w:szCs w:val="28"/>
        </w:rPr>
      </w:pPr>
      <w:r w:rsidRPr="0011075B">
        <w:rPr>
          <w:szCs w:val="28"/>
        </w:rPr>
        <w:t>4 основных подраздела, общий объем  которых составляет</w:t>
      </w:r>
      <w:r w:rsidR="00124D60" w:rsidRPr="0011075B">
        <w:rPr>
          <w:szCs w:val="28"/>
        </w:rPr>
        <w:t xml:space="preserve"> </w:t>
      </w:r>
      <w:r w:rsidRPr="0011075B">
        <w:rPr>
          <w:szCs w:val="28"/>
        </w:rPr>
        <w:t xml:space="preserve"> </w:t>
      </w:r>
      <w:r w:rsidR="00757412">
        <w:rPr>
          <w:szCs w:val="28"/>
        </w:rPr>
        <w:t>160 295,3</w:t>
      </w:r>
      <w:r w:rsidRPr="0011075B">
        <w:rPr>
          <w:szCs w:val="28"/>
        </w:rPr>
        <w:t xml:space="preserve"> тыс. рублей, из них: </w:t>
      </w:r>
    </w:p>
    <w:p w:rsidR="003122D7" w:rsidRPr="0011075B" w:rsidRDefault="003122D7" w:rsidP="003122D7">
      <w:pPr>
        <w:pStyle w:val="a3"/>
        <w:numPr>
          <w:ilvl w:val="0"/>
          <w:numId w:val="1"/>
        </w:numPr>
        <w:rPr>
          <w:szCs w:val="28"/>
        </w:rPr>
      </w:pPr>
      <w:r w:rsidRPr="0011075B">
        <w:rPr>
          <w:b/>
          <w:i/>
          <w:szCs w:val="28"/>
        </w:rPr>
        <w:t>на жилищное  хозяйство</w:t>
      </w:r>
      <w:r w:rsidRPr="0011075B">
        <w:rPr>
          <w:szCs w:val="28"/>
        </w:rPr>
        <w:t xml:space="preserve"> </w:t>
      </w:r>
      <w:r w:rsidR="00757412">
        <w:rPr>
          <w:szCs w:val="28"/>
        </w:rPr>
        <w:t>4 192,2</w:t>
      </w:r>
      <w:r w:rsidRPr="0011075B">
        <w:rPr>
          <w:szCs w:val="28"/>
        </w:rPr>
        <w:t xml:space="preserve"> тыс. рублей, в том числе:</w:t>
      </w:r>
    </w:p>
    <w:tbl>
      <w:tblPr>
        <w:tblW w:w="10382" w:type="dxa"/>
        <w:tblInd w:w="93" w:type="dxa"/>
        <w:tblLook w:val="04A0"/>
      </w:tblPr>
      <w:tblGrid>
        <w:gridCol w:w="7528"/>
        <w:gridCol w:w="2854"/>
      </w:tblGrid>
      <w:tr w:rsidR="000656E8" w:rsidRPr="000656E8" w:rsidTr="000656E8">
        <w:trPr>
          <w:trHeight w:val="986"/>
        </w:trPr>
        <w:tc>
          <w:tcPr>
            <w:tcW w:w="7528" w:type="dxa"/>
            <w:tcBorders>
              <w:top w:val="single" w:sz="4" w:space="0" w:color="000000"/>
              <w:left w:val="single" w:sz="4" w:space="0" w:color="000000"/>
              <w:bottom w:val="single" w:sz="4" w:space="0" w:color="000000"/>
              <w:right w:val="single" w:sz="4" w:space="0" w:color="000000"/>
            </w:tcBorders>
            <w:shd w:val="clear" w:color="auto" w:fill="auto"/>
            <w:hideMark/>
          </w:tcPr>
          <w:p w:rsidR="000656E8" w:rsidRPr="000656E8" w:rsidRDefault="000656E8" w:rsidP="000656E8">
            <w:pPr>
              <w:rPr>
                <w:i/>
                <w:iCs/>
                <w:color w:val="000000"/>
                <w:sz w:val="28"/>
                <w:szCs w:val="28"/>
              </w:rPr>
            </w:pPr>
            <w:r w:rsidRPr="000656E8">
              <w:rPr>
                <w:i/>
                <w:iCs/>
                <w:color w:val="000000"/>
                <w:sz w:val="28"/>
                <w:szCs w:val="28"/>
              </w:rPr>
              <w:t xml:space="preserve">  </w:t>
            </w:r>
            <w:r>
              <w:rPr>
                <w:i/>
                <w:iCs/>
                <w:color w:val="000000"/>
                <w:sz w:val="28"/>
                <w:szCs w:val="28"/>
              </w:rPr>
              <w:t xml:space="preserve">- </w:t>
            </w:r>
            <w:r w:rsidRPr="000656E8">
              <w:rPr>
                <w:i/>
                <w:iCs/>
                <w:color w:val="000000"/>
                <w:sz w:val="28"/>
                <w:szCs w:val="28"/>
              </w:rPr>
              <w:t xml:space="preserve"> на проведение капитального ремонта общего имущества в многоквартирных домах, расположенных на территории городского округа Верхний Тагил</w:t>
            </w:r>
          </w:p>
        </w:tc>
        <w:tc>
          <w:tcPr>
            <w:tcW w:w="2854" w:type="dxa"/>
            <w:tcBorders>
              <w:top w:val="single" w:sz="4" w:space="0" w:color="000000"/>
              <w:left w:val="nil"/>
              <w:bottom w:val="single" w:sz="4" w:space="0" w:color="000000"/>
              <w:right w:val="single" w:sz="4" w:space="0" w:color="000000"/>
            </w:tcBorders>
            <w:shd w:val="clear" w:color="auto" w:fill="auto"/>
            <w:noWrap/>
            <w:hideMark/>
          </w:tcPr>
          <w:p w:rsidR="000656E8" w:rsidRPr="000656E8" w:rsidRDefault="000656E8" w:rsidP="000656E8">
            <w:pPr>
              <w:jc w:val="right"/>
              <w:rPr>
                <w:i/>
                <w:iCs/>
                <w:color w:val="000000"/>
                <w:sz w:val="28"/>
                <w:szCs w:val="28"/>
              </w:rPr>
            </w:pPr>
            <w:r w:rsidRPr="000656E8">
              <w:rPr>
                <w:i/>
                <w:iCs/>
                <w:color w:val="000000"/>
                <w:sz w:val="28"/>
                <w:szCs w:val="28"/>
              </w:rPr>
              <w:t>1 171,5</w:t>
            </w:r>
            <w:r w:rsidRPr="0011075B">
              <w:rPr>
                <w:i/>
                <w:iCs/>
                <w:color w:val="000000"/>
                <w:sz w:val="28"/>
                <w:szCs w:val="28"/>
              </w:rPr>
              <w:t xml:space="preserve"> тыс. рублей</w:t>
            </w:r>
          </w:p>
        </w:tc>
      </w:tr>
      <w:tr w:rsidR="000656E8" w:rsidRPr="000656E8" w:rsidTr="000656E8">
        <w:trPr>
          <w:trHeight w:val="1128"/>
        </w:trPr>
        <w:tc>
          <w:tcPr>
            <w:tcW w:w="7528" w:type="dxa"/>
            <w:tcBorders>
              <w:top w:val="nil"/>
              <w:left w:val="single" w:sz="4" w:space="0" w:color="000000"/>
              <w:bottom w:val="single" w:sz="4" w:space="0" w:color="000000"/>
              <w:right w:val="single" w:sz="4" w:space="0" w:color="000000"/>
            </w:tcBorders>
            <w:shd w:val="clear" w:color="auto" w:fill="auto"/>
            <w:hideMark/>
          </w:tcPr>
          <w:p w:rsidR="000656E8" w:rsidRPr="000656E8" w:rsidRDefault="000656E8" w:rsidP="000656E8">
            <w:pPr>
              <w:rPr>
                <w:i/>
                <w:iCs/>
                <w:color w:val="000000"/>
                <w:sz w:val="28"/>
                <w:szCs w:val="28"/>
              </w:rPr>
            </w:pPr>
            <w:r w:rsidRPr="000656E8">
              <w:rPr>
                <w:i/>
                <w:iCs/>
                <w:color w:val="000000"/>
                <w:sz w:val="28"/>
                <w:szCs w:val="28"/>
              </w:rPr>
              <w:t xml:space="preserve">  </w:t>
            </w:r>
            <w:r>
              <w:rPr>
                <w:i/>
                <w:iCs/>
                <w:color w:val="000000"/>
                <w:sz w:val="28"/>
                <w:szCs w:val="28"/>
              </w:rPr>
              <w:t xml:space="preserve">- </w:t>
            </w:r>
            <w:r w:rsidRPr="000656E8">
              <w:rPr>
                <w:i/>
                <w:iCs/>
                <w:color w:val="000000"/>
                <w:sz w:val="28"/>
                <w:szCs w:val="28"/>
              </w:rPr>
              <w:t xml:space="preserve"> на приобретение жилых помещений для нуждающихся в улучшении жилищных условий, состоящих на учете очередности по городскому округу Верхний Тагил</w:t>
            </w:r>
          </w:p>
        </w:tc>
        <w:tc>
          <w:tcPr>
            <w:tcW w:w="2854" w:type="dxa"/>
            <w:tcBorders>
              <w:top w:val="nil"/>
              <w:left w:val="nil"/>
              <w:bottom w:val="single" w:sz="4" w:space="0" w:color="000000"/>
              <w:right w:val="single" w:sz="4" w:space="0" w:color="000000"/>
            </w:tcBorders>
            <w:shd w:val="clear" w:color="auto" w:fill="auto"/>
            <w:noWrap/>
            <w:hideMark/>
          </w:tcPr>
          <w:p w:rsidR="000656E8" w:rsidRPr="000656E8" w:rsidRDefault="000656E8" w:rsidP="000656E8">
            <w:pPr>
              <w:jc w:val="right"/>
              <w:rPr>
                <w:i/>
                <w:iCs/>
                <w:color w:val="000000"/>
                <w:sz w:val="28"/>
                <w:szCs w:val="28"/>
              </w:rPr>
            </w:pPr>
            <w:r w:rsidRPr="000656E8">
              <w:rPr>
                <w:i/>
                <w:iCs/>
                <w:color w:val="000000"/>
                <w:sz w:val="28"/>
                <w:szCs w:val="28"/>
              </w:rPr>
              <w:t>1 131,1</w:t>
            </w:r>
            <w:r w:rsidRPr="0011075B">
              <w:rPr>
                <w:i/>
                <w:iCs/>
                <w:color w:val="000000"/>
                <w:sz w:val="28"/>
                <w:szCs w:val="28"/>
              </w:rPr>
              <w:t xml:space="preserve"> тыс. рублей</w:t>
            </w:r>
          </w:p>
        </w:tc>
      </w:tr>
      <w:tr w:rsidR="000656E8" w:rsidRPr="000656E8" w:rsidTr="000656E8">
        <w:trPr>
          <w:trHeight w:val="1259"/>
        </w:trPr>
        <w:tc>
          <w:tcPr>
            <w:tcW w:w="7528" w:type="dxa"/>
            <w:tcBorders>
              <w:top w:val="nil"/>
              <w:left w:val="single" w:sz="4" w:space="0" w:color="000000"/>
              <w:bottom w:val="single" w:sz="4" w:space="0" w:color="000000"/>
              <w:right w:val="single" w:sz="4" w:space="0" w:color="000000"/>
            </w:tcBorders>
            <w:shd w:val="clear" w:color="auto" w:fill="auto"/>
            <w:hideMark/>
          </w:tcPr>
          <w:p w:rsidR="000656E8" w:rsidRPr="000656E8" w:rsidRDefault="000656E8" w:rsidP="000656E8">
            <w:pPr>
              <w:rPr>
                <w:i/>
                <w:iCs/>
                <w:color w:val="000000"/>
                <w:sz w:val="28"/>
                <w:szCs w:val="28"/>
              </w:rPr>
            </w:pPr>
            <w:r w:rsidRPr="000656E8">
              <w:rPr>
                <w:i/>
                <w:iCs/>
                <w:color w:val="000000"/>
                <w:sz w:val="28"/>
                <w:szCs w:val="28"/>
              </w:rPr>
              <w:lastRenderedPageBreak/>
              <w:t xml:space="preserve">  </w:t>
            </w:r>
            <w:r>
              <w:rPr>
                <w:i/>
                <w:iCs/>
                <w:color w:val="000000"/>
                <w:sz w:val="28"/>
                <w:szCs w:val="28"/>
              </w:rPr>
              <w:t>-</w:t>
            </w:r>
            <w:r w:rsidRPr="000656E8">
              <w:rPr>
                <w:i/>
                <w:iCs/>
                <w:color w:val="000000"/>
                <w:sz w:val="28"/>
                <w:szCs w:val="28"/>
              </w:rPr>
              <w:t xml:space="preserve"> на обеспечение  мероприятий  по капитальному ремонту многоквартирных домов (перечисление взноса на капитальный ремонт общего имущества в многоквартирных домах региональному оператору)</w:t>
            </w:r>
          </w:p>
        </w:tc>
        <w:tc>
          <w:tcPr>
            <w:tcW w:w="2854" w:type="dxa"/>
            <w:tcBorders>
              <w:top w:val="nil"/>
              <w:left w:val="nil"/>
              <w:bottom w:val="single" w:sz="4" w:space="0" w:color="000000"/>
              <w:right w:val="single" w:sz="4" w:space="0" w:color="000000"/>
            </w:tcBorders>
            <w:shd w:val="clear" w:color="auto" w:fill="auto"/>
            <w:noWrap/>
            <w:hideMark/>
          </w:tcPr>
          <w:p w:rsidR="000656E8" w:rsidRPr="000656E8" w:rsidRDefault="000656E8" w:rsidP="000656E8">
            <w:pPr>
              <w:jc w:val="right"/>
              <w:rPr>
                <w:i/>
                <w:iCs/>
                <w:color w:val="000000"/>
                <w:sz w:val="28"/>
                <w:szCs w:val="28"/>
              </w:rPr>
            </w:pPr>
            <w:r w:rsidRPr="000656E8">
              <w:rPr>
                <w:i/>
                <w:iCs/>
                <w:color w:val="000000"/>
                <w:sz w:val="28"/>
                <w:szCs w:val="28"/>
              </w:rPr>
              <w:t>1 889,6</w:t>
            </w:r>
            <w:r w:rsidRPr="0011075B">
              <w:rPr>
                <w:i/>
                <w:iCs/>
                <w:color w:val="000000"/>
                <w:sz w:val="28"/>
                <w:szCs w:val="28"/>
              </w:rPr>
              <w:t xml:space="preserve"> тыс. рублей</w:t>
            </w:r>
          </w:p>
        </w:tc>
      </w:tr>
    </w:tbl>
    <w:p w:rsidR="00124D60" w:rsidRPr="0011075B" w:rsidRDefault="00124D60" w:rsidP="00124D60">
      <w:pPr>
        <w:pStyle w:val="a3"/>
        <w:ind w:left="360"/>
        <w:rPr>
          <w:szCs w:val="28"/>
        </w:rPr>
      </w:pPr>
    </w:p>
    <w:p w:rsidR="003122D7" w:rsidRPr="0011075B" w:rsidRDefault="003122D7" w:rsidP="003122D7">
      <w:pPr>
        <w:pStyle w:val="a3"/>
        <w:numPr>
          <w:ilvl w:val="0"/>
          <w:numId w:val="1"/>
        </w:numPr>
        <w:rPr>
          <w:szCs w:val="28"/>
        </w:rPr>
      </w:pPr>
      <w:r w:rsidRPr="0011075B">
        <w:rPr>
          <w:b/>
          <w:i/>
          <w:szCs w:val="28"/>
        </w:rPr>
        <w:t>на коммунальное хозяйство</w:t>
      </w:r>
      <w:r w:rsidRPr="0011075B">
        <w:rPr>
          <w:szCs w:val="28"/>
        </w:rPr>
        <w:t xml:space="preserve"> </w:t>
      </w:r>
      <w:r w:rsidR="00757412">
        <w:rPr>
          <w:szCs w:val="28"/>
        </w:rPr>
        <w:t>36 733,3</w:t>
      </w:r>
      <w:r w:rsidRPr="0011075B">
        <w:rPr>
          <w:szCs w:val="28"/>
        </w:rPr>
        <w:t xml:space="preserve"> тыс. рублей, в том числе:</w:t>
      </w:r>
    </w:p>
    <w:p w:rsidR="00957838" w:rsidRDefault="00957838" w:rsidP="00426B5E">
      <w:pPr>
        <w:pStyle w:val="a3"/>
        <w:rPr>
          <w:szCs w:val="28"/>
        </w:rPr>
      </w:pPr>
    </w:p>
    <w:tbl>
      <w:tblPr>
        <w:tblW w:w="10363" w:type="dxa"/>
        <w:tblInd w:w="93" w:type="dxa"/>
        <w:tblLook w:val="04A0"/>
      </w:tblPr>
      <w:tblGrid>
        <w:gridCol w:w="7528"/>
        <w:gridCol w:w="2835"/>
      </w:tblGrid>
      <w:tr w:rsidR="00470A9E" w:rsidRPr="00470A9E" w:rsidTr="00470A9E">
        <w:trPr>
          <w:trHeight w:val="1390"/>
        </w:trPr>
        <w:tc>
          <w:tcPr>
            <w:tcW w:w="7528" w:type="dxa"/>
            <w:tcBorders>
              <w:top w:val="single" w:sz="4" w:space="0" w:color="000000"/>
              <w:left w:val="single" w:sz="4" w:space="0" w:color="000000"/>
              <w:bottom w:val="single" w:sz="4" w:space="0" w:color="000000"/>
              <w:right w:val="single" w:sz="4" w:space="0" w:color="000000"/>
            </w:tcBorders>
            <w:shd w:val="clear" w:color="auto" w:fill="auto"/>
            <w:hideMark/>
          </w:tcPr>
          <w:p w:rsidR="00470A9E" w:rsidRPr="00470A9E" w:rsidRDefault="00470A9E" w:rsidP="00470A9E">
            <w:pPr>
              <w:rPr>
                <w:i/>
                <w:iCs/>
                <w:color w:val="000000"/>
                <w:sz w:val="28"/>
                <w:szCs w:val="28"/>
              </w:rPr>
            </w:pPr>
            <w:r w:rsidRPr="00470A9E">
              <w:rPr>
                <w:i/>
                <w:iCs/>
                <w:color w:val="000000"/>
                <w:sz w:val="28"/>
                <w:szCs w:val="28"/>
              </w:rPr>
              <w:t xml:space="preserve">  </w:t>
            </w:r>
            <w:r>
              <w:rPr>
                <w:i/>
                <w:iCs/>
                <w:color w:val="000000"/>
                <w:sz w:val="28"/>
                <w:szCs w:val="28"/>
              </w:rPr>
              <w:t>-</w:t>
            </w:r>
            <w:r w:rsidRPr="00470A9E">
              <w:rPr>
                <w:i/>
                <w:iCs/>
                <w:color w:val="000000"/>
                <w:sz w:val="28"/>
                <w:szCs w:val="28"/>
              </w:rPr>
              <w:t xml:space="preserve"> на функционирование Вечного огня на мемориале Воинской Славы (сервисное обслуживание газовой горелки, стоимость поставки газа, разработка проекта на установку газовой горелки)</w:t>
            </w:r>
          </w:p>
        </w:tc>
        <w:tc>
          <w:tcPr>
            <w:tcW w:w="2835" w:type="dxa"/>
            <w:tcBorders>
              <w:top w:val="single" w:sz="4" w:space="0" w:color="000000"/>
              <w:left w:val="nil"/>
              <w:bottom w:val="single" w:sz="4" w:space="0" w:color="000000"/>
              <w:right w:val="single" w:sz="4" w:space="0" w:color="000000"/>
            </w:tcBorders>
            <w:shd w:val="clear" w:color="auto" w:fill="auto"/>
            <w:noWrap/>
            <w:hideMark/>
          </w:tcPr>
          <w:p w:rsidR="00470A9E" w:rsidRPr="00470A9E" w:rsidRDefault="00470A9E" w:rsidP="00470A9E">
            <w:pPr>
              <w:jc w:val="right"/>
              <w:rPr>
                <w:i/>
                <w:iCs/>
                <w:color w:val="000000"/>
                <w:sz w:val="28"/>
                <w:szCs w:val="28"/>
              </w:rPr>
            </w:pPr>
            <w:r w:rsidRPr="00470A9E">
              <w:rPr>
                <w:i/>
                <w:iCs/>
                <w:color w:val="000000"/>
                <w:sz w:val="28"/>
                <w:szCs w:val="28"/>
              </w:rPr>
              <w:t>20,0</w:t>
            </w:r>
            <w:r w:rsidRPr="0011075B">
              <w:rPr>
                <w:i/>
                <w:iCs/>
                <w:color w:val="000000"/>
                <w:sz w:val="28"/>
                <w:szCs w:val="28"/>
              </w:rPr>
              <w:t xml:space="preserve"> тыс. рублей</w:t>
            </w:r>
          </w:p>
        </w:tc>
      </w:tr>
      <w:tr w:rsidR="00470A9E" w:rsidRPr="00470A9E" w:rsidTr="00470A9E">
        <w:trPr>
          <w:trHeight w:val="559"/>
        </w:trPr>
        <w:tc>
          <w:tcPr>
            <w:tcW w:w="7528" w:type="dxa"/>
            <w:tcBorders>
              <w:top w:val="nil"/>
              <w:left w:val="single" w:sz="4" w:space="0" w:color="000000"/>
              <w:bottom w:val="single" w:sz="4" w:space="0" w:color="000000"/>
              <w:right w:val="single" w:sz="4" w:space="0" w:color="000000"/>
            </w:tcBorders>
            <w:shd w:val="clear" w:color="auto" w:fill="auto"/>
            <w:hideMark/>
          </w:tcPr>
          <w:p w:rsidR="00470A9E" w:rsidRPr="00470A9E" w:rsidRDefault="00470A9E" w:rsidP="00470A9E">
            <w:pPr>
              <w:rPr>
                <w:i/>
                <w:iCs/>
                <w:color w:val="000000"/>
                <w:sz w:val="28"/>
                <w:szCs w:val="28"/>
              </w:rPr>
            </w:pPr>
            <w:r w:rsidRPr="00470A9E">
              <w:rPr>
                <w:i/>
                <w:iCs/>
                <w:color w:val="000000"/>
                <w:sz w:val="28"/>
                <w:szCs w:val="28"/>
              </w:rPr>
              <w:t xml:space="preserve">  </w:t>
            </w:r>
            <w:r>
              <w:rPr>
                <w:i/>
                <w:iCs/>
                <w:color w:val="000000"/>
                <w:sz w:val="28"/>
                <w:szCs w:val="28"/>
              </w:rPr>
              <w:t>-</w:t>
            </w:r>
            <w:r w:rsidRPr="00470A9E">
              <w:rPr>
                <w:i/>
                <w:iCs/>
                <w:color w:val="000000"/>
                <w:sz w:val="28"/>
                <w:szCs w:val="28"/>
              </w:rPr>
              <w:t xml:space="preserve"> на актуализацию схемы водоснабжения и водоотведения городского округа Верхний Тагил</w:t>
            </w:r>
          </w:p>
        </w:tc>
        <w:tc>
          <w:tcPr>
            <w:tcW w:w="2835" w:type="dxa"/>
            <w:tcBorders>
              <w:top w:val="nil"/>
              <w:left w:val="nil"/>
              <w:bottom w:val="single" w:sz="4" w:space="0" w:color="000000"/>
              <w:right w:val="single" w:sz="4" w:space="0" w:color="000000"/>
            </w:tcBorders>
            <w:shd w:val="clear" w:color="auto" w:fill="auto"/>
            <w:noWrap/>
            <w:hideMark/>
          </w:tcPr>
          <w:p w:rsidR="00470A9E" w:rsidRPr="00470A9E" w:rsidRDefault="00470A9E" w:rsidP="00470A9E">
            <w:pPr>
              <w:jc w:val="right"/>
              <w:rPr>
                <w:i/>
                <w:iCs/>
                <w:color w:val="000000"/>
                <w:sz w:val="28"/>
                <w:szCs w:val="28"/>
              </w:rPr>
            </w:pPr>
            <w:r w:rsidRPr="00470A9E">
              <w:rPr>
                <w:i/>
                <w:iCs/>
                <w:color w:val="000000"/>
                <w:sz w:val="28"/>
                <w:szCs w:val="28"/>
              </w:rPr>
              <w:t>500,0</w:t>
            </w:r>
            <w:r w:rsidRPr="0011075B">
              <w:rPr>
                <w:i/>
                <w:iCs/>
                <w:color w:val="000000"/>
                <w:sz w:val="28"/>
                <w:szCs w:val="28"/>
              </w:rPr>
              <w:t xml:space="preserve"> тыс. рублей</w:t>
            </w:r>
          </w:p>
        </w:tc>
      </w:tr>
      <w:tr w:rsidR="00470A9E" w:rsidRPr="00470A9E" w:rsidTr="00470A9E">
        <w:trPr>
          <w:trHeight w:val="611"/>
        </w:trPr>
        <w:tc>
          <w:tcPr>
            <w:tcW w:w="7528" w:type="dxa"/>
            <w:tcBorders>
              <w:top w:val="nil"/>
              <w:left w:val="single" w:sz="4" w:space="0" w:color="000000"/>
              <w:bottom w:val="single" w:sz="4" w:space="0" w:color="000000"/>
              <w:right w:val="single" w:sz="4" w:space="0" w:color="000000"/>
            </w:tcBorders>
            <w:shd w:val="clear" w:color="auto" w:fill="auto"/>
            <w:hideMark/>
          </w:tcPr>
          <w:p w:rsidR="00470A9E" w:rsidRPr="00470A9E" w:rsidRDefault="00470A9E" w:rsidP="00470A9E">
            <w:pPr>
              <w:rPr>
                <w:i/>
                <w:iCs/>
                <w:color w:val="000000"/>
                <w:sz w:val="28"/>
                <w:szCs w:val="28"/>
              </w:rPr>
            </w:pPr>
            <w:r w:rsidRPr="00470A9E">
              <w:rPr>
                <w:i/>
                <w:iCs/>
                <w:color w:val="000000"/>
                <w:sz w:val="28"/>
                <w:szCs w:val="28"/>
              </w:rPr>
              <w:t xml:space="preserve">  </w:t>
            </w:r>
            <w:r>
              <w:rPr>
                <w:i/>
                <w:iCs/>
                <w:color w:val="000000"/>
                <w:sz w:val="28"/>
                <w:szCs w:val="28"/>
              </w:rPr>
              <w:t>-</w:t>
            </w:r>
            <w:r w:rsidRPr="00470A9E">
              <w:rPr>
                <w:i/>
                <w:iCs/>
                <w:color w:val="000000"/>
                <w:sz w:val="28"/>
                <w:szCs w:val="28"/>
              </w:rPr>
              <w:t xml:space="preserve"> на капитальный ремонт, ремонт и содержание сетей городского округа Верхний Тагил</w:t>
            </w:r>
          </w:p>
        </w:tc>
        <w:tc>
          <w:tcPr>
            <w:tcW w:w="2835" w:type="dxa"/>
            <w:tcBorders>
              <w:top w:val="nil"/>
              <w:left w:val="nil"/>
              <w:bottom w:val="single" w:sz="4" w:space="0" w:color="000000"/>
              <w:right w:val="single" w:sz="4" w:space="0" w:color="000000"/>
            </w:tcBorders>
            <w:shd w:val="clear" w:color="auto" w:fill="auto"/>
            <w:noWrap/>
            <w:hideMark/>
          </w:tcPr>
          <w:p w:rsidR="00470A9E" w:rsidRPr="00470A9E" w:rsidRDefault="00470A9E" w:rsidP="00470A9E">
            <w:pPr>
              <w:jc w:val="right"/>
              <w:rPr>
                <w:i/>
                <w:iCs/>
                <w:color w:val="000000"/>
                <w:sz w:val="28"/>
                <w:szCs w:val="28"/>
              </w:rPr>
            </w:pPr>
            <w:r w:rsidRPr="00470A9E">
              <w:rPr>
                <w:i/>
                <w:iCs/>
                <w:color w:val="000000"/>
                <w:sz w:val="28"/>
                <w:szCs w:val="28"/>
              </w:rPr>
              <w:t>20 952,0</w:t>
            </w:r>
            <w:r w:rsidRPr="0011075B">
              <w:rPr>
                <w:i/>
                <w:iCs/>
                <w:color w:val="000000"/>
                <w:sz w:val="28"/>
                <w:szCs w:val="28"/>
              </w:rPr>
              <w:t xml:space="preserve"> тыс. рублей</w:t>
            </w:r>
          </w:p>
        </w:tc>
      </w:tr>
      <w:tr w:rsidR="00470A9E" w:rsidRPr="00470A9E" w:rsidTr="00470A9E">
        <w:trPr>
          <w:trHeight w:val="691"/>
        </w:trPr>
        <w:tc>
          <w:tcPr>
            <w:tcW w:w="7528" w:type="dxa"/>
            <w:tcBorders>
              <w:top w:val="nil"/>
              <w:left w:val="single" w:sz="4" w:space="0" w:color="000000"/>
              <w:bottom w:val="single" w:sz="4" w:space="0" w:color="000000"/>
              <w:right w:val="single" w:sz="4" w:space="0" w:color="000000"/>
            </w:tcBorders>
            <w:shd w:val="clear" w:color="auto" w:fill="auto"/>
            <w:hideMark/>
          </w:tcPr>
          <w:p w:rsidR="00470A9E" w:rsidRPr="00470A9E" w:rsidRDefault="00470A9E" w:rsidP="00470A9E">
            <w:pPr>
              <w:rPr>
                <w:i/>
                <w:iCs/>
                <w:color w:val="000000"/>
                <w:sz w:val="28"/>
                <w:szCs w:val="28"/>
              </w:rPr>
            </w:pPr>
            <w:r w:rsidRPr="00470A9E">
              <w:rPr>
                <w:i/>
                <w:iCs/>
                <w:color w:val="000000"/>
                <w:sz w:val="28"/>
                <w:szCs w:val="28"/>
              </w:rPr>
              <w:t xml:space="preserve">  </w:t>
            </w:r>
            <w:r>
              <w:rPr>
                <w:i/>
                <w:iCs/>
                <w:color w:val="000000"/>
                <w:sz w:val="28"/>
                <w:szCs w:val="28"/>
              </w:rPr>
              <w:t>-</w:t>
            </w:r>
            <w:r w:rsidRPr="00470A9E">
              <w:rPr>
                <w:i/>
                <w:iCs/>
                <w:color w:val="000000"/>
                <w:sz w:val="28"/>
                <w:szCs w:val="28"/>
              </w:rPr>
              <w:t xml:space="preserve"> на техническое обслуживание теплового счетчика, счетчика холодной и горячей воды</w:t>
            </w:r>
          </w:p>
        </w:tc>
        <w:tc>
          <w:tcPr>
            <w:tcW w:w="2835" w:type="dxa"/>
            <w:tcBorders>
              <w:top w:val="nil"/>
              <w:left w:val="nil"/>
              <w:bottom w:val="single" w:sz="4" w:space="0" w:color="000000"/>
              <w:right w:val="single" w:sz="4" w:space="0" w:color="000000"/>
            </w:tcBorders>
            <w:shd w:val="clear" w:color="auto" w:fill="auto"/>
            <w:noWrap/>
            <w:hideMark/>
          </w:tcPr>
          <w:p w:rsidR="00470A9E" w:rsidRPr="00470A9E" w:rsidRDefault="00470A9E" w:rsidP="00470A9E">
            <w:pPr>
              <w:jc w:val="right"/>
              <w:rPr>
                <w:i/>
                <w:iCs/>
                <w:color w:val="000000"/>
                <w:sz w:val="28"/>
                <w:szCs w:val="28"/>
              </w:rPr>
            </w:pPr>
            <w:r w:rsidRPr="00470A9E">
              <w:rPr>
                <w:i/>
                <w:iCs/>
                <w:color w:val="000000"/>
                <w:sz w:val="28"/>
                <w:szCs w:val="28"/>
              </w:rPr>
              <w:t>30,0</w:t>
            </w:r>
            <w:r w:rsidRPr="0011075B">
              <w:rPr>
                <w:i/>
                <w:iCs/>
                <w:color w:val="000000"/>
                <w:sz w:val="28"/>
                <w:szCs w:val="28"/>
              </w:rPr>
              <w:t xml:space="preserve"> тыс. рублей</w:t>
            </w:r>
          </w:p>
        </w:tc>
      </w:tr>
      <w:tr w:rsidR="00470A9E" w:rsidRPr="00470A9E" w:rsidTr="00470A9E">
        <w:trPr>
          <w:trHeight w:val="623"/>
        </w:trPr>
        <w:tc>
          <w:tcPr>
            <w:tcW w:w="7528" w:type="dxa"/>
            <w:tcBorders>
              <w:top w:val="nil"/>
              <w:left w:val="single" w:sz="4" w:space="0" w:color="000000"/>
              <w:bottom w:val="single" w:sz="4" w:space="0" w:color="000000"/>
              <w:right w:val="single" w:sz="4" w:space="0" w:color="000000"/>
            </w:tcBorders>
            <w:shd w:val="clear" w:color="auto" w:fill="auto"/>
            <w:hideMark/>
          </w:tcPr>
          <w:p w:rsidR="00470A9E" w:rsidRPr="00470A9E" w:rsidRDefault="00470A9E" w:rsidP="00470A9E">
            <w:pPr>
              <w:rPr>
                <w:i/>
                <w:iCs/>
                <w:color w:val="000000"/>
                <w:sz w:val="28"/>
                <w:szCs w:val="28"/>
              </w:rPr>
            </w:pPr>
            <w:r w:rsidRPr="00470A9E">
              <w:rPr>
                <w:i/>
                <w:iCs/>
                <w:color w:val="000000"/>
                <w:sz w:val="28"/>
                <w:szCs w:val="28"/>
              </w:rPr>
              <w:t xml:space="preserve">  </w:t>
            </w:r>
            <w:r>
              <w:rPr>
                <w:i/>
                <w:iCs/>
                <w:color w:val="000000"/>
                <w:sz w:val="28"/>
                <w:szCs w:val="28"/>
              </w:rPr>
              <w:t>-</w:t>
            </w:r>
            <w:r w:rsidRPr="00470A9E">
              <w:rPr>
                <w:i/>
                <w:iCs/>
                <w:color w:val="000000"/>
                <w:sz w:val="28"/>
                <w:szCs w:val="28"/>
              </w:rPr>
              <w:t xml:space="preserve"> на актуализацию схемы теплоснабжения, разработка электронной модели системы теплоснабжения</w:t>
            </w:r>
          </w:p>
        </w:tc>
        <w:tc>
          <w:tcPr>
            <w:tcW w:w="2835" w:type="dxa"/>
            <w:tcBorders>
              <w:top w:val="nil"/>
              <w:left w:val="nil"/>
              <w:bottom w:val="single" w:sz="4" w:space="0" w:color="000000"/>
              <w:right w:val="single" w:sz="4" w:space="0" w:color="000000"/>
            </w:tcBorders>
            <w:shd w:val="clear" w:color="auto" w:fill="auto"/>
            <w:noWrap/>
            <w:hideMark/>
          </w:tcPr>
          <w:p w:rsidR="00470A9E" w:rsidRPr="00470A9E" w:rsidRDefault="00470A9E" w:rsidP="00470A9E">
            <w:pPr>
              <w:jc w:val="right"/>
              <w:rPr>
                <w:i/>
                <w:iCs/>
                <w:color w:val="000000"/>
                <w:sz w:val="28"/>
                <w:szCs w:val="28"/>
              </w:rPr>
            </w:pPr>
            <w:r w:rsidRPr="00470A9E">
              <w:rPr>
                <w:i/>
                <w:iCs/>
                <w:color w:val="000000"/>
                <w:sz w:val="28"/>
                <w:szCs w:val="28"/>
              </w:rPr>
              <w:t>300,0</w:t>
            </w:r>
            <w:r w:rsidRPr="0011075B">
              <w:rPr>
                <w:i/>
                <w:iCs/>
                <w:color w:val="000000"/>
                <w:sz w:val="28"/>
                <w:szCs w:val="28"/>
              </w:rPr>
              <w:t xml:space="preserve"> тыс. рублей</w:t>
            </w:r>
          </w:p>
        </w:tc>
      </w:tr>
      <w:tr w:rsidR="00470A9E" w:rsidRPr="00470A9E" w:rsidTr="00470A9E">
        <w:trPr>
          <w:trHeight w:val="1009"/>
        </w:trPr>
        <w:tc>
          <w:tcPr>
            <w:tcW w:w="7528" w:type="dxa"/>
            <w:tcBorders>
              <w:top w:val="nil"/>
              <w:left w:val="single" w:sz="4" w:space="0" w:color="000000"/>
              <w:bottom w:val="single" w:sz="4" w:space="0" w:color="000000"/>
              <w:right w:val="single" w:sz="4" w:space="0" w:color="000000"/>
            </w:tcBorders>
            <w:shd w:val="clear" w:color="auto" w:fill="auto"/>
            <w:hideMark/>
          </w:tcPr>
          <w:p w:rsidR="00470A9E" w:rsidRPr="00470A9E" w:rsidRDefault="00470A9E" w:rsidP="00470A9E">
            <w:pPr>
              <w:rPr>
                <w:i/>
                <w:iCs/>
                <w:color w:val="000000"/>
                <w:sz w:val="28"/>
                <w:szCs w:val="28"/>
              </w:rPr>
            </w:pPr>
            <w:r w:rsidRPr="00470A9E">
              <w:rPr>
                <w:i/>
                <w:iCs/>
                <w:color w:val="000000"/>
                <w:sz w:val="28"/>
                <w:szCs w:val="28"/>
              </w:rPr>
              <w:t xml:space="preserve">  </w:t>
            </w:r>
            <w:r>
              <w:rPr>
                <w:i/>
                <w:iCs/>
                <w:color w:val="000000"/>
                <w:sz w:val="28"/>
                <w:szCs w:val="28"/>
              </w:rPr>
              <w:t>-</w:t>
            </w:r>
            <w:r w:rsidRPr="00470A9E">
              <w:rPr>
                <w:i/>
                <w:iCs/>
                <w:color w:val="000000"/>
                <w:sz w:val="28"/>
                <w:szCs w:val="28"/>
              </w:rPr>
              <w:t>на развитие и модернизацию объектов коммунальной инфраструктуры, находящихся в муниципальной собственности городского округа Верхний Тагил</w:t>
            </w:r>
          </w:p>
        </w:tc>
        <w:tc>
          <w:tcPr>
            <w:tcW w:w="2835" w:type="dxa"/>
            <w:tcBorders>
              <w:top w:val="nil"/>
              <w:left w:val="nil"/>
              <w:bottom w:val="single" w:sz="4" w:space="0" w:color="000000"/>
              <w:right w:val="single" w:sz="4" w:space="0" w:color="000000"/>
            </w:tcBorders>
            <w:shd w:val="clear" w:color="auto" w:fill="auto"/>
            <w:noWrap/>
            <w:hideMark/>
          </w:tcPr>
          <w:p w:rsidR="00470A9E" w:rsidRPr="00470A9E" w:rsidRDefault="00470A9E" w:rsidP="00470A9E">
            <w:pPr>
              <w:jc w:val="right"/>
              <w:rPr>
                <w:i/>
                <w:iCs/>
                <w:color w:val="000000"/>
                <w:sz w:val="28"/>
                <w:szCs w:val="28"/>
              </w:rPr>
            </w:pPr>
            <w:r w:rsidRPr="00470A9E">
              <w:rPr>
                <w:i/>
                <w:iCs/>
                <w:color w:val="000000"/>
                <w:sz w:val="28"/>
                <w:szCs w:val="28"/>
              </w:rPr>
              <w:t>2 059,3</w:t>
            </w:r>
            <w:r w:rsidRPr="0011075B">
              <w:rPr>
                <w:i/>
                <w:iCs/>
                <w:color w:val="000000"/>
                <w:sz w:val="28"/>
                <w:szCs w:val="28"/>
              </w:rPr>
              <w:t xml:space="preserve"> тыс. рублей</w:t>
            </w:r>
          </w:p>
        </w:tc>
      </w:tr>
      <w:tr w:rsidR="00470A9E" w:rsidRPr="00470A9E" w:rsidTr="00470A9E">
        <w:trPr>
          <w:trHeight w:val="980"/>
        </w:trPr>
        <w:tc>
          <w:tcPr>
            <w:tcW w:w="7528" w:type="dxa"/>
            <w:tcBorders>
              <w:top w:val="nil"/>
              <w:left w:val="single" w:sz="4" w:space="0" w:color="000000"/>
              <w:bottom w:val="single" w:sz="4" w:space="0" w:color="000000"/>
              <w:right w:val="single" w:sz="4" w:space="0" w:color="000000"/>
            </w:tcBorders>
            <w:shd w:val="clear" w:color="auto" w:fill="auto"/>
            <w:hideMark/>
          </w:tcPr>
          <w:p w:rsidR="00470A9E" w:rsidRPr="00470A9E" w:rsidRDefault="00470A9E" w:rsidP="00470A9E">
            <w:pPr>
              <w:rPr>
                <w:i/>
                <w:iCs/>
                <w:color w:val="000000"/>
                <w:sz w:val="28"/>
                <w:szCs w:val="28"/>
              </w:rPr>
            </w:pPr>
            <w:r>
              <w:rPr>
                <w:i/>
                <w:iCs/>
                <w:color w:val="000000"/>
                <w:sz w:val="28"/>
                <w:szCs w:val="28"/>
              </w:rPr>
              <w:t>-</w:t>
            </w:r>
            <w:r w:rsidRPr="00470A9E">
              <w:rPr>
                <w:i/>
                <w:iCs/>
                <w:color w:val="000000"/>
                <w:sz w:val="28"/>
                <w:szCs w:val="28"/>
              </w:rPr>
              <w:t xml:space="preserve"> на энергосбережение и повышение энергетической эффективности, использование энергетических ресурсов на объектах муниципальной собственности</w:t>
            </w:r>
          </w:p>
        </w:tc>
        <w:tc>
          <w:tcPr>
            <w:tcW w:w="2835" w:type="dxa"/>
            <w:tcBorders>
              <w:top w:val="nil"/>
              <w:left w:val="nil"/>
              <w:bottom w:val="single" w:sz="4" w:space="0" w:color="000000"/>
              <w:right w:val="single" w:sz="4" w:space="0" w:color="000000"/>
            </w:tcBorders>
            <w:shd w:val="clear" w:color="auto" w:fill="auto"/>
            <w:noWrap/>
            <w:hideMark/>
          </w:tcPr>
          <w:p w:rsidR="00470A9E" w:rsidRPr="00470A9E" w:rsidRDefault="00470A9E" w:rsidP="00470A9E">
            <w:pPr>
              <w:jc w:val="right"/>
              <w:rPr>
                <w:i/>
                <w:iCs/>
                <w:color w:val="000000"/>
                <w:sz w:val="28"/>
                <w:szCs w:val="28"/>
              </w:rPr>
            </w:pPr>
            <w:r w:rsidRPr="00470A9E">
              <w:rPr>
                <w:i/>
                <w:iCs/>
                <w:color w:val="000000"/>
                <w:sz w:val="28"/>
                <w:szCs w:val="28"/>
              </w:rPr>
              <w:t>800,0</w:t>
            </w:r>
            <w:r w:rsidRPr="0011075B">
              <w:rPr>
                <w:i/>
                <w:iCs/>
                <w:color w:val="000000"/>
                <w:sz w:val="28"/>
                <w:szCs w:val="28"/>
              </w:rPr>
              <w:t xml:space="preserve"> тыс. рублей</w:t>
            </w:r>
          </w:p>
        </w:tc>
      </w:tr>
      <w:tr w:rsidR="00470A9E" w:rsidRPr="00470A9E" w:rsidTr="00470A9E">
        <w:trPr>
          <w:trHeight w:val="427"/>
        </w:trPr>
        <w:tc>
          <w:tcPr>
            <w:tcW w:w="7528" w:type="dxa"/>
            <w:tcBorders>
              <w:top w:val="nil"/>
              <w:left w:val="single" w:sz="4" w:space="0" w:color="000000"/>
              <w:bottom w:val="single" w:sz="4" w:space="0" w:color="000000"/>
              <w:right w:val="single" w:sz="4" w:space="0" w:color="000000"/>
            </w:tcBorders>
            <w:shd w:val="clear" w:color="auto" w:fill="auto"/>
            <w:hideMark/>
          </w:tcPr>
          <w:p w:rsidR="00470A9E" w:rsidRPr="00470A9E" w:rsidRDefault="00470A9E" w:rsidP="00470A9E">
            <w:pPr>
              <w:rPr>
                <w:i/>
                <w:iCs/>
                <w:color w:val="000000"/>
                <w:sz w:val="28"/>
                <w:szCs w:val="28"/>
              </w:rPr>
            </w:pPr>
            <w:r w:rsidRPr="00470A9E">
              <w:rPr>
                <w:i/>
                <w:iCs/>
                <w:color w:val="000000"/>
                <w:sz w:val="28"/>
                <w:szCs w:val="28"/>
              </w:rPr>
              <w:t xml:space="preserve">  </w:t>
            </w:r>
            <w:r>
              <w:rPr>
                <w:i/>
                <w:iCs/>
                <w:color w:val="000000"/>
                <w:sz w:val="28"/>
                <w:szCs w:val="28"/>
              </w:rPr>
              <w:t>-</w:t>
            </w:r>
            <w:r w:rsidRPr="00470A9E">
              <w:rPr>
                <w:i/>
                <w:iCs/>
                <w:color w:val="000000"/>
                <w:sz w:val="28"/>
                <w:szCs w:val="28"/>
              </w:rPr>
              <w:t xml:space="preserve"> на разработку топливно-энергетического баланса</w:t>
            </w:r>
          </w:p>
        </w:tc>
        <w:tc>
          <w:tcPr>
            <w:tcW w:w="2835" w:type="dxa"/>
            <w:tcBorders>
              <w:top w:val="nil"/>
              <w:left w:val="nil"/>
              <w:bottom w:val="single" w:sz="4" w:space="0" w:color="000000"/>
              <w:right w:val="single" w:sz="4" w:space="0" w:color="000000"/>
            </w:tcBorders>
            <w:shd w:val="clear" w:color="auto" w:fill="auto"/>
            <w:noWrap/>
            <w:hideMark/>
          </w:tcPr>
          <w:p w:rsidR="00470A9E" w:rsidRPr="00470A9E" w:rsidRDefault="00470A9E" w:rsidP="00470A9E">
            <w:pPr>
              <w:jc w:val="right"/>
              <w:rPr>
                <w:i/>
                <w:iCs/>
                <w:color w:val="000000"/>
                <w:sz w:val="28"/>
                <w:szCs w:val="28"/>
              </w:rPr>
            </w:pPr>
            <w:r w:rsidRPr="00470A9E">
              <w:rPr>
                <w:i/>
                <w:iCs/>
                <w:color w:val="000000"/>
                <w:sz w:val="28"/>
                <w:szCs w:val="28"/>
              </w:rPr>
              <w:t>60,0</w:t>
            </w:r>
            <w:r w:rsidRPr="0011075B">
              <w:rPr>
                <w:i/>
                <w:iCs/>
                <w:color w:val="000000"/>
                <w:sz w:val="28"/>
                <w:szCs w:val="28"/>
              </w:rPr>
              <w:t xml:space="preserve"> тыс. рублей</w:t>
            </w:r>
          </w:p>
        </w:tc>
      </w:tr>
      <w:tr w:rsidR="00470A9E" w:rsidRPr="00470A9E" w:rsidTr="00470A9E">
        <w:trPr>
          <w:trHeight w:val="1681"/>
        </w:trPr>
        <w:tc>
          <w:tcPr>
            <w:tcW w:w="7528" w:type="dxa"/>
            <w:tcBorders>
              <w:top w:val="nil"/>
              <w:left w:val="single" w:sz="4" w:space="0" w:color="000000"/>
              <w:bottom w:val="single" w:sz="4" w:space="0" w:color="000000"/>
              <w:right w:val="single" w:sz="4" w:space="0" w:color="000000"/>
            </w:tcBorders>
            <w:shd w:val="clear" w:color="auto" w:fill="auto"/>
            <w:hideMark/>
          </w:tcPr>
          <w:p w:rsidR="00470A9E" w:rsidRPr="00470A9E" w:rsidRDefault="00470A9E" w:rsidP="00470A9E">
            <w:pPr>
              <w:rPr>
                <w:i/>
                <w:iCs/>
                <w:color w:val="000000"/>
                <w:sz w:val="28"/>
                <w:szCs w:val="28"/>
              </w:rPr>
            </w:pPr>
            <w:r w:rsidRPr="00470A9E">
              <w:rPr>
                <w:i/>
                <w:iCs/>
                <w:color w:val="000000"/>
                <w:sz w:val="28"/>
                <w:szCs w:val="28"/>
              </w:rPr>
              <w:t xml:space="preserve">  </w:t>
            </w:r>
            <w:r>
              <w:rPr>
                <w:i/>
                <w:iCs/>
                <w:color w:val="000000"/>
                <w:sz w:val="28"/>
                <w:szCs w:val="28"/>
              </w:rPr>
              <w:t>-</w:t>
            </w:r>
            <w:r w:rsidRPr="00470A9E">
              <w:rPr>
                <w:i/>
                <w:iCs/>
                <w:color w:val="000000"/>
                <w:sz w:val="28"/>
                <w:szCs w:val="28"/>
              </w:rPr>
              <w:t xml:space="preserve"> на осуществление государственного полномочия Свердловской области по предоставлению гражданам, проживающим на территории Свердловской области, меры социальной поддержки по частичному освобождению от платы за коммунальные услуги</w:t>
            </w:r>
          </w:p>
        </w:tc>
        <w:tc>
          <w:tcPr>
            <w:tcW w:w="2835" w:type="dxa"/>
            <w:tcBorders>
              <w:top w:val="nil"/>
              <w:left w:val="nil"/>
              <w:bottom w:val="single" w:sz="4" w:space="0" w:color="000000"/>
              <w:right w:val="single" w:sz="4" w:space="0" w:color="000000"/>
            </w:tcBorders>
            <w:shd w:val="clear" w:color="auto" w:fill="auto"/>
            <w:noWrap/>
            <w:hideMark/>
          </w:tcPr>
          <w:p w:rsidR="00470A9E" w:rsidRPr="00470A9E" w:rsidRDefault="00470A9E" w:rsidP="00470A9E">
            <w:pPr>
              <w:jc w:val="right"/>
              <w:rPr>
                <w:i/>
                <w:iCs/>
                <w:color w:val="000000"/>
                <w:sz w:val="28"/>
                <w:szCs w:val="28"/>
              </w:rPr>
            </w:pPr>
            <w:r w:rsidRPr="00470A9E">
              <w:rPr>
                <w:i/>
                <w:iCs/>
                <w:color w:val="000000"/>
                <w:sz w:val="28"/>
                <w:szCs w:val="28"/>
              </w:rPr>
              <w:t>8 412,0</w:t>
            </w:r>
            <w:r w:rsidRPr="0011075B">
              <w:rPr>
                <w:i/>
                <w:iCs/>
                <w:color w:val="000000"/>
                <w:sz w:val="28"/>
                <w:szCs w:val="28"/>
              </w:rPr>
              <w:t xml:space="preserve"> тыс. рублей</w:t>
            </w:r>
          </w:p>
        </w:tc>
      </w:tr>
      <w:tr w:rsidR="00470A9E" w:rsidRPr="00470A9E" w:rsidTr="00470A9E">
        <w:trPr>
          <w:trHeight w:val="699"/>
        </w:trPr>
        <w:tc>
          <w:tcPr>
            <w:tcW w:w="7528" w:type="dxa"/>
            <w:tcBorders>
              <w:top w:val="nil"/>
              <w:left w:val="single" w:sz="4" w:space="0" w:color="000000"/>
              <w:bottom w:val="single" w:sz="4" w:space="0" w:color="000000"/>
              <w:right w:val="single" w:sz="4" w:space="0" w:color="000000"/>
            </w:tcBorders>
            <w:shd w:val="clear" w:color="auto" w:fill="auto"/>
            <w:hideMark/>
          </w:tcPr>
          <w:p w:rsidR="00470A9E" w:rsidRPr="00470A9E" w:rsidRDefault="00470A9E" w:rsidP="00470A9E">
            <w:pPr>
              <w:rPr>
                <w:i/>
                <w:iCs/>
                <w:color w:val="000000"/>
                <w:sz w:val="28"/>
                <w:szCs w:val="28"/>
              </w:rPr>
            </w:pPr>
            <w:r w:rsidRPr="00470A9E">
              <w:rPr>
                <w:i/>
                <w:iCs/>
                <w:color w:val="000000"/>
                <w:sz w:val="28"/>
                <w:szCs w:val="28"/>
              </w:rPr>
              <w:t xml:space="preserve">  </w:t>
            </w:r>
            <w:r>
              <w:rPr>
                <w:i/>
                <w:iCs/>
                <w:color w:val="000000"/>
                <w:sz w:val="28"/>
                <w:szCs w:val="28"/>
              </w:rPr>
              <w:t>-</w:t>
            </w:r>
            <w:r w:rsidRPr="00470A9E">
              <w:rPr>
                <w:i/>
                <w:iCs/>
                <w:color w:val="000000"/>
                <w:sz w:val="28"/>
                <w:szCs w:val="28"/>
              </w:rPr>
              <w:t xml:space="preserve"> на предоставление муниципальной гарантии городского округа Верхний Тагил</w:t>
            </w:r>
          </w:p>
        </w:tc>
        <w:tc>
          <w:tcPr>
            <w:tcW w:w="2835" w:type="dxa"/>
            <w:tcBorders>
              <w:top w:val="nil"/>
              <w:left w:val="nil"/>
              <w:bottom w:val="single" w:sz="4" w:space="0" w:color="000000"/>
              <w:right w:val="single" w:sz="4" w:space="0" w:color="000000"/>
            </w:tcBorders>
            <w:shd w:val="clear" w:color="auto" w:fill="auto"/>
            <w:noWrap/>
            <w:hideMark/>
          </w:tcPr>
          <w:p w:rsidR="00470A9E" w:rsidRPr="00470A9E" w:rsidRDefault="00470A9E" w:rsidP="00470A9E">
            <w:pPr>
              <w:jc w:val="right"/>
              <w:rPr>
                <w:i/>
                <w:iCs/>
                <w:color w:val="000000"/>
                <w:sz w:val="28"/>
                <w:szCs w:val="28"/>
              </w:rPr>
            </w:pPr>
            <w:r w:rsidRPr="00470A9E">
              <w:rPr>
                <w:i/>
                <w:iCs/>
                <w:color w:val="000000"/>
                <w:sz w:val="28"/>
                <w:szCs w:val="28"/>
              </w:rPr>
              <w:t>3 000,0</w:t>
            </w:r>
            <w:r w:rsidRPr="0011075B">
              <w:rPr>
                <w:i/>
                <w:iCs/>
                <w:color w:val="000000"/>
                <w:sz w:val="28"/>
                <w:szCs w:val="28"/>
              </w:rPr>
              <w:t xml:space="preserve"> тыс. рублей</w:t>
            </w:r>
          </w:p>
        </w:tc>
      </w:tr>
      <w:tr w:rsidR="00470A9E" w:rsidRPr="00470A9E" w:rsidTr="00470A9E">
        <w:trPr>
          <w:trHeight w:val="283"/>
        </w:trPr>
        <w:tc>
          <w:tcPr>
            <w:tcW w:w="7528" w:type="dxa"/>
            <w:tcBorders>
              <w:top w:val="nil"/>
              <w:left w:val="single" w:sz="4" w:space="0" w:color="000000"/>
              <w:bottom w:val="single" w:sz="4" w:space="0" w:color="000000"/>
              <w:right w:val="single" w:sz="4" w:space="0" w:color="000000"/>
            </w:tcBorders>
            <w:shd w:val="clear" w:color="auto" w:fill="auto"/>
            <w:hideMark/>
          </w:tcPr>
          <w:p w:rsidR="00470A9E" w:rsidRPr="00470A9E" w:rsidRDefault="00470A9E" w:rsidP="00470A9E">
            <w:pPr>
              <w:rPr>
                <w:i/>
                <w:iCs/>
                <w:color w:val="000000"/>
                <w:sz w:val="28"/>
                <w:szCs w:val="28"/>
              </w:rPr>
            </w:pPr>
            <w:r w:rsidRPr="00470A9E">
              <w:rPr>
                <w:i/>
                <w:iCs/>
                <w:color w:val="000000"/>
                <w:sz w:val="28"/>
                <w:szCs w:val="28"/>
              </w:rPr>
              <w:t xml:space="preserve">  </w:t>
            </w:r>
            <w:r>
              <w:rPr>
                <w:i/>
                <w:iCs/>
                <w:color w:val="000000"/>
                <w:sz w:val="28"/>
                <w:szCs w:val="28"/>
              </w:rPr>
              <w:t>-</w:t>
            </w:r>
            <w:r w:rsidRPr="00470A9E">
              <w:rPr>
                <w:i/>
                <w:iCs/>
                <w:color w:val="000000"/>
                <w:sz w:val="28"/>
                <w:szCs w:val="28"/>
              </w:rPr>
              <w:t xml:space="preserve"> на реконструкцию уличного освещения</w:t>
            </w:r>
          </w:p>
        </w:tc>
        <w:tc>
          <w:tcPr>
            <w:tcW w:w="2835" w:type="dxa"/>
            <w:tcBorders>
              <w:top w:val="nil"/>
              <w:left w:val="nil"/>
              <w:bottom w:val="single" w:sz="4" w:space="0" w:color="000000"/>
              <w:right w:val="single" w:sz="4" w:space="0" w:color="000000"/>
            </w:tcBorders>
            <w:shd w:val="clear" w:color="auto" w:fill="auto"/>
            <w:noWrap/>
            <w:hideMark/>
          </w:tcPr>
          <w:p w:rsidR="00470A9E" w:rsidRPr="00470A9E" w:rsidRDefault="00470A9E" w:rsidP="00470A9E">
            <w:pPr>
              <w:jc w:val="right"/>
              <w:rPr>
                <w:i/>
                <w:iCs/>
                <w:color w:val="000000"/>
                <w:sz w:val="28"/>
                <w:szCs w:val="28"/>
              </w:rPr>
            </w:pPr>
            <w:r w:rsidRPr="00470A9E">
              <w:rPr>
                <w:i/>
                <w:iCs/>
                <w:color w:val="000000"/>
                <w:sz w:val="28"/>
                <w:szCs w:val="28"/>
              </w:rPr>
              <w:t>600,0</w:t>
            </w:r>
            <w:r w:rsidRPr="0011075B">
              <w:rPr>
                <w:i/>
                <w:iCs/>
                <w:color w:val="000000"/>
                <w:sz w:val="28"/>
                <w:szCs w:val="28"/>
              </w:rPr>
              <w:t xml:space="preserve"> тыс. рублей</w:t>
            </w:r>
          </w:p>
        </w:tc>
      </w:tr>
    </w:tbl>
    <w:p w:rsidR="00470A9E" w:rsidRPr="0011075B" w:rsidRDefault="00470A9E" w:rsidP="00426B5E">
      <w:pPr>
        <w:pStyle w:val="a3"/>
        <w:rPr>
          <w:szCs w:val="28"/>
        </w:rPr>
      </w:pPr>
    </w:p>
    <w:p w:rsidR="003122D7" w:rsidRPr="0011075B" w:rsidRDefault="003122D7" w:rsidP="003122D7">
      <w:pPr>
        <w:pStyle w:val="a3"/>
        <w:numPr>
          <w:ilvl w:val="0"/>
          <w:numId w:val="1"/>
        </w:numPr>
        <w:rPr>
          <w:szCs w:val="28"/>
        </w:rPr>
      </w:pPr>
      <w:r w:rsidRPr="0011075B">
        <w:rPr>
          <w:b/>
          <w:i/>
          <w:szCs w:val="28"/>
        </w:rPr>
        <w:t>на благоустройство</w:t>
      </w:r>
      <w:r w:rsidRPr="0011075B">
        <w:rPr>
          <w:szCs w:val="28"/>
        </w:rPr>
        <w:t xml:space="preserve"> </w:t>
      </w:r>
      <w:r w:rsidR="00757412">
        <w:rPr>
          <w:szCs w:val="28"/>
        </w:rPr>
        <w:t>119 202,5</w:t>
      </w:r>
      <w:r w:rsidRPr="0011075B">
        <w:rPr>
          <w:szCs w:val="28"/>
        </w:rPr>
        <w:t xml:space="preserve"> тыс. рублей, в том числе:</w:t>
      </w:r>
    </w:p>
    <w:p w:rsidR="00957838" w:rsidRDefault="00957838" w:rsidP="00957838">
      <w:pPr>
        <w:pStyle w:val="a3"/>
        <w:rPr>
          <w:szCs w:val="28"/>
        </w:rPr>
      </w:pPr>
    </w:p>
    <w:tbl>
      <w:tblPr>
        <w:tblW w:w="10363" w:type="dxa"/>
        <w:tblInd w:w="93" w:type="dxa"/>
        <w:tblLook w:val="04A0"/>
      </w:tblPr>
      <w:tblGrid>
        <w:gridCol w:w="7528"/>
        <w:gridCol w:w="2835"/>
      </w:tblGrid>
      <w:tr w:rsidR="00EA5E85" w:rsidRPr="00EA5E85" w:rsidTr="00D94CC4">
        <w:trPr>
          <w:trHeight w:val="1352"/>
        </w:trPr>
        <w:tc>
          <w:tcPr>
            <w:tcW w:w="7528" w:type="dxa"/>
            <w:tcBorders>
              <w:top w:val="single" w:sz="4" w:space="0" w:color="000000"/>
              <w:left w:val="single" w:sz="4" w:space="0" w:color="000000"/>
              <w:bottom w:val="single" w:sz="4" w:space="0" w:color="000000"/>
              <w:right w:val="single" w:sz="4" w:space="0" w:color="000000"/>
            </w:tcBorders>
            <w:shd w:val="clear" w:color="auto" w:fill="auto"/>
            <w:hideMark/>
          </w:tcPr>
          <w:p w:rsidR="00EA5E85" w:rsidRPr="00EA5E85" w:rsidRDefault="00EA5E85" w:rsidP="00EA5E85">
            <w:pPr>
              <w:rPr>
                <w:i/>
                <w:iCs/>
                <w:color w:val="000000"/>
                <w:sz w:val="28"/>
                <w:szCs w:val="28"/>
              </w:rPr>
            </w:pPr>
            <w:r w:rsidRPr="00EA5E85">
              <w:rPr>
                <w:i/>
                <w:iCs/>
                <w:color w:val="000000"/>
                <w:sz w:val="28"/>
                <w:szCs w:val="28"/>
              </w:rPr>
              <w:t xml:space="preserve">  </w:t>
            </w:r>
            <w:r>
              <w:rPr>
                <w:i/>
                <w:iCs/>
                <w:color w:val="000000"/>
                <w:sz w:val="28"/>
                <w:szCs w:val="28"/>
              </w:rPr>
              <w:t>-</w:t>
            </w:r>
            <w:r w:rsidRPr="00EA5E85">
              <w:rPr>
                <w:i/>
                <w:iCs/>
                <w:color w:val="000000"/>
                <w:sz w:val="28"/>
                <w:szCs w:val="28"/>
              </w:rPr>
              <w:t xml:space="preserve"> на приобретение коммунальной специальной техники, в том числе для обслуживания инженерных коммуникаций, ликвидации аварийных ситуаций, а также для содержания дворовых территорий</w:t>
            </w:r>
          </w:p>
        </w:tc>
        <w:tc>
          <w:tcPr>
            <w:tcW w:w="2835" w:type="dxa"/>
            <w:tcBorders>
              <w:top w:val="single" w:sz="4" w:space="0" w:color="000000"/>
              <w:left w:val="nil"/>
              <w:bottom w:val="single" w:sz="4" w:space="0" w:color="000000"/>
              <w:right w:val="single" w:sz="4" w:space="0" w:color="000000"/>
            </w:tcBorders>
            <w:shd w:val="clear" w:color="auto" w:fill="auto"/>
            <w:noWrap/>
            <w:hideMark/>
          </w:tcPr>
          <w:p w:rsidR="00EA5E85" w:rsidRPr="00EA5E85" w:rsidRDefault="00EA5E85" w:rsidP="00EA5E85">
            <w:pPr>
              <w:jc w:val="right"/>
              <w:rPr>
                <w:i/>
                <w:iCs/>
                <w:color w:val="000000"/>
                <w:sz w:val="28"/>
                <w:szCs w:val="28"/>
              </w:rPr>
            </w:pPr>
            <w:r w:rsidRPr="00EA5E85">
              <w:rPr>
                <w:i/>
                <w:iCs/>
                <w:color w:val="000000"/>
                <w:sz w:val="28"/>
                <w:szCs w:val="28"/>
              </w:rPr>
              <w:t>33 079,0</w:t>
            </w:r>
            <w:r w:rsidRPr="0011075B">
              <w:rPr>
                <w:i/>
                <w:iCs/>
                <w:color w:val="000000"/>
                <w:sz w:val="28"/>
                <w:szCs w:val="28"/>
              </w:rPr>
              <w:t xml:space="preserve"> тыс. рублей</w:t>
            </w:r>
          </w:p>
        </w:tc>
      </w:tr>
      <w:tr w:rsidR="00EA5E85" w:rsidRPr="00EA5E85" w:rsidTr="00EA5E85">
        <w:trPr>
          <w:trHeight w:val="375"/>
        </w:trPr>
        <w:tc>
          <w:tcPr>
            <w:tcW w:w="7528" w:type="dxa"/>
            <w:tcBorders>
              <w:top w:val="nil"/>
              <w:left w:val="single" w:sz="4" w:space="0" w:color="000000"/>
              <w:bottom w:val="single" w:sz="4" w:space="0" w:color="000000"/>
              <w:right w:val="single" w:sz="4" w:space="0" w:color="000000"/>
            </w:tcBorders>
            <w:shd w:val="clear" w:color="auto" w:fill="auto"/>
            <w:hideMark/>
          </w:tcPr>
          <w:p w:rsidR="00EA5E85" w:rsidRPr="00EA5E85" w:rsidRDefault="00EA5E85" w:rsidP="00EA5E85">
            <w:pPr>
              <w:rPr>
                <w:i/>
                <w:iCs/>
                <w:color w:val="000000"/>
                <w:sz w:val="28"/>
                <w:szCs w:val="28"/>
              </w:rPr>
            </w:pPr>
            <w:r w:rsidRPr="00EA5E85">
              <w:rPr>
                <w:i/>
                <w:iCs/>
                <w:color w:val="000000"/>
                <w:sz w:val="28"/>
                <w:szCs w:val="28"/>
              </w:rPr>
              <w:t xml:space="preserve">  </w:t>
            </w:r>
            <w:r>
              <w:rPr>
                <w:i/>
                <w:iCs/>
                <w:color w:val="000000"/>
                <w:sz w:val="28"/>
                <w:szCs w:val="28"/>
              </w:rPr>
              <w:t>-</w:t>
            </w:r>
            <w:r w:rsidRPr="00EA5E85">
              <w:rPr>
                <w:i/>
                <w:iCs/>
                <w:color w:val="000000"/>
                <w:sz w:val="28"/>
                <w:szCs w:val="28"/>
              </w:rPr>
              <w:t xml:space="preserve"> на инвентаризацию кладбищ</w:t>
            </w:r>
          </w:p>
        </w:tc>
        <w:tc>
          <w:tcPr>
            <w:tcW w:w="2835" w:type="dxa"/>
            <w:tcBorders>
              <w:top w:val="nil"/>
              <w:left w:val="nil"/>
              <w:bottom w:val="single" w:sz="4" w:space="0" w:color="000000"/>
              <w:right w:val="single" w:sz="4" w:space="0" w:color="000000"/>
            </w:tcBorders>
            <w:shd w:val="clear" w:color="auto" w:fill="auto"/>
            <w:noWrap/>
            <w:hideMark/>
          </w:tcPr>
          <w:p w:rsidR="00EA5E85" w:rsidRPr="00EA5E85" w:rsidRDefault="00EA5E85" w:rsidP="00EA5E85">
            <w:pPr>
              <w:jc w:val="right"/>
              <w:rPr>
                <w:i/>
                <w:iCs/>
                <w:color w:val="000000"/>
                <w:sz w:val="28"/>
                <w:szCs w:val="28"/>
              </w:rPr>
            </w:pPr>
            <w:r w:rsidRPr="00EA5E85">
              <w:rPr>
                <w:i/>
                <w:iCs/>
                <w:color w:val="000000"/>
                <w:sz w:val="28"/>
                <w:szCs w:val="28"/>
              </w:rPr>
              <w:t>1 029,0</w:t>
            </w:r>
            <w:r w:rsidRPr="0011075B">
              <w:rPr>
                <w:i/>
                <w:iCs/>
                <w:color w:val="000000"/>
                <w:sz w:val="28"/>
                <w:szCs w:val="28"/>
              </w:rPr>
              <w:t xml:space="preserve"> тыс. рублей</w:t>
            </w:r>
          </w:p>
        </w:tc>
      </w:tr>
      <w:tr w:rsidR="00EA5E85" w:rsidRPr="00EA5E85" w:rsidTr="00EA5E85">
        <w:trPr>
          <w:trHeight w:val="750"/>
        </w:trPr>
        <w:tc>
          <w:tcPr>
            <w:tcW w:w="7528" w:type="dxa"/>
            <w:tcBorders>
              <w:top w:val="nil"/>
              <w:left w:val="single" w:sz="4" w:space="0" w:color="000000"/>
              <w:bottom w:val="single" w:sz="4" w:space="0" w:color="000000"/>
              <w:right w:val="single" w:sz="4" w:space="0" w:color="000000"/>
            </w:tcBorders>
            <w:shd w:val="clear" w:color="auto" w:fill="auto"/>
            <w:hideMark/>
          </w:tcPr>
          <w:p w:rsidR="00EA5E85" w:rsidRPr="00EA5E85" w:rsidRDefault="00EA5E85" w:rsidP="00EA5E85">
            <w:pPr>
              <w:rPr>
                <w:i/>
                <w:iCs/>
                <w:color w:val="000000"/>
                <w:sz w:val="28"/>
                <w:szCs w:val="28"/>
              </w:rPr>
            </w:pPr>
            <w:r w:rsidRPr="00EA5E85">
              <w:rPr>
                <w:i/>
                <w:iCs/>
                <w:color w:val="000000"/>
                <w:sz w:val="28"/>
                <w:szCs w:val="28"/>
              </w:rPr>
              <w:t xml:space="preserve">  </w:t>
            </w:r>
            <w:r>
              <w:rPr>
                <w:i/>
                <w:iCs/>
                <w:color w:val="000000"/>
                <w:sz w:val="28"/>
                <w:szCs w:val="28"/>
              </w:rPr>
              <w:t>-</w:t>
            </w:r>
            <w:r w:rsidRPr="00EA5E85">
              <w:rPr>
                <w:i/>
                <w:iCs/>
                <w:color w:val="000000"/>
                <w:sz w:val="28"/>
                <w:szCs w:val="28"/>
              </w:rPr>
              <w:t xml:space="preserve"> на сбор, транспортировку, размещение отходов от деятельности учреждения</w:t>
            </w:r>
          </w:p>
        </w:tc>
        <w:tc>
          <w:tcPr>
            <w:tcW w:w="2835" w:type="dxa"/>
            <w:tcBorders>
              <w:top w:val="nil"/>
              <w:left w:val="nil"/>
              <w:bottom w:val="single" w:sz="4" w:space="0" w:color="000000"/>
              <w:right w:val="single" w:sz="4" w:space="0" w:color="000000"/>
            </w:tcBorders>
            <w:shd w:val="clear" w:color="auto" w:fill="auto"/>
            <w:noWrap/>
            <w:hideMark/>
          </w:tcPr>
          <w:p w:rsidR="00EA5E85" w:rsidRPr="00EA5E85" w:rsidRDefault="00EA5E85" w:rsidP="00EA5E85">
            <w:pPr>
              <w:jc w:val="right"/>
              <w:rPr>
                <w:i/>
                <w:iCs/>
                <w:color w:val="000000"/>
                <w:sz w:val="28"/>
                <w:szCs w:val="28"/>
              </w:rPr>
            </w:pPr>
            <w:r w:rsidRPr="00EA5E85">
              <w:rPr>
                <w:i/>
                <w:iCs/>
                <w:color w:val="000000"/>
                <w:sz w:val="28"/>
                <w:szCs w:val="28"/>
              </w:rPr>
              <w:t>25,0</w:t>
            </w:r>
            <w:r w:rsidRPr="0011075B">
              <w:rPr>
                <w:i/>
                <w:iCs/>
                <w:color w:val="000000"/>
                <w:sz w:val="28"/>
                <w:szCs w:val="28"/>
              </w:rPr>
              <w:t xml:space="preserve"> тыс. рублей</w:t>
            </w:r>
          </w:p>
        </w:tc>
      </w:tr>
      <w:tr w:rsidR="00EA5E85" w:rsidRPr="00EA5E85" w:rsidTr="00D94CC4">
        <w:trPr>
          <w:trHeight w:val="409"/>
        </w:trPr>
        <w:tc>
          <w:tcPr>
            <w:tcW w:w="7528" w:type="dxa"/>
            <w:tcBorders>
              <w:top w:val="nil"/>
              <w:left w:val="single" w:sz="4" w:space="0" w:color="000000"/>
              <w:bottom w:val="single" w:sz="4" w:space="0" w:color="000000"/>
              <w:right w:val="single" w:sz="4" w:space="0" w:color="000000"/>
            </w:tcBorders>
            <w:shd w:val="clear" w:color="auto" w:fill="auto"/>
            <w:hideMark/>
          </w:tcPr>
          <w:p w:rsidR="00EA5E85" w:rsidRPr="00EA5E85" w:rsidRDefault="00EA5E85" w:rsidP="00EA5E85">
            <w:pPr>
              <w:rPr>
                <w:i/>
                <w:iCs/>
                <w:color w:val="000000"/>
                <w:sz w:val="28"/>
                <w:szCs w:val="28"/>
              </w:rPr>
            </w:pPr>
            <w:r>
              <w:rPr>
                <w:i/>
                <w:iCs/>
                <w:color w:val="000000"/>
                <w:sz w:val="28"/>
                <w:szCs w:val="28"/>
              </w:rPr>
              <w:lastRenderedPageBreak/>
              <w:t>-</w:t>
            </w:r>
            <w:r w:rsidRPr="00EA5E85">
              <w:rPr>
                <w:i/>
                <w:iCs/>
                <w:color w:val="000000"/>
                <w:sz w:val="28"/>
                <w:szCs w:val="28"/>
              </w:rPr>
              <w:t xml:space="preserve"> на содержание уличного освещения</w:t>
            </w:r>
          </w:p>
        </w:tc>
        <w:tc>
          <w:tcPr>
            <w:tcW w:w="2835" w:type="dxa"/>
            <w:tcBorders>
              <w:top w:val="nil"/>
              <w:left w:val="nil"/>
              <w:bottom w:val="single" w:sz="4" w:space="0" w:color="000000"/>
              <w:right w:val="single" w:sz="4" w:space="0" w:color="000000"/>
            </w:tcBorders>
            <w:shd w:val="clear" w:color="auto" w:fill="auto"/>
            <w:noWrap/>
            <w:hideMark/>
          </w:tcPr>
          <w:p w:rsidR="00EA5E85" w:rsidRPr="00EA5E85" w:rsidRDefault="00EA5E85" w:rsidP="00EA5E85">
            <w:pPr>
              <w:jc w:val="right"/>
              <w:rPr>
                <w:i/>
                <w:iCs/>
                <w:color w:val="000000"/>
                <w:sz w:val="28"/>
                <w:szCs w:val="28"/>
              </w:rPr>
            </w:pPr>
            <w:r w:rsidRPr="00EA5E85">
              <w:rPr>
                <w:i/>
                <w:iCs/>
                <w:color w:val="000000"/>
                <w:sz w:val="28"/>
                <w:szCs w:val="28"/>
              </w:rPr>
              <w:t>2 500,0</w:t>
            </w:r>
            <w:r w:rsidRPr="0011075B">
              <w:rPr>
                <w:i/>
                <w:iCs/>
                <w:color w:val="000000"/>
                <w:sz w:val="28"/>
                <w:szCs w:val="28"/>
              </w:rPr>
              <w:t xml:space="preserve"> тыс. рублей</w:t>
            </w:r>
          </w:p>
        </w:tc>
      </w:tr>
      <w:tr w:rsidR="00EA5E85" w:rsidRPr="00EA5E85" w:rsidTr="00D94CC4">
        <w:trPr>
          <w:trHeight w:val="428"/>
        </w:trPr>
        <w:tc>
          <w:tcPr>
            <w:tcW w:w="7528" w:type="dxa"/>
            <w:tcBorders>
              <w:top w:val="nil"/>
              <w:left w:val="single" w:sz="4" w:space="0" w:color="000000"/>
              <w:bottom w:val="single" w:sz="4" w:space="0" w:color="000000"/>
              <w:right w:val="single" w:sz="4" w:space="0" w:color="000000"/>
            </w:tcBorders>
            <w:shd w:val="clear" w:color="auto" w:fill="auto"/>
            <w:hideMark/>
          </w:tcPr>
          <w:p w:rsidR="00EA5E85" w:rsidRPr="00EA5E85" w:rsidRDefault="00EA5E85" w:rsidP="00EA5E85">
            <w:pPr>
              <w:rPr>
                <w:i/>
                <w:iCs/>
                <w:color w:val="000000"/>
                <w:sz w:val="28"/>
                <w:szCs w:val="28"/>
              </w:rPr>
            </w:pPr>
            <w:r w:rsidRPr="00EA5E85">
              <w:rPr>
                <w:i/>
                <w:iCs/>
                <w:color w:val="000000"/>
                <w:sz w:val="28"/>
                <w:szCs w:val="28"/>
              </w:rPr>
              <w:t xml:space="preserve">  </w:t>
            </w:r>
            <w:r>
              <w:rPr>
                <w:i/>
                <w:iCs/>
                <w:color w:val="000000"/>
                <w:sz w:val="28"/>
                <w:szCs w:val="28"/>
              </w:rPr>
              <w:t>-</w:t>
            </w:r>
            <w:r w:rsidRPr="00EA5E85">
              <w:rPr>
                <w:i/>
                <w:iCs/>
                <w:color w:val="000000"/>
                <w:sz w:val="28"/>
                <w:szCs w:val="28"/>
              </w:rPr>
              <w:t xml:space="preserve"> на содержание кладбищ городского округа Верхний Тагил</w:t>
            </w:r>
          </w:p>
        </w:tc>
        <w:tc>
          <w:tcPr>
            <w:tcW w:w="2835" w:type="dxa"/>
            <w:tcBorders>
              <w:top w:val="nil"/>
              <w:left w:val="nil"/>
              <w:bottom w:val="single" w:sz="4" w:space="0" w:color="000000"/>
              <w:right w:val="single" w:sz="4" w:space="0" w:color="000000"/>
            </w:tcBorders>
            <w:shd w:val="clear" w:color="auto" w:fill="auto"/>
            <w:noWrap/>
            <w:hideMark/>
          </w:tcPr>
          <w:p w:rsidR="00EA5E85" w:rsidRPr="00EA5E85" w:rsidRDefault="00EA5E85" w:rsidP="00EA5E85">
            <w:pPr>
              <w:jc w:val="right"/>
              <w:rPr>
                <w:i/>
                <w:iCs/>
                <w:color w:val="000000"/>
                <w:sz w:val="28"/>
                <w:szCs w:val="28"/>
              </w:rPr>
            </w:pPr>
            <w:r w:rsidRPr="00EA5E85">
              <w:rPr>
                <w:i/>
                <w:iCs/>
                <w:color w:val="000000"/>
                <w:sz w:val="28"/>
                <w:szCs w:val="28"/>
              </w:rPr>
              <w:t>500,0</w:t>
            </w:r>
            <w:r w:rsidRPr="0011075B">
              <w:rPr>
                <w:i/>
                <w:iCs/>
                <w:color w:val="000000"/>
                <w:sz w:val="28"/>
                <w:szCs w:val="28"/>
              </w:rPr>
              <w:t xml:space="preserve"> тыс. рублей</w:t>
            </w:r>
          </w:p>
        </w:tc>
      </w:tr>
      <w:tr w:rsidR="00EA5E85" w:rsidRPr="00EA5E85" w:rsidTr="00EA5E85">
        <w:trPr>
          <w:trHeight w:val="750"/>
        </w:trPr>
        <w:tc>
          <w:tcPr>
            <w:tcW w:w="7528" w:type="dxa"/>
            <w:tcBorders>
              <w:top w:val="nil"/>
              <w:left w:val="single" w:sz="4" w:space="0" w:color="000000"/>
              <w:bottom w:val="single" w:sz="4" w:space="0" w:color="000000"/>
              <w:right w:val="single" w:sz="4" w:space="0" w:color="000000"/>
            </w:tcBorders>
            <w:shd w:val="clear" w:color="auto" w:fill="auto"/>
            <w:hideMark/>
          </w:tcPr>
          <w:p w:rsidR="00EA5E85" w:rsidRPr="00EA5E85" w:rsidRDefault="00EA5E85" w:rsidP="00EA5E85">
            <w:pPr>
              <w:rPr>
                <w:i/>
                <w:iCs/>
                <w:color w:val="000000"/>
                <w:sz w:val="28"/>
                <w:szCs w:val="28"/>
              </w:rPr>
            </w:pPr>
            <w:r w:rsidRPr="00EA5E85">
              <w:rPr>
                <w:i/>
                <w:iCs/>
                <w:color w:val="000000"/>
                <w:sz w:val="28"/>
                <w:szCs w:val="28"/>
              </w:rPr>
              <w:t xml:space="preserve">  </w:t>
            </w:r>
            <w:r>
              <w:rPr>
                <w:i/>
                <w:iCs/>
                <w:color w:val="000000"/>
                <w:sz w:val="28"/>
                <w:szCs w:val="28"/>
              </w:rPr>
              <w:t>-</w:t>
            </w:r>
            <w:r w:rsidRPr="00EA5E85">
              <w:rPr>
                <w:i/>
                <w:iCs/>
                <w:color w:val="000000"/>
                <w:sz w:val="28"/>
                <w:szCs w:val="28"/>
              </w:rPr>
              <w:t xml:space="preserve"> на обслуживание пирса в зимний период времени в поселке </w:t>
            </w:r>
            <w:proofErr w:type="spellStart"/>
            <w:r w:rsidRPr="00EA5E85">
              <w:rPr>
                <w:i/>
                <w:iCs/>
                <w:color w:val="000000"/>
                <w:sz w:val="28"/>
                <w:szCs w:val="28"/>
              </w:rPr>
              <w:t>Белоречка</w:t>
            </w:r>
            <w:proofErr w:type="spellEnd"/>
          </w:p>
        </w:tc>
        <w:tc>
          <w:tcPr>
            <w:tcW w:w="2835" w:type="dxa"/>
            <w:tcBorders>
              <w:top w:val="nil"/>
              <w:left w:val="nil"/>
              <w:bottom w:val="single" w:sz="4" w:space="0" w:color="000000"/>
              <w:right w:val="single" w:sz="4" w:space="0" w:color="000000"/>
            </w:tcBorders>
            <w:shd w:val="clear" w:color="auto" w:fill="auto"/>
            <w:noWrap/>
            <w:hideMark/>
          </w:tcPr>
          <w:p w:rsidR="00EA5E85" w:rsidRPr="00EA5E85" w:rsidRDefault="00EA5E85" w:rsidP="00EA5E85">
            <w:pPr>
              <w:jc w:val="right"/>
              <w:rPr>
                <w:i/>
                <w:iCs/>
                <w:color w:val="000000"/>
                <w:sz w:val="28"/>
                <w:szCs w:val="28"/>
              </w:rPr>
            </w:pPr>
            <w:r w:rsidRPr="00EA5E85">
              <w:rPr>
                <w:i/>
                <w:iCs/>
                <w:color w:val="000000"/>
                <w:sz w:val="28"/>
                <w:szCs w:val="28"/>
              </w:rPr>
              <w:t>30,0</w:t>
            </w:r>
            <w:r w:rsidRPr="0011075B">
              <w:rPr>
                <w:i/>
                <w:iCs/>
                <w:color w:val="000000"/>
                <w:sz w:val="28"/>
                <w:szCs w:val="28"/>
              </w:rPr>
              <w:t xml:space="preserve"> тыс. рублей</w:t>
            </w:r>
          </w:p>
        </w:tc>
      </w:tr>
      <w:tr w:rsidR="00EA5E85" w:rsidRPr="00EA5E85" w:rsidTr="00EA5E85">
        <w:trPr>
          <w:trHeight w:val="1125"/>
        </w:trPr>
        <w:tc>
          <w:tcPr>
            <w:tcW w:w="7528" w:type="dxa"/>
            <w:tcBorders>
              <w:top w:val="nil"/>
              <w:left w:val="single" w:sz="4" w:space="0" w:color="000000"/>
              <w:bottom w:val="single" w:sz="4" w:space="0" w:color="000000"/>
              <w:right w:val="single" w:sz="4" w:space="0" w:color="000000"/>
            </w:tcBorders>
            <w:shd w:val="clear" w:color="auto" w:fill="auto"/>
            <w:hideMark/>
          </w:tcPr>
          <w:p w:rsidR="00EA5E85" w:rsidRPr="00EA5E85" w:rsidRDefault="00EA5E85" w:rsidP="00EA5E85">
            <w:pPr>
              <w:rPr>
                <w:i/>
                <w:iCs/>
                <w:color w:val="000000"/>
                <w:sz w:val="28"/>
                <w:szCs w:val="28"/>
              </w:rPr>
            </w:pPr>
            <w:r w:rsidRPr="00EA5E85">
              <w:rPr>
                <w:i/>
                <w:iCs/>
                <w:color w:val="000000"/>
                <w:sz w:val="28"/>
                <w:szCs w:val="28"/>
              </w:rPr>
              <w:t xml:space="preserve">  </w:t>
            </w:r>
            <w:r>
              <w:rPr>
                <w:i/>
                <w:iCs/>
                <w:color w:val="000000"/>
                <w:sz w:val="28"/>
                <w:szCs w:val="28"/>
              </w:rPr>
              <w:t>-</w:t>
            </w:r>
            <w:r w:rsidRPr="00EA5E85">
              <w:rPr>
                <w:i/>
                <w:iCs/>
                <w:color w:val="000000"/>
                <w:sz w:val="28"/>
                <w:szCs w:val="28"/>
              </w:rPr>
              <w:t xml:space="preserve"> на разработку документов по установлению границ прилегающих территорий в городском округе Верхний Тагил</w:t>
            </w:r>
          </w:p>
        </w:tc>
        <w:tc>
          <w:tcPr>
            <w:tcW w:w="2835" w:type="dxa"/>
            <w:tcBorders>
              <w:top w:val="nil"/>
              <w:left w:val="nil"/>
              <w:bottom w:val="single" w:sz="4" w:space="0" w:color="000000"/>
              <w:right w:val="single" w:sz="4" w:space="0" w:color="000000"/>
            </w:tcBorders>
            <w:shd w:val="clear" w:color="auto" w:fill="auto"/>
            <w:noWrap/>
            <w:hideMark/>
          </w:tcPr>
          <w:p w:rsidR="00EA5E85" w:rsidRPr="00EA5E85" w:rsidRDefault="00EA5E85" w:rsidP="00EA5E85">
            <w:pPr>
              <w:jc w:val="right"/>
              <w:rPr>
                <w:i/>
                <w:iCs/>
                <w:color w:val="000000"/>
                <w:sz w:val="28"/>
                <w:szCs w:val="28"/>
              </w:rPr>
            </w:pPr>
            <w:r w:rsidRPr="00EA5E85">
              <w:rPr>
                <w:i/>
                <w:iCs/>
                <w:color w:val="000000"/>
                <w:sz w:val="28"/>
                <w:szCs w:val="28"/>
              </w:rPr>
              <w:t>400,0</w:t>
            </w:r>
            <w:r w:rsidRPr="0011075B">
              <w:rPr>
                <w:i/>
                <w:iCs/>
                <w:color w:val="000000"/>
                <w:sz w:val="28"/>
                <w:szCs w:val="28"/>
              </w:rPr>
              <w:t xml:space="preserve"> тыс. рублей</w:t>
            </w:r>
          </w:p>
        </w:tc>
      </w:tr>
      <w:tr w:rsidR="00EA5E85" w:rsidRPr="00EA5E85" w:rsidTr="00EA5E85">
        <w:trPr>
          <w:trHeight w:val="1500"/>
        </w:trPr>
        <w:tc>
          <w:tcPr>
            <w:tcW w:w="7528" w:type="dxa"/>
            <w:tcBorders>
              <w:top w:val="nil"/>
              <w:left w:val="single" w:sz="4" w:space="0" w:color="000000"/>
              <w:bottom w:val="single" w:sz="4" w:space="0" w:color="000000"/>
              <w:right w:val="single" w:sz="4" w:space="0" w:color="000000"/>
            </w:tcBorders>
            <w:shd w:val="clear" w:color="auto" w:fill="auto"/>
            <w:hideMark/>
          </w:tcPr>
          <w:p w:rsidR="00EA5E85" w:rsidRPr="00EA5E85" w:rsidRDefault="00EA5E85" w:rsidP="00EA5E85">
            <w:pPr>
              <w:rPr>
                <w:i/>
                <w:iCs/>
                <w:color w:val="000000"/>
                <w:sz w:val="28"/>
                <w:szCs w:val="28"/>
              </w:rPr>
            </w:pPr>
            <w:r w:rsidRPr="00EA5E85">
              <w:rPr>
                <w:i/>
                <w:iCs/>
                <w:color w:val="000000"/>
                <w:sz w:val="28"/>
                <w:szCs w:val="28"/>
              </w:rPr>
              <w:t xml:space="preserve">  </w:t>
            </w:r>
            <w:r>
              <w:rPr>
                <w:i/>
                <w:iCs/>
                <w:color w:val="000000"/>
                <w:sz w:val="28"/>
                <w:szCs w:val="28"/>
              </w:rPr>
              <w:t>-</w:t>
            </w:r>
            <w:r w:rsidRPr="00EA5E85">
              <w:rPr>
                <w:i/>
                <w:iCs/>
                <w:color w:val="000000"/>
                <w:sz w:val="28"/>
                <w:szCs w:val="28"/>
              </w:rPr>
              <w:t xml:space="preserve"> на разработку проектов благоустройства общественных и дворовых территорий, экспертиза проектов благоустройства общественных территорий и дворовых территорий</w:t>
            </w:r>
          </w:p>
        </w:tc>
        <w:tc>
          <w:tcPr>
            <w:tcW w:w="2835" w:type="dxa"/>
            <w:tcBorders>
              <w:top w:val="nil"/>
              <w:left w:val="nil"/>
              <w:bottom w:val="single" w:sz="4" w:space="0" w:color="000000"/>
              <w:right w:val="single" w:sz="4" w:space="0" w:color="000000"/>
            </w:tcBorders>
            <w:shd w:val="clear" w:color="auto" w:fill="auto"/>
            <w:noWrap/>
            <w:hideMark/>
          </w:tcPr>
          <w:p w:rsidR="00EA5E85" w:rsidRPr="00EA5E85" w:rsidRDefault="00EA5E85" w:rsidP="00EA5E85">
            <w:pPr>
              <w:jc w:val="right"/>
              <w:rPr>
                <w:i/>
                <w:iCs/>
                <w:color w:val="000000"/>
                <w:sz w:val="28"/>
                <w:szCs w:val="28"/>
              </w:rPr>
            </w:pPr>
            <w:r w:rsidRPr="00EA5E85">
              <w:rPr>
                <w:i/>
                <w:iCs/>
                <w:color w:val="000000"/>
                <w:sz w:val="28"/>
                <w:szCs w:val="28"/>
              </w:rPr>
              <w:t>1 500,0</w:t>
            </w:r>
            <w:r w:rsidRPr="0011075B">
              <w:rPr>
                <w:i/>
                <w:iCs/>
                <w:color w:val="000000"/>
                <w:sz w:val="28"/>
                <w:szCs w:val="28"/>
              </w:rPr>
              <w:t xml:space="preserve"> тыс. рублей</w:t>
            </w:r>
          </w:p>
        </w:tc>
      </w:tr>
      <w:tr w:rsidR="00EA5E85" w:rsidRPr="00EA5E85" w:rsidTr="00EA5E85">
        <w:trPr>
          <w:trHeight w:val="1125"/>
        </w:trPr>
        <w:tc>
          <w:tcPr>
            <w:tcW w:w="7528" w:type="dxa"/>
            <w:tcBorders>
              <w:top w:val="nil"/>
              <w:left w:val="single" w:sz="4" w:space="0" w:color="000000"/>
              <w:bottom w:val="single" w:sz="4" w:space="0" w:color="000000"/>
              <w:right w:val="single" w:sz="4" w:space="0" w:color="000000"/>
            </w:tcBorders>
            <w:shd w:val="clear" w:color="auto" w:fill="auto"/>
            <w:hideMark/>
          </w:tcPr>
          <w:p w:rsidR="00EA5E85" w:rsidRPr="00EA5E85" w:rsidRDefault="00EA5E85" w:rsidP="00EA5E85">
            <w:pPr>
              <w:rPr>
                <w:i/>
                <w:iCs/>
                <w:color w:val="000000"/>
                <w:sz w:val="28"/>
                <w:szCs w:val="28"/>
              </w:rPr>
            </w:pPr>
            <w:r>
              <w:rPr>
                <w:i/>
                <w:iCs/>
                <w:color w:val="000000"/>
                <w:sz w:val="28"/>
                <w:szCs w:val="28"/>
              </w:rPr>
              <w:t>-</w:t>
            </w:r>
            <w:r w:rsidRPr="00EA5E85">
              <w:rPr>
                <w:i/>
                <w:iCs/>
                <w:color w:val="000000"/>
                <w:sz w:val="28"/>
                <w:szCs w:val="28"/>
              </w:rPr>
              <w:t xml:space="preserve"> на выполнение работ по содержанию и обслуживанию контейнерных площадок на территории городского округа Верхний Тагил</w:t>
            </w:r>
          </w:p>
        </w:tc>
        <w:tc>
          <w:tcPr>
            <w:tcW w:w="2835" w:type="dxa"/>
            <w:tcBorders>
              <w:top w:val="nil"/>
              <w:left w:val="nil"/>
              <w:bottom w:val="single" w:sz="4" w:space="0" w:color="000000"/>
              <w:right w:val="single" w:sz="4" w:space="0" w:color="000000"/>
            </w:tcBorders>
            <w:shd w:val="clear" w:color="auto" w:fill="auto"/>
            <w:noWrap/>
            <w:hideMark/>
          </w:tcPr>
          <w:p w:rsidR="00EA5E85" w:rsidRPr="00EA5E85" w:rsidRDefault="00EA5E85" w:rsidP="00EA5E85">
            <w:pPr>
              <w:jc w:val="right"/>
              <w:rPr>
                <w:i/>
                <w:iCs/>
                <w:color w:val="000000"/>
                <w:sz w:val="28"/>
                <w:szCs w:val="28"/>
              </w:rPr>
            </w:pPr>
            <w:r w:rsidRPr="00EA5E85">
              <w:rPr>
                <w:i/>
                <w:iCs/>
                <w:color w:val="000000"/>
                <w:sz w:val="28"/>
                <w:szCs w:val="28"/>
              </w:rPr>
              <w:t>2 072,9</w:t>
            </w:r>
            <w:r w:rsidRPr="0011075B">
              <w:rPr>
                <w:i/>
                <w:iCs/>
                <w:color w:val="000000"/>
                <w:sz w:val="28"/>
                <w:szCs w:val="28"/>
              </w:rPr>
              <w:t xml:space="preserve"> тыс. рублей</w:t>
            </w:r>
          </w:p>
        </w:tc>
      </w:tr>
      <w:tr w:rsidR="00EA5E85" w:rsidRPr="00EA5E85" w:rsidTr="00EA5E85">
        <w:trPr>
          <w:trHeight w:val="750"/>
        </w:trPr>
        <w:tc>
          <w:tcPr>
            <w:tcW w:w="7528" w:type="dxa"/>
            <w:tcBorders>
              <w:top w:val="nil"/>
              <w:left w:val="single" w:sz="4" w:space="0" w:color="000000"/>
              <w:bottom w:val="single" w:sz="4" w:space="0" w:color="000000"/>
              <w:right w:val="single" w:sz="4" w:space="0" w:color="000000"/>
            </w:tcBorders>
            <w:shd w:val="clear" w:color="auto" w:fill="auto"/>
            <w:hideMark/>
          </w:tcPr>
          <w:p w:rsidR="00EA5E85" w:rsidRPr="00EA5E85" w:rsidRDefault="00EA5E85" w:rsidP="00EA5E85">
            <w:pPr>
              <w:rPr>
                <w:i/>
                <w:iCs/>
                <w:color w:val="000000"/>
                <w:sz w:val="28"/>
                <w:szCs w:val="28"/>
              </w:rPr>
            </w:pPr>
            <w:r w:rsidRPr="00EA5E85">
              <w:rPr>
                <w:i/>
                <w:iCs/>
                <w:color w:val="000000"/>
                <w:sz w:val="28"/>
                <w:szCs w:val="28"/>
              </w:rPr>
              <w:t xml:space="preserve">  </w:t>
            </w:r>
            <w:r>
              <w:rPr>
                <w:i/>
                <w:iCs/>
                <w:color w:val="000000"/>
                <w:sz w:val="28"/>
                <w:szCs w:val="28"/>
              </w:rPr>
              <w:t>-</w:t>
            </w:r>
            <w:r w:rsidRPr="00EA5E85">
              <w:rPr>
                <w:i/>
                <w:iCs/>
                <w:color w:val="000000"/>
                <w:sz w:val="28"/>
                <w:szCs w:val="28"/>
              </w:rPr>
              <w:t xml:space="preserve"> на создание мест (площадок) накопления твердых коммунальных отходов</w:t>
            </w:r>
          </w:p>
        </w:tc>
        <w:tc>
          <w:tcPr>
            <w:tcW w:w="2835" w:type="dxa"/>
            <w:tcBorders>
              <w:top w:val="nil"/>
              <w:left w:val="nil"/>
              <w:bottom w:val="single" w:sz="4" w:space="0" w:color="000000"/>
              <w:right w:val="single" w:sz="4" w:space="0" w:color="000000"/>
            </w:tcBorders>
            <w:shd w:val="clear" w:color="auto" w:fill="auto"/>
            <w:noWrap/>
            <w:hideMark/>
          </w:tcPr>
          <w:p w:rsidR="00EA5E85" w:rsidRPr="00EA5E85" w:rsidRDefault="00EA5E85" w:rsidP="00EA5E85">
            <w:pPr>
              <w:jc w:val="right"/>
              <w:rPr>
                <w:i/>
                <w:iCs/>
                <w:color w:val="000000"/>
                <w:sz w:val="28"/>
                <w:szCs w:val="28"/>
              </w:rPr>
            </w:pPr>
            <w:r w:rsidRPr="00EA5E85">
              <w:rPr>
                <w:i/>
                <w:iCs/>
                <w:color w:val="000000"/>
                <w:sz w:val="28"/>
                <w:szCs w:val="28"/>
              </w:rPr>
              <w:t>5 280,0</w:t>
            </w:r>
            <w:r w:rsidRPr="0011075B">
              <w:rPr>
                <w:i/>
                <w:iCs/>
                <w:color w:val="000000"/>
                <w:sz w:val="28"/>
                <w:szCs w:val="28"/>
              </w:rPr>
              <w:t xml:space="preserve"> тыс. рублей</w:t>
            </w:r>
          </w:p>
        </w:tc>
      </w:tr>
      <w:tr w:rsidR="00EA5E85" w:rsidRPr="00EA5E85" w:rsidTr="00D94CC4">
        <w:trPr>
          <w:trHeight w:val="353"/>
        </w:trPr>
        <w:tc>
          <w:tcPr>
            <w:tcW w:w="7528" w:type="dxa"/>
            <w:tcBorders>
              <w:top w:val="nil"/>
              <w:left w:val="single" w:sz="4" w:space="0" w:color="000000"/>
              <w:bottom w:val="single" w:sz="4" w:space="0" w:color="000000"/>
              <w:right w:val="single" w:sz="4" w:space="0" w:color="000000"/>
            </w:tcBorders>
            <w:shd w:val="clear" w:color="auto" w:fill="auto"/>
            <w:hideMark/>
          </w:tcPr>
          <w:p w:rsidR="00EA5E85" w:rsidRPr="00EA5E85" w:rsidRDefault="00EA5E85" w:rsidP="00EA5E85">
            <w:pPr>
              <w:rPr>
                <w:i/>
                <w:iCs/>
                <w:color w:val="000000"/>
                <w:sz w:val="28"/>
                <w:szCs w:val="28"/>
              </w:rPr>
            </w:pPr>
            <w:r w:rsidRPr="00EA5E85">
              <w:rPr>
                <w:i/>
                <w:iCs/>
                <w:color w:val="000000"/>
                <w:sz w:val="28"/>
                <w:szCs w:val="28"/>
              </w:rPr>
              <w:t xml:space="preserve">  </w:t>
            </w:r>
            <w:r>
              <w:rPr>
                <w:i/>
                <w:iCs/>
                <w:color w:val="000000"/>
                <w:sz w:val="28"/>
                <w:szCs w:val="28"/>
              </w:rPr>
              <w:t>-</w:t>
            </w:r>
            <w:r w:rsidRPr="00EA5E85">
              <w:rPr>
                <w:i/>
                <w:iCs/>
                <w:color w:val="000000"/>
                <w:sz w:val="28"/>
                <w:szCs w:val="28"/>
              </w:rPr>
              <w:t xml:space="preserve"> на ремонт мемориалов и памятников</w:t>
            </w:r>
          </w:p>
        </w:tc>
        <w:tc>
          <w:tcPr>
            <w:tcW w:w="2835" w:type="dxa"/>
            <w:tcBorders>
              <w:top w:val="nil"/>
              <w:left w:val="nil"/>
              <w:bottom w:val="single" w:sz="4" w:space="0" w:color="000000"/>
              <w:right w:val="single" w:sz="4" w:space="0" w:color="000000"/>
            </w:tcBorders>
            <w:shd w:val="clear" w:color="auto" w:fill="auto"/>
            <w:noWrap/>
            <w:hideMark/>
          </w:tcPr>
          <w:p w:rsidR="00EA5E85" w:rsidRPr="00EA5E85" w:rsidRDefault="00EA5E85" w:rsidP="00EA5E85">
            <w:pPr>
              <w:jc w:val="right"/>
              <w:rPr>
                <w:i/>
                <w:iCs/>
                <w:color w:val="000000"/>
                <w:sz w:val="28"/>
                <w:szCs w:val="28"/>
              </w:rPr>
            </w:pPr>
            <w:r w:rsidRPr="00EA5E85">
              <w:rPr>
                <w:i/>
                <w:iCs/>
                <w:color w:val="000000"/>
                <w:sz w:val="28"/>
                <w:szCs w:val="28"/>
              </w:rPr>
              <w:t>2 663,0</w:t>
            </w:r>
            <w:r w:rsidRPr="0011075B">
              <w:rPr>
                <w:i/>
                <w:iCs/>
                <w:color w:val="000000"/>
                <w:sz w:val="28"/>
                <w:szCs w:val="28"/>
              </w:rPr>
              <w:t xml:space="preserve"> тыс. рублей</w:t>
            </w:r>
          </w:p>
        </w:tc>
      </w:tr>
      <w:tr w:rsidR="00EA5E85" w:rsidRPr="00EA5E85" w:rsidTr="00D94CC4">
        <w:trPr>
          <w:trHeight w:val="360"/>
        </w:trPr>
        <w:tc>
          <w:tcPr>
            <w:tcW w:w="7528" w:type="dxa"/>
            <w:tcBorders>
              <w:top w:val="nil"/>
              <w:left w:val="single" w:sz="4" w:space="0" w:color="000000"/>
              <w:bottom w:val="single" w:sz="4" w:space="0" w:color="000000"/>
              <w:right w:val="single" w:sz="4" w:space="0" w:color="000000"/>
            </w:tcBorders>
            <w:shd w:val="clear" w:color="auto" w:fill="auto"/>
            <w:hideMark/>
          </w:tcPr>
          <w:p w:rsidR="00EA5E85" w:rsidRPr="00EA5E85" w:rsidRDefault="00EA5E85" w:rsidP="00EA5E85">
            <w:pPr>
              <w:rPr>
                <w:i/>
                <w:iCs/>
                <w:color w:val="000000"/>
                <w:sz w:val="28"/>
                <w:szCs w:val="28"/>
              </w:rPr>
            </w:pPr>
            <w:r w:rsidRPr="00EA5E85">
              <w:rPr>
                <w:i/>
                <w:iCs/>
                <w:color w:val="000000"/>
                <w:sz w:val="28"/>
                <w:szCs w:val="28"/>
              </w:rPr>
              <w:t xml:space="preserve">  </w:t>
            </w:r>
            <w:r>
              <w:rPr>
                <w:i/>
                <w:iCs/>
                <w:color w:val="000000"/>
                <w:sz w:val="28"/>
                <w:szCs w:val="28"/>
              </w:rPr>
              <w:t>-</w:t>
            </w:r>
            <w:r w:rsidRPr="00EA5E85">
              <w:rPr>
                <w:i/>
                <w:iCs/>
                <w:color w:val="000000"/>
                <w:sz w:val="28"/>
                <w:szCs w:val="28"/>
              </w:rPr>
              <w:t xml:space="preserve"> на обслуживание уличного освещения</w:t>
            </w:r>
          </w:p>
        </w:tc>
        <w:tc>
          <w:tcPr>
            <w:tcW w:w="2835" w:type="dxa"/>
            <w:tcBorders>
              <w:top w:val="nil"/>
              <w:left w:val="nil"/>
              <w:bottom w:val="single" w:sz="4" w:space="0" w:color="000000"/>
              <w:right w:val="single" w:sz="4" w:space="0" w:color="000000"/>
            </w:tcBorders>
            <w:shd w:val="clear" w:color="auto" w:fill="auto"/>
            <w:noWrap/>
            <w:hideMark/>
          </w:tcPr>
          <w:p w:rsidR="00EA5E85" w:rsidRPr="00EA5E85" w:rsidRDefault="00EA5E85" w:rsidP="00EA5E85">
            <w:pPr>
              <w:jc w:val="right"/>
              <w:rPr>
                <w:i/>
                <w:iCs/>
                <w:color w:val="000000"/>
                <w:sz w:val="28"/>
                <w:szCs w:val="28"/>
              </w:rPr>
            </w:pPr>
            <w:r w:rsidRPr="00EA5E85">
              <w:rPr>
                <w:i/>
                <w:iCs/>
                <w:color w:val="000000"/>
                <w:sz w:val="28"/>
                <w:szCs w:val="28"/>
              </w:rPr>
              <w:t>700,0</w:t>
            </w:r>
            <w:r w:rsidRPr="0011075B">
              <w:rPr>
                <w:i/>
                <w:iCs/>
                <w:color w:val="000000"/>
                <w:sz w:val="28"/>
                <w:szCs w:val="28"/>
              </w:rPr>
              <w:t xml:space="preserve"> тыс. рублей</w:t>
            </w:r>
          </w:p>
        </w:tc>
      </w:tr>
      <w:tr w:rsidR="00EA5E85" w:rsidRPr="00EA5E85" w:rsidTr="00EA5E85">
        <w:trPr>
          <w:trHeight w:val="750"/>
        </w:trPr>
        <w:tc>
          <w:tcPr>
            <w:tcW w:w="7528" w:type="dxa"/>
            <w:tcBorders>
              <w:top w:val="nil"/>
              <w:left w:val="single" w:sz="4" w:space="0" w:color="000000"/>
              <w:bottom w:val="single" w:sz="4" w:space="0" w:color="000000"/>
              <w:right w:val="single" w:sz="4" w:space="0" w:color="000000"/>
            </w:tcBorders>
            <w:shd w:val="clear" w:color="auto" w:fill="auto"/>
            <w:hideMark/>
          </w:tcPr>
          <w:p w:rsidR="00EA5E85" w:rsidRPr="00EA5E85" w:rsidRDefault="00EA5E85" w:rsidP="00EA5E85">
            <w:pPr>
              <w:rPr>
                <w:i/>
                <w:iCs/>
                <w:color w:val="000000"/>
                <w:sz w:val="28"/>
                <w:szCs w:val="28"/>
              </w:rPr>
            </w:pPr>
            <w:r w:rsidRPr="00EA5E85">
              <w:rPr>
                <w:i/>
                <w:iCs/>
                <w:color w:val="000000"/>
                <w:sz w:val="28"/>
                <w:szCs w:val="28"/>
              </w:rPr>
              <w:t xml:space="preserve">  </w:t>
            </w:r>
            <w:r>
              <w:rPr>
                <w:i/>
                <w:iCs/>
                <w:color w:val="000000"/>
                <w:sz w:val="28"/>
                <w:szCs w:val="28"/>
              </w:rPr>
              <w:t>-</w:t>
            </w:r>
            <w:r w:rsidRPr="00EA5E85">
              <w:rPr>
                <w:i/>
                <w:iCs/>
                <w:color w:val="000000"/>
                <w:sz w:val="28"/>
                <w:szCs w:val="28"/>
              </w:rPr>
              <w:t xml:space="preserve"> на поддержку муниципальных программ формирования современной городской среды</w:t>
            </w:r>
          </w:p>
        </w:tc>
        <w:tc>
          <w:tcPr>
            <w:tcW w:w="2835" w:type="dxa"/>
            <w:tcBorders>
              <w:top w:val="nil"/>
              <w:left w:val="nil"/>
              <w:bottom w:val="single" w:sz="4" w:space="0" w:color="000000"/>
              <w:right w:val="single" w:sz="4" w:space="0" w:color="000000"/>
            </w:tcBorders>
            <w:shd w:val="clear" w:color="auto" w:fill="auto"/>
            <w:noWrap/>
            <w:hideMark/>
          </w:tcPr>
          <w:p w:rsidR="00EA5E85" w:rsidRPr="00EA5E85" w:rsidRDefault="00EA5E85" w:rsidP="00EA5E85">
            <w:pPr>
              <w:jc w:val="right"/>
              <w:rPr>
                <w:i/>
                <w:iCs/>
                <w:color w:val="000000"/>
                <w:sz w:val="28"/>
                <w:szCs w:val="28"/>
              </w:rPr>
            </w:pPr>
            <w:r w:rsidRPr="00EA5E85">
              <w:rPr>
                <w:i/>
                <w:iCs/>
                <w:color w:val="000000"/>
                <w:sz w:val="28"/>
                <w:szCs w:val="28"/>
              </w:rPr>
              <w:t>59 000,7</w:t>
            </w:r>
            <w:r w:rsidRPr="0011075B">
              <w:rPr>
                <w:i/>
                <w:iCs/>
                <w:color w:val="000000"/>
                <w:sz w:val="28"/>
                <w:szCs w:val="28"/>
              </w:rPr>
              <w:t xml:space="preserve"> тыс. рублей</w:t>
            </w:r>
          </w:p>
        </w:tc>
      </w:tr>
      <w:tr w:rsidR="00EA5E85" w:rsidRPr="00EA5E85" w:rsidTr="00EA5E85">
        <w:trPr>
          <w:trHeight w:val="1125"/>
        </w:trPr>
        <w:tc>
          <w:tcPr>
            <w:tcW w:w="7528" w:type="dxa"/>
            <w:tcBorders>
              <w:top w:val="nil"/>
              <w:left w:val="single" w:sz="4" w:space="0" w:color="000000"/>
              <w:bottom w:val="single" w:sz="4" w:space="0" w:color="000000"/>
              <w:right w:val="single" w:sz="4" w:space="0" w:color="000000"/>
            </w:tcBorders>
            <w:shd w:val="clear" w:color="auto" w:fill="auto"/>
            <w:hideMark/>
          </w:tcPr>
          <w:p w:rsidR="00EA5E85" w:rsidRPr="00EA5E85" w:rsidRDefault="00EA5E85" w:rsidP="00EA5E85">
            <w:pPr>
              <w:rPr>
                <w:i/>
                <w:iCs/>
                <w:color w:val="000000"/>
                <w:sz w:val="28"/>
                <w:szCs w:val="28"/>
              </w:rPr>
            </w:pPr>
            <w:r w:rsidRPr="00EA5E85">
              <w:rPr>
                <w:i/>
                <w:iCs/>
                <w:color w:val="000000"/>
                <w:sz w:val="28"/>
                <w:szCs w:val="28"/>
              </w:rPr>
              <w:t xml:space="preserve">  </w:t>
            </w:r>
            <w:r>
              <w:rPr>
                <w:i/>
                <w:iCs/>
                <w:color w:val="000000"/>
                <w:sz w:val="28"/>
                <w:szCs w:val="28"/>
              </w:rPr>
              <w:t>-</w:t>
            </w:r>
            <w:r w:rsidRPr="00EA5E85">
              <w:rPr>
                <w:i/>
                <w:iCs/>
                <w:color w:val="000000"/>
                <w:sz w:val="28"/>
                <w:szCs w:val="28"/>
              </w:rPr>
              <w:t xml:space="preserve"> на поддержку муниципальных программ формирования современной городской среды (за счет средств местного бюджета)</w:t>
            </w:r>
          </w:p>
        </w:tc>
        <w:tc>
          <w:tcPr>
            <w:tcW w:w="2835" w:type="dxa"/>
            <w:tcBorders>
              <w:top w:val="nil"/>
              <w:left w:val="nil"/>
              <w:bottom w:val="single" w:sz="4" w:space="0" w:color="000000"/>
              <w:right w:val="single" w:sz="4" w:space="0" w:color="000000"/>
            </w:tcBorders>
            <w:shd w:val="clear" w:color="auto" w:fill="auto"/>
            <w:noWrap/>
            <w:hideMark/>
          </w:tcPr>
          <w:p w:rsidR="00EA5E85" w:rsidRPr="00EA5E85" w:rsidRDefault="00EA5E85" w:rsidP="00EA5E85">
            <w:pPr>
              <w:jc w:val="right"/>
              <w:rPr>
                <w:i/>
                <w:iCs/>
                <w:color w:val="000000"/>
                <w:sz w:val="28"/>
                <w:szCs w:val="28"/>
              </w:rPr>
            </w:pPr>
            <w:r w:rsidRPr="00EA5E85">
              <w:rPr>
                <w:i/>
                <w:iCs/>
                <w:color w:val="000000"/>
                <w:sz w:val="28"/>
                <w:szCs w:val="28"/>
              </w:rPr>
              <w:t>601,8</w:t>
            </w:r>
            <w:r w:rsidRPr="0011075B">
              <w:rPr>
                <w:i/>
                <w:iCs/>
                <w:color w:val="000000"/>
                <w:sz w:val="28"/>
                <w:szCs w:val="28"/>
              </w:rPr>
              <w:t xml:space="preserve"> тыс. рублей</w:t>
            </w:r>
          </w:p>
        </w:tc>
      </w:tr>
      <w:tr w:rsidR="00EA5E85" w:rsidRPr="00EA5E85" w:rsidTr="00D94CC4">
        <w:trPr>
          <w:trHeight w:val="398"/>
        </w:trPr>
        <w:tc>
          <w:tcPr>
            <w:tcW w:w="7528" w:type="dxa"/>
            <w:tcBorders>
              <w:top w:val="nil"/>
              <w:left w:val="single" w:sz="4" w:space="0" w:color="000000"/>
              <w:bottom w:val="single" w:sz="4" w:space="0" w:color="000000"/>
              <w:right w:val="single" w:sz="4" w:space="0" w:color="000000"/>
            </w:tcBorders>
            <w:shd w:val="clear" w:color="auto" w:fill="auto"/>
            <w:hideMark/>
          </w:tcPr>
          <w:p w:rsidR="00EA5E85" w:rsidRPr="00EA5E85" w:rsidRDefault="00EA5E85" w:rsidP="00EA5E85">
            <w:pPr>
              <w:rPr>
                <w:i/>
                <w:iCs/>
                <w:color w:val="000000"/>
                <w:sz w:val="28"/>
                <w:szCs w:val="28"/>
              </w:rPr>
            </w:pPr>
            <w:r w:rsidRPr="00EA5E85">
              <w:rPr>
                <w:i/>
                <w:iCs/>
                <w:color w:val="000000"/>
                <w:sz w:val="28"/>
                <w:szCs w:val="28"/>
              </w:rPr>
              <w:t xml:space="preserve">  </w:t>
            </w:r>
            <w:r>
              <w:rPr>
                <w:i/>
                <w:iCs/>
                <w:color w:val="000000"/>
                <w:sz w:val="28"/>
                <w:szCs w:val="28"/>
              </w:rPr>
              <w:t>-</w:t>
            </w:r>
            <w:r w:rsidRPr="00EA5E85">
              <w:rPr>
                <w:i/>
                <w:iCs/>
                <w:color w:val="000000"/>
                <w:sz w:val="28"/>
                <w:szCs w:val="28"/>
              </w:rPr>
              <w:t xml:space="preserve"> на содержание общественных территорий</w:t>
            </w:r>
          </w:p>
        </w:tc>
        <w:tc>
          <w:tcPr>
            <w:tcW w:w="2835" w:type="dxa"/>
            <w:tcBorders>
              <w:top w:val="nil"/>
              <w:left w:val="nil"/>
              <w:bottom w:val="single" w:sz="4" w:space="0" w:color="000000"/>
              <w:right w:val="single" w:sz="4" w:space="0" w:color="000000"/>
            </w:tcBorders>
            <w:shd w:val="clear" w:color="auto" w:fill="auto"/>
            <w:noWrap/>
            <w:hideMark/>
          </w:tcPr>
          <w:p w:rsidR="00EA5E85" w:rsidRPr="00EA5E85" w:rsidRDefault="00EA5E85" w:rsidP="00EA5E85">
            <w:pPr>
              <w:jc w:val="right"/>
              <w:rPr>
                <w:i/>
                <w:iCs/>
                <w:color w:val="000000"/>
                <w:sz w:val="28"/>
                <w:szCs w:val="28"/>
              </w:rPr>
            </w:pPr>
            <w:r w:rsidRPr="00EA5E85">
              <w:rPr>
                <w:i/>
                <w:iCs/>
                <w:color w:val="000000"/>
                <w:sz w:val="28"/>
                <w:szCs w:val="28"/>
              </w:rPr>
              <w:t>4 490,4</w:t>
            </w:r>
            <w:r w:rsidRPr="0011075B">
              <w:rPr>
                <w:i/>
                <w:iCs/>
                <w:color w:val="000000"/>
                <w:sz w:val="28"/>
                <w:szCs w:val="28"/>
              </w:rPr>
              <w:t xml:space="preserve"> тыс. рублей</w:t>
            </w:r>
          </w:p>
        </w:tc>
      </w:tr>
      <w:tr w:rsidR="00EA5E85" w:rsidRPr="00EA5E85" w:rsidTr="00D94CC4">
        <w:trPr>
          <w:trHeight w:val="403"/>
        </w:trPr>
        <w:tc>
          <w:tcPr>
            <w:tcW w:w="7528" w:type="dxa"/>
            <w:tcBorders>
              <w:top w:val="nil"/>
              <w:left w:val="single" w:sz="4" w:space="0" w:color="000000"/>
              <w:bottom w:val="single" w:sz="4" w:space="0" w:color="000000"/>
              <w:right w:val="single" w:sz="4" w:space="0" w:color="000000"/>
            </w:tcBorders>
            <w:shd w:val="clear" w:color="auto" w:fill="auto"/>
            <w:hideMark/>
          </w:tcPr>
          <w:p w:rsidR="00EA5E85" w:rsidRPr="00EA5E85" w:rsidRDefault="00EA5E85" w:rsidP="00EA5E85">
            <w:pPr>
              <w:rPr>
                <w:i/>
                <w:iCs/>
                <w:color w:val="000000"/>
                <w:sz w:val="28"/>
                <w:szCs w:val="28"/>
              </w:rPr>
            </w:pPr>
            <w:r>
              <w:rPr>
                <w:i/>
                <w:iCs/>
                <w:color w:val="000000"/>
                <w:sz w:val="28"/>
                <w:szCs w:val="28"/>
              </w:rPr>
              <w:t>-</w:t>
            </w:r>
            <w:r w:rsidRPr="00EA5E85">
              <w:rPr>
                <w:i/>
                <w:iCs/>
                <w:color w:val="000000"/>
                <w:sz w:val="28"/>
                <w:szCs w:val="28"/>
              </w:rPr>
              <w:t xml:space="preserve"> на обустройство снежного городка, установка елок</w:t>
            </w:r>
          </w:p>
        </w:tc>
        <w:tc>
          <w:tcPr>
            <w:tcW w:w="2835" w:type="dxa"/>
            <w:tcBorders>
              <w:top w:val="nil"/>
              <w:left w:val="nil"/>
              <w:bottom w:val="single" w:sz="4" w:space="0" w:color="000000"/>
              <w:right w:val="single" w:sz="4" w:space="0" w:color="000000"/>
            </w:tcBorders>
            <w:shd w:val="clear" w:color="auto" w:fill="auto"/>
            <w:noWrap/>
            <w:hideMark/>
          </w:tcPr>
          <w:p w:rsidR="00EA5E85" w:rsidRPr="00EA5E85" w:rsidRDefault="00EA5E85" w:rsidP="00EA5E85">
            <w:pPr>
              <w:jc w:val="right"/>
              <w:rPr>
                <w:i/>
                <w:iCs/>
                <w:color w:val="000000"/>
                <w:sz w:val="28"/>
                <w:szCs w:val="28"/>
              </w:rPr>
            </w:pPr>
            <w:r w:rsidRPr="00EA5E85">
              <w:rPr>
                <w:i/>
                <w:iCs/>
                <w:color w:val="000000"/>
                <w:sz w:val="28"/>
                <w:szCs w:val="28"/>
              </w:rPr>
              <w:t>1 850,0</w:t>
            </w:r>
            <w:r w:rsidRPr="0011075B">
              <w:rPr>
                <w:i/>
                <w:iCs/>
                <w:color w:val="000000"/>
                <w:sz w:val="28"/>
                <w:szCs w:val="28"/>
              </w:rPr>
              <w:t xml:space="preserve"> тыс. рублей</w:t>
            </w:r>
          </w:p>
        </w:tc>
      </w:tr>
      <w:tr w:rsidR="00EA5E85" w:rsidRPr="00EA5E85" w:rsidTr="00EA5E85">
        <w:trPr>
          <w:trHeight w:val="750"/>
        </w:trPr>
        <w:tc>
          <w:tcPr>
            <w:tcW w:w="7528" w:type="dxa"/>
            <w:tcBorders>
              <w:top w:val="nil"/>
              <w:left w:val="single" w:sz="4" w:space="0" w:color="000000"/>
              <w:bottom w:val="single" w:sz="4" w:space="0" w:color="000000"/>
              <w:right w:val="single" w:sz="4" w:space="0" w:color="000000"/>
            </w:tcBorders>
            <w:shd w:val="clear" w:color="auto" w:fill="auto"/>
            <w:hideMark/>
          </w:tcPr>
          <w:p w:rsidR="00EA5E85" w:rsidRPr="00EA5E85" w:rsidRDefault="00EA5E85" w:rsidP="00EA5E85">
            <w:pPr>
              <w:rPr>
                <w:i/>
                <w:iCs/>
                <w:color w:val="000000"/>
                <w:sz w:val="28"/>
                <w:szCs w:val="28"/>
              </w:rPr>
            </w:pPr>
            <w:r w:rsidRPr="00EA5E85">
              <w:rPr>
                <w:i/>
                <w:iCs/>
                <w:color w:val="000000"/>
                <w:sz w:val="28"/>
                <w:szCs w:val="28"/>
              </w:rPr>
              <w:t xml:space="preserve">  </w:t>
            </w:r>
            <w:r>
              <w:rPr>
                <w:i/>
                <w:iCs/>
                <w:color w:val="000000"/>
                <w:sz w:val="28"/>
                <w:szCs w:val="28"/>
              </w:rPr>
              <w:t>-</w:t>
            </w:r>
            <w:r w:rsidRPr="00EA5E85">
              <w:rPr>
                <w:i/>
                <w:iCs/>
                <w:color w:val="000000"/>
                <w:sz w:val="28"/>
                <w:szCs w:val="28"/>
              </w:rPr>
              <w:t xml:space="preserve"> на создание проекта "Аллея любви "Фонтаны шести чувств"</w:t>
            </w:r>
          </w:p>
        </w:tc>
        <w:tc>
          <w:tcPr>
            <w:tcW w:w="2835" w:type="dxa"/>
            <w:tcBorders>
              <w:top w:val="nil"/>
              <w:left w:val="nil"/>
              <w:bottom w:val="single" w:sz="4" w:space="0" w:color="000000"/>
              <w:right w:val="single" w:sz="4" w:space="0" w:color="000000"/>
            </w:tcBorders>
            <w:shd w:val="clear" w:color="auto" w:fill="auto"/>
            <w:noWrap/>
            <w:hideMark/>
          </w:tcPr>
          <w:p w:rsidR="00EA5E85" w:rsidRPr="00EA5E85" w:rsidRDefault="00EA5E85" w:rsidP="00EA5E85">
            <w:pPr>
              <w:jc w:val="right"/>
              <w:rPr>
                <w:i/>
                <w:iCs/>
                <w:color w:val="000000"/>
                <w:sz w:val="28"/>
                <w:szCs w:val="28"/>
              </w:rPr>
            </w:pPr>
            <w:r w:rsidRPr="00EA5E85">
              <w:rPr>
                <w:i/>
                <w:iCs/>
                <w:color w:val="000000"/>
                <w:sz w:val="28"/>
                <w:szCs w:val="28"/>
              </w:rPr>
              <w:t>1 217,9</w:t>
            </w:r>
            <w:r w:rsidRPr="0011075B">
              <w:rPr>
                <w:i/>
                <w:iCs/>
                <w:color w:val="000000"/>
                <w:sz w:val="28"/>
                <w:szCs w:val="28"/>
              </w:rPr>
              <w:t xml:space="preserve"> тыс. рублей</w:t>
            </w:r>
          </w:p>
        </w:tc>
      </w:tr>
      <w:tr w:rsidR="00EA5E85" w:rsidRPr="00EA5E85" w:rsidTr="00EA5E85">
        <w:trPr>
          <w:trHeight w:val="750"/>
        </w:trPr>
        <w:tc>
          <w:tcPr>
            <w:tcW w:w="7528" w:type="dxa"/>
            <w:tcBorders>
              <w:top w:val="nil"/>
              <w:left w:val="single" w:sz="4" w:space="0" w:color="000000"/>
              <w:bottom w:val="single" w:sz="4" w:space="0" w:color="000000"/>
              <w:right w:val="single" w:sz="4" w:space="0" w:color="000000"/>
            </w:tcBorders>
            <w:shd w:val="clear" w:color="auto" w:fill="auto"/>
            <w:hideMark/>
          </w:tcPr>
          <w:p w:rsidR="00EA5E85" w:rsidRPr="00EA5E85" w:rsidRDefault="00EA5E85" w:rsidP="004A2AE2">
            <w:pPr>
              <w:rPr>
                <w:i/>
                <w:iCs/>
                <w:color w:val="000000"/>
                <w:sz w:val="28"/>
                <w:szCs w:val="28"/>
              </w:rPr>
            </w:pPr>
            <w:r w:rsidRPr="00EA5E85">
              <w:rPr>
                <w:i/>
                <w:iCs/>
                <w:color w:val="000000"/>
                <w:sz w:val="28"/>
                <w:szCs w:val="28"/>
              </w:rPr>
              <w:t xml:space="preserve">  </w:t>
            </w:r>
            <w:r w:rsidR="004A2AE2">
              <w:rPr>
                <w:i/>
                <w:iCs/>
                <w:color w:val="000000"/>
                <w:sz w:val="28"/>
                <w:szCs w:val="28"/>
              </w:rPr>
              <w:t>-</w:t>
            </w:r>
            <w:r w:rsidRPr="00EA5E85">
              <w:rPr>
                <w:i/>
                <w:iCs/>
                <w:color w:val="000000"/>
                <w:sz w:val="28"/>
                <w:szCs w:val="28"/>
              </w:rPr>
              <w:t xml:space="preserve"> на создание проекта виртуальной экспозиции "Верхнетагильский завод"</w:t>
            </w:r>
          </w:p>
        </w:tc>
        <w:tc>
          <w:tcPr>
            <w:tcW w:w="2835" w:type="dxa"/>
            <w:tcBorders>
              <w:top w:val="nil"/>
              <w:left w:val="nil"/>
              <w:bottom w:val="single" w:sz="4" w:space="0" w:color="000000"/>
              <w:right w:val="single" w:sz="4" w:space="0" w:color="000000"/>
            </w:tcBorders>
            <w:shd w:val="clear" w:color="auto" w:fill="auto"/>
            <w:noWrap/>
            <w:hideMark/>
          </w:tcPr>
          <w:p w:rsidR="00EA5E85" w:rsidRPr="00EA5E85" w:rsidRDefault="00EA5E85" w:rsidP="00EA5E85">
            <w:pPr>
              <w:jc w:val="right"/>
              <w:rPr>
                <w:i/>
                <w:iCs/>
                <w:color w:val="000000"/>
                <w:sz w:val="28"/>
                <w:szCs w:val="28"/>
              </w:rPr>
            </w:pPr>
            <w:r w:rsidRPr="00EA5E85">
              <w:rPr>
                <w:i/>
                <w:iCs/>
                <w:color w:val="000000"/>
                <w:sz w:val="28"/>
                <w:szCs w:val="28"/>
              </w:rPr>
              <w:t>313,3</w:t>
            </w:r>
            <w:r w:rsidRPr="0011075B">
              <w:rPr>
                <w:i/>
                <w:iCs/>
                <w:color w:val="000000"/>
                <w:sz w:val="28"/>
                <w:szCs w:val="28"/>
              </w:rPr>
              <w:t xml:space="preserve"> тыс. рублей</w:t>
            </w:r>
          </w:p>
        </w:tc>
      </w:tr>
      <w:tr w:rsidR="00EA5E85" w:rsidRPr="00EA5E85" w:rsidTr="00EA5E85">
        <w:trPr>
          <w:trHeight w:val="750"/>
        </w:trPr>
        <w:tc>
          <w:tcPr>
            <w:tcW w:w="7528" w:type="dxa"/>
            <w:tcBorders>
              <w:top w:val="nil"/>
              <w:left w:val="single" w:sz="4" w:space="0" w:color="000000"/>
              <w:bottom w:val="single" w:sz="4" w:space="0" w:color="000000"/>
              <w:right w:val="single" w:sz="4" w:space="0" w:color="000000"/>
            </w:tcBorders>
            <w:shd w:val="clear" w:color="auto" w:fill="auto"/>
            <w:hideMark/>
          </w:tcPr>
          <w:p w:rsidR="00EA5E85" w:rsidRPr="00EA5E85" w:rsidRDefault="00EA5E85" w:rsidP="004A2AE2">
            <w:pPr>
              <w:rPr>
                <w:i/>
                <w:iCs/>
                <w:color w:val="000000"/>
                <w:sz w:val="28"/>
                <w:szCs w:val="28"/>
              </w:rPr>
            </w:pPr>
            <w:r w:rsidRPr="00EA5E85">
              <w:rPr>
                <w:i/>
                <w:iCs/>
                <w:color w:val="000000"/>
                <w:sz w:val="28"/>
                <w:szCs w:val="28"/>
              </w:rPr>
              <w:t xml:space="preserve">  </w:t>
            </w:r>
            <w:r w:rsidR="004A2AE2">
              <w:rPr>
                <w:i/>
                <w:iCs/>
                <w:color w:val="000000"/>
                <w:sz w:val="28"/>
                <w:szCs w:val="28"/>
              </w:rPr>
              <w:t>-</w:t>
            </w:r>
            <w:r w:rsidRPr="00EA5E85">
              <w:rPr>
                <w:i/>
                <w:iCs/>
                <w:color w:val="000000"/>
                <w:sz w:val="28"/>
                <w:szCs w:val="28"/>
              </w:rPr>
              <w:t xml:space="preserve"> на создание проекта "Пусть в поселке свет сияет, а музыка нас всех объединяет"</w:t>
            </w:r>
          </w:p>
        </w:tc>
        <w:tc>
          <w:tcPr>
            <w:tcW w:w="2835" w:type="dxa"/>
            <w:tcBorders>
              <w:top w:val="nil"/>
              <w:left w:val="nil"/>
              <w:bottom w:val="single" w:sz="4" w:space="0" w:color="000000"/>
              <w:right w:val="single" w:sz="4" w:space="0" w:color="000000"/>
            </w:tcBorders>
            <w:shd w:val="clear" w:color="auto" w:fill="auto"/>
            <w:noWrap/>
            <w:hideMark/>
          </w:tcPr>
          <w:p w:rsidR="00EA5E85" w:rsidRPr="00EA5E85" w:rsidRDefault="00EA5E85" w:rsidP="00EA5E85">
            <w:pPr>
              <w:jc w:val="right"/>
              <w:rPr>
                <w:i/>
                <w:iCs/>
                <w:color w:val="000000"/>
                <w:sz w:val="28"/>
                <w:szCs w:val="28"/>
              </w:rPr>
            </w:pPr>
            <w:r w:rsidRPr="00EA5E85">
              <w:rPr>
                <w:i/>
                <w:iCs/>
                <w:color w:val="000000"/>
                <w:sz w:val="28"/>
                <w:szCs w:val="28"/>
              </w:rPr>
              <w:t>762,4</w:t>
            </w:r>
            <w:r w:rsidRPr="0011075B">
              <w:rPr>
                <w:i/>
                <w:iCs/>
                <w:color w:val="000000"/>
                <w:sz w:val="28"/>
                <w:szCs w:val="28"/>
              </w:rPr>
              <w:t xml:space="preserve"> тыс. рублей</w:t>
            </w:r>
          </w:p>
        </w:tc>
      </w:tr>
      <w:tr w:rsidR="00EA5E85" w:rsidRPr="00EA5E85" w:rsidTr="00D94CC4">
        <w:trPr>
          <w:trHeight w:val="271"/>
        </w:trPr>
        <w:tc>
          <w:tcPr>
            <w:tcW w:w="7528" w:type="dxa"/>
            <w:tcBorders>
              <w:top w:val="nil"/>
              <w:left w:val="single" w:sz="4" w:space="0" w:color="000000"/>
              <w:bottom w:val="single" w:sz="4" w:space="0" w:color="000000"/>
              <w:right w:val="single" w:sz="4" w:space="0" w:color="000000"/>
            </w:tcBorders>
            <w:shd w:val="clear" w:color="auto" w:fill="auto"/>
            <w:hideMark/>
          </w:tcPr>
          <w:p w:rsidR="00EA5E85" w:rsidRPr="00EA5E85" w:rsidRDefault="00EA5E85" w:rsidP="004A2AE2">
            <w:pPr>
              <w:rPr>
                <w:i/>
                <w:iCs/>
                <w:color w:val="000000"/>
                <w:sz w:val="28"/>
                <w:szCs w:val="28"/>
              </w:rPr>
            </w:pPr>
            <w:r w:rsidRPr="00EA5E85">
              <w:rPr>
                <w:i/>
                <w:iCs/>
                <w:color w:val="000000"/>
                <w:sz w:val="28"/>
                <w:szCs w:val="28"/>
              </w:rPr>
              <w:t xml:space="preserve">  </w:t>
            </w:r>
            <w:r w:rsidR="004A2AE2">
              <w:rPr>
                <w:i/>
                <w:iCs/>
                <w:color w:val="000000"/>
                <w:sz w:val="28"/>
                <w:szCs w:val="28"/>
              </w:rPr>
              <w:t>-</w:t>
            </w:r>
            <w:r w:rsidRPr="00EA5E85">
              <w:rPr>
                <w:i/>
                <w:iCs/>
                <w:color w:val="000000"/>
                <w:sz w:val="28"/>
                <w:szCs w:val="28"/>
              </w:rPr>
              <w:t xml:space="preserve"> на содержание кладбищ городского округа Верхний Тагил</w:t>
            </w:r>
          </w:p>
        </w:tc>
        <w:tc>
          <w:tcPr>
            <w:tcW w:w="2835" w:type="dxa"/>
            <w:tcBorders>
              <w:top w:val="nil"/>
              <w:left w:val="nil"/>
              <w:bottom w:val="single" w:sz="4" w:space="0" w:color="000000"/>
              <w:right w:val="single" w:sz="4" w:space="0" w:color="000000"/>
            </w:tcBorders>
            <w:shd w:val="clear" w:color="auto" w:fill="auto"/>
            <w:noWrap/>
            <w:hideMark/>
          </w:tcPr>
          <w:p w:rsidR="00EA5E85" w:rsidRPr="00EA5E85" w:rsidRDefault="00EA5E85" w:rsidP="00EA5E85">
            <w:pPr>
              <w:jc w:val="right"/>
              <w:rPr>
                <w:i/>
                <w:iCs/>
                <w:color w:val="000000"/>
                <w:sz w:val="28"/>
                <w:szCs w:val="28"/>
              </w:rPr>
            </w:pPr>
            <w:r w:rsidRPr="00EA5E85">
              <w:rPr>
                <w:i/>
                <w:iCs/>
                <w:color w:val="000000"/>
                <w:sz w:val="28"/>
                <w:szCs w:val="28"/>
              </w:rPr>
              <w:t>278,3</w:t>
            </w:r>
            <w:r w:rsidRPr="0011075B">
              <w:rPr>
                <w:i/>
                <w:iCs/>
                <w:color w:val="000000"/>
                <w:sz w:val="28"/>
                <w:szCs w:val="28"/>
              </w:rPr>
              <w:t xml:space="preserve"> тыс. рублей</w:t>
            </w:r>
          </w:p>
        </w:tc>
      </w:tr>
      <w:tr w:rsidR="00EA5E85" w:rsidRPr="00EA5E85" w:rsidTr="00EA5E85">
        <w:trPr>
          <w:trHeight w:val="750"/>
        </w:trPr>
        <w:tc>
          <w:tcPr>
            <w:tcW w:w="7528" w:type="dxa"/>
            <w:tcBorders>
              <w:top w:val="nil"/>
              <w:left w:val="single" w:sz="4" w:space="0" w:color="000000"/>
              <w:bottom w:val="single" w:sz="4" w:space="0" w:color="000000"/>
              <w:right w:val="single" w:sz="4" w:space="0" w:color="000000"/>
            </w:tcBorders>
            <w:shd w:val="clear" w:color="auto" w:fill="auto"/>
            <w:hideMark/>
          </w:tcPr>
          <w:p w:rsidR="00EA5E85" w:rsidRPr="00EA5E85" w:rsidRDefault="00EA5E85" w:rsidP="004A2AE2">
            <w:pPr>
              <w:rPr>
                <w:i/>
                <w:iCs/>
                <w:color w:val="000000"/>
                <w:sz w:val="28"/>
                <w:szCs w:val="28"/>
              </w:rPr>
            </w:pPr>
            <w:r w:rsidRPr="00EA5E85">
              <w:rPr>
                <w:i/>
                <w:iCs/>
                <w:color w:val="000000"/>
                <w:sz w:val="28"/>
                <w:szCs w:val="28"/>
              </w:rPr>
              <w:t xml:space="preserve">  </w:t>
            </w:r>
            <w:r w:rsidR="004A2AE2">
              <w:rPr>
                <w:i/>
                <w:iCs/>
                <w:color w:val="000000"/>
                <w:sz w:val="28"/>
                <w:szCs w:val="28"/>
              </w:rPr>
              <w:t>-</w:t>
            </w:r>
            <w:r w:rsidRPr="00EA5E85">
              <w:rPr>
                <w:i/>
                <w:iCs/>
                <w:color w:val="000000"/>
                <w:sz w:val="28"/>
                <w:szCs w:val="28"/>
              </w:rPr>
              <w:t xml:space="preserve">на расчистку снега и подсыпку инертными материалами лестниц в поселке </w:t>
            </w:r>
            <w:proofErr w:type="gramStart"/>
            <w:r w:rsidRPr="00EA5E85">
              <w:rPr>
                <w:i/>
                <w:iCs/>
                <w:color w:val="000000"/>
                <w:sz w:val="28"/>
                <w:szCs w:val="28"/>
              </w:rPr>
              <w:t>Половинный</w:t>
            </w:r>
            <w:proofErr w:type="gramEnd"/>
          </w:p>
        </w:tc>
        <w:tc>
          <w:tcPr>
            <w:tcW w:w="2835" w:type="dxa"/>
            <w:tcBorders>
              <w:top w:val="nil"/>
              <w:left w:val="nil"/>
              <w:bottom w:val="single" w:sz="4" w:space="0" w:color="000000"/>
              <w:right w:val="single" w:sz="4" w:space="0" w:color="000000"/>
            </w:tcBorders>
            <w:shd w:val="clear" w:color="auto" w:fill="auto"/>
            <w:noWrap/>
            <w:hideMark/>
          </w:tcPr>
          <w:p w:rsidR="00EA5E85" w:rsidRPr="00EA5E85" w:rsidRDefault="00EA5E85" w:rsidP="00EA5E85">
            <w:pPr>
              <w:jc w:val="right"/>
              <w:rPr>
                <w:i/>
                <w:iCs/>
                <w:color w:val="000000"/>
                <w:sz w:val="28"/>
                <w:szCs w:val="28"/>
              </w:rPr>
            </w:pPr>
            <w:r w:rsidRPr="00EA5E85">
              <w:rPr>
                <w:i/>
                <w:iCs/>
                <w:color w:val="000000"/>
                <w:sz w:val="28"/>
                <w:szCs w:val="28"/>
              </w:rPr>
              <w:t>186,3</w:t>
            </w:r>
            <w:r w:rsidRPr="0011075B">
              <w:rPr>
                <w:i/>
                <w:iCs/>
                <w:color w:val="000000"/>
                <w:sz w:val="28"/>
                <w:szCs w:val="28"/>
              </w:rPr>
              <w:t xml:space="preserve"> тыс. рублей</w:t>
            </w:r>
          </w:p>
        </w:tc>
      </w:tr>
      <w:tr w:rsidR="00EA5E85" w:rsidRPr="00EA5E85" w:rsidTr="00EA5E85">
        <w:trPr>
          <w:trHeight w:val="750"/>
        </w:trPr>
        <w:tc>
          <w:tcPr>
            <w:tcW w:w="7528" w:type="dxa"/>
            <w:tcBorders>
              <w:top w:val="nil"/>
              <w:left w:val="single" w:sz="4" w:space="0" w:color="000000"/>
              <w:bottom w:val="single" w:sz="4" w:space="0" w:color="000000"/>
              <w:right w:val="single" w:sz="4" w:space="0" w:color="000000"/>
            </w:tcBorders>
            <w:shd w:val="clear" w:color="auto" w:fill="auto"/>
            <w:hideMark/>
          </w:tcPr>
          <w:p w:rsidR="00EA5E85" w:rsidRPr="00EA5E85" w:rsidRDefault="00EA5E85" w:rsidP="004A2AE2">
            <w:pPr>
              <w:rPr>
                <w:i/>
                <w:iCs/>
                <w:color w:val="000000"/>
                <w:sz w:val="28"/>
                <w:szCs w:val="28"/>
              </w:rPr>
            </w:pPr>
            <w:r w:rsidRPr="00EA5E85">
              <w:rPr>
                <w:i/>
                <w:iCs/>
                <w:color w:val="000000"/>
                <w:sz w:val="28"/>
                <w:szCs w:val="28"/>
              </w:rPr>
              <w:t xml:space="preserve">  </w:t>
            </w:r>
            <w:r w:rsidR="004A2AE2">
              <w:rPr>
                <w:i/>
                <w:iCs/>
                <w:color w:val="000000"/>
                <w:sz w:val="28"/>
                <w:szCs w:val="28"/>
              </w:rPr>
              <w:t>-</w:t>
            </w:r>
            <w:r w:rsidRPr="00EA5E85">
              <w:rPr>
                <w:i/>
                <w:iCs/>
                <w:color w:val="000000"/>
                <w:sz w:val="28"/>
                <w:szCs w:val="28"/>
              </w:rPr>
              <w:t xml:space="preserve"> на обслуживание пирса в зимний период  времени в  п</w:t>
            </w:r>
            <w:proofErr w:type="gramStart"/>
            <w:r w:rsidRPr="00EA5E85">
              <w:rPr>
                <w:i/>
                <w:iCs/>
                <w:color w:val="000000"/>
                <w:sz w:val="28"/>
                <w:szCs w:val="28"/>
              </w:rPr>
              <w:t>.П</w:t>
            </w:r>
            <w:proofErr w:type="gramEnd"/>
            <w:r w:rsidRPr="00EA5E85">
              <w:rPr>
                <w:i/>
                <w:iCs/>
                <w:color w:val="000000"/>
                <w:sz w:val="28"/>
                <w:szCs w:val="28"/>
              </w:rPr>
              <w:t>оловинный</w:t>
            </w:r>
          </w:p>
        </w:tc>
        <w:tc>
          <w:tcPr>
            <w:tcW w:w="2835" w:type="dxa"/>
            <w:tcBorders>
              <w:top w:val="nil"/>
              <w:left w:val="nil"/>
              <w:bottom w:val="single" w:sz="4" w:space="0" w:color="000000"/>
              <w:right w:val="single" w:sz="4" w:space="0" w:color="000000"/>
            </w:tcBorders>
            <w:shd w:val="clear" w:color="auto" w:fill="auto"/>
            <w:noWrap/>
            <w:hideMark/>
          </w:tcPr>
          <w:p w:rsidR="00EA5E85" w:rsidRPr="00EA5E85" w:rsidRDefault="00EA5E85" w:rsidP="00EA5E85">
            <w:pPr>
              <w:jc w:val="right"/>
              <w:rPr>
                <w:i/>
                <w:iCs/>
                <w:color w:val="000000"/>
                <w:sz w:val="28"/>
                <w:szCs w:val="28"/>
              </w:rPr>
            </w:pPr>
            <w:r w:rsidRPr="00EA5E85">
              <w:rPr>
                <w:i/>
                <w:iCs/>
                <w:color w:val="000000"/>
                <w:sz w:val="28"/>
                <w:szCs w:val="28"/>
              </w:rPr>
              <w:t>89,8</w:t>
            </w:r>
            <w:r w:rsidRPr="0011075B">
              <w:rPr>
                <w:i/>
                <w:iCs/>
                <w:color w:val="000000"/>
                <w:sz w:val="28"/>
                <w:szCs w:val="28"/>
              </w:rPr>
              <w:t xml:space="preserve"> тыс. рублей</w:t>
            </w:r>
          </w:p>
        </w:tc>
      </w:tr>
      <w:tr w:rsidR="00EA5E85" w:rsidRPr="00EA5E85" w:rsidTr="00D94CC4">
        <w:trPr>
          <w:trHeight w:val="409"/>
        </w:trPr>
        <w:tc>
          <w:tcPr>
            <w:tcW w:w="7528" w:type="dxa"/>
            <w:tcBorders>
              <w:top w:val="nil"/>
              <w:left w:val="single" w:sz="4" w:space="0" w:color="000000"/>
              <w:bottom w:val="single" w:sz="4" w:space="0" w:color="000000"/>
              <w:right w:val="single" w:sz="4" w:space="0" w:color="000000"/>
            </w:tcBorders>
            <w:shd w:val="clear" w:color="auto" w:fill="auto"/>
            <w:hideMark/>
          </w:tcPr>
          <w:p w:rsidR="00EA5E85" w:rsidRPr="00EA5E85" w:rsidRDefault="00EA5E85" w:rsidP="004A2AE2">
            <w:pPr>
              <w:rPr>
                <w:i/>
                <w:iCs/>
                <w:color w:val="000000"/>
                <w:sz w:val="28"/>
                <w:szCs w:val="28"/>
              </w:rPr>
            </w:pPr>
            <w:r w:rsidRPr="00EA5E85">
              <w:rPr>
                <w:i/>
                <w:iCs/>
                <w:color w:val="000000"/>
                <w:sz w:val="28"/>
                <w:szCs w:val="28"/>
              </w:rPr>
              <w:t xml:space="preserve">  </w:t>
            </w:r>
            <w:r w:rsidR="004A2AE2">
              <w:rPr>
                <w:i/>
                <w:iCs/>
                <w:color w:val="000000"/>
                <w:sz w:val="28"/>
                <w:szCs w:val="28"/>
              </w:rPr>
              <w:t>-</w:t>
            </w:r>
            <w:r w:rsidRPr="00EA5E85">
              <w:rPr>
                <w:i/>
                <w:iCs/>
                <w:color w:val="000000"/>
                <w:sz w:val="28"/>
                <w:szCs w:val="28"/>
              </w:rPr>
              <w:t xml:space="preserve"> на уборку и содержание мест общего пользования</w:t>
            </w:r>
          </w:p>
        </w:tc>
        <w:tc>
          <w:tcPr>
            <w:tcW w:w="2835" w:type="dxa"/>
            <w:tcBorders>
              <w:top w:val="nil"/>
              <w:left w:val="nil"/>
              <w:bottom w:val="single" w:sz="4" w:space="0" w:color="000000"/>
              <w:right w:val="single" w:sz="4" w:space="0" w:color="000000"/>
            </w:tcBorders>
            <w:shd w:val="clear" w:color="auto" w:fill="auto"/>
            <w:noWrap/>
            <w:hideMark/>
          </w:tcPr>
          <w:p w:rsidR="00EA5E85" w:rsidRPr="00EA5E85" w:rsidRDefault="00EA5E85" w:rsidP="00EA5E85">
            <w:pPr>
              <w:jc w:val="right"/>
              <w:rPr>
                <w:i/>
                <w:iCs/>
                <w:color w:val="000000"/>
                <w:sz w:val="28"/>
                <w:szCs w:val="28"/>
              </w:rPr>
            </w:pPr>
            <w:r w:rsidRPr="00EA5E85">
              <w:rPr>
                <w:i/>
                <w:iCs/>
                <w:color w:val="000000"/>
                <w:sz w:val="28"/>
                <w:szCs w:val="28"/>
              </w:rPr>
              <w:t>632,7</w:t>
            </w:r>
            <w:r w:rsidRPr="0011075B">
              <w:rPr>
                <w:i/>
                <w:iCs/>
                <w:color w:val="000000"/>
                <w:sz w:val="28"/>
                <w:szCs w:val="28"/>
              </w:rPr>
              <w:t xml:space="preserve"> тыс. рублей</w:t>
            </w:r>
          </w:p>
        </w:tc>
      </w:tr>
    </w:tbl>
    <w:p w:rsidR="007021F9" w:rsidRPr="0011075B" w:rsidRDefault="007021F9" w:rsidP="00957838">
      <w:pPr>
        <w:pStyle w:val="a3"/>
        <w:rPr>
          <w:szCs w:val="28"/>
        </w:rPr>
      </w:pPr>
    </w:p>
    <w:p w:rsidR="003122D7" w:rsidRPr="0011075B" w:rsidRDefault="003122D7" w:rsidP="003122D7">
      <w:pPr>
        <w:pStyle w:val="a3"/>
        <w:numPr>
          <w:ilvl w:val="0"/>
          <w:numId w:val="1"/>
        </w:numPr>
        <w:rPr>
          <w:szCs w:val="28"/>
        </w:rPr>
      </w:pPr>
      <w:r w:rsidRPr="0011075B">
        <w:rPr>
          <w:b/>
          <w:i/>
          <w:szCs w:val="28"/>
        </w:rPr>
        <w:t>на реализацию прочих вопросов</w:t>
      </w:r>
      <w:r w:rsidRPr="0011075B">
        <w:rPr>
          <w:szCs w:val="28"/>
        </w:rPr>
        <w:t xml:space="preserve"> </w:t>
      </w:r>
      <w:r w:rsidR="00757412">
        <w:rPr>
          <w:szCs w:val="28"/>
        </w:rPr>
        <w:t>167,3</w:t>
      </w:r>
      <w:r w:rsidRPr="0011075B">
        <w:rPr>
          <w:szCs w:val="28"/>
        </w:rPr>
        <w:t xml:space="preserve"> тыс. рублей, в том числе:</w:t>
      </w:r>
    </w:p>
    <w:tbl>
      <w:tblPr>
        <w:tblW w:w="10363" w:type="dxa"/>
        <w:tblInd w:w="93" w:type="dxa"/>
        <w:tblLook w:val="04A0"/>
      </w:tblPr>
      <w:tblGrid>
        <w:gridCol w:w="7374"/>
        <w:gridCol w:w="2989"/>
      </w:tblGrid>
      <w:tr w:rsidR="00CE7080" w:rsidRPr="00CE7080" w:rsidTr="00531E05">
        <w:trPr>
          <w:trHeight w:val="692"/>
        </w:trPr>
        <w:tc>
          <w:tcPr>
            <w:tcW w:w="7374" w:type="dxa"/>
            <w:tcBorders>
              <w:top w:val="single" w:sz="4" w:space="0" w:color="000000"/>
              <w:left w:val="single" w:sz="4" w:space="0" w:color="000000"/>
              <w:bottom w:val="single" w:sz="4" w:space="0" w:color="000000"/>
              <w:right w:val="single" w:sz="4" w:space="0" w:color="000000"/>
            </w:tcBorders>
            <w:shd w:val="clear" w:color="auto" w:fill="auto"/>
            <w:hideMark/>
          </w:tcPr>
          <w:p w:rsidR="00CE7080" w:rsidRPr="00CE7080" w:rsidRDefault="00803BBD" w:rsidP="00CE7080">
            <w:pPr>
              <w:rPr>
                <w:i/>
                <w:iCs/>
                <w:color w:val="000000"/>
                <w:sz w:val="28"/>
                <w:szCs w:val="28"/>
              </w:rPr>
            </w:pPr>
            <w:r>
              <w:rPr>
                <w:i/>
                <w:iCs/>
                <w:color w:val="000000"/>
                <w:sz w:val="28"/>
                <w:szCs w:val="28"/>
              </w:rPr>
              <w:lastRenderedPageBreak/>
              <w:t xml:space="preserve">- </w:t>
            </w:r>
            <w:r w:rsidR="00CE7080" w:rsidRPr="00CE7080">
              <w:rPr>
                <w:i/>
                <w:iCs/>
                <w:color w:val="000000"/>
                <w:sz w:val="28"/>
                <w:szCs w:val="28"/>
              </w:rPr>
              <w:t>на оказание дополнительных мер социальной поддержки жителей по льготному посещению бани</w:t>
            </w:r>
          </w:p>
        </w:tc>
        <w:tc>
          <w:tcPr>
            <w:tcW w:w="2989" w:type="dxa"/>
            <w:tcBorders>
              <w:top w:val="single" w:sz="4" w:space="0" w:color="000000"/>
              <w:left w:val="nil"/>
              <w:bottom w:val="single" w:sz="4" w:space="0" w:color="000000"/>
              <w:right w:val="single" w:sz="4" w:space="0" w:color="000000"/>
            </w:tcBorders>
            <w:shd w:val="clear" w:color="auto" w:fill="auto"/>
            <w:noWrap/>
            <w:hideMark/>
          </w:tcPr>
          <w:p w:rsidR="00CE7080" w:rsidRPr="00CE7080" w:rsidRDefault="00CE7080" w:rsidP="00CE7080">
            <w:pPr>
              <w:jc w:val="right"/>
              <w:rPr>
                <w:i/>
                <w:iCs/>
                <w:color w:val="000000"/>
                <w:sz w:val="28"/>
                <w:szCs w:val="28"/>
              </w:rPr>
            </w:pPr>
            <w:r w:rsidRPr="00CE7080">
              <w:rPr>
                <w:i/>
                <w:iCs/>
                <w:color w:val="000000"/>
                <w:sz w:val="28"/>
                <w:szCs w:val="28"/>
              </w:rPr>
              <w:t>167,3</w:t>
            </w:r>
            <w:r w:rsidRPr="0011075B">
              <w:rPr>
                <w:i/>
                <w:iCs/>
                <w:color w:val="000000"/>
                <w:sz w:val="28"/>
                <w:szCs w:val="28"/>
              </w:rPr>
              <w:t xml:space="preserve"> тыс. рублей</w:t>
            </w:r>
          </w:p>
        </w:tc>
      </w:tr>
    </w:tbl>
    <w:p w:rsidR="00426B5E" w:rsidRPr="0011075B" w:rsidRDefault="00426B5E" w:rsidP="00597F79">
      <w:pPr>
        <w:pStyle w:val="a3"/>
        <w:rPr>
          <w:szCs w:val="28"/>
        </w:rPr>
      </w:pPr>
    </w:p>
    <w:p w:rsidR="003122D7" w:rsidRDefault="003122D7" w:rsidP="003122D7">
      <w:pPr>
        <w:pStyle w:val="a3"/>
        <w:ind w:firstLine="567"/>
        <w:rPr>
          <w:szCs w:val="28"/>
        </w:rPr>
      </w:pPr>
      <w:r w:rsidRPr="0011075B">
        <w:rPr>
          <w:szCs w:val="28"/>
        </w:rPr>
        <w:t xml:space="preserve">На </w:t>
      </w:r>
      <w:r w:rsidRPr="0011075B">
        <w:rPr>
          <w:b/>
          <w:szCs w:val="28"/>
        </w:rPr>
        <w:t>охрану окружающей среды</w:t>
      </w:r>
      <w:r w:rsidRPr="0011075B">
        <w:rPr>
          <w:szCs w:val="28"/>
        </w:rPr>
        <w:t xml:space="preserve"> планируется осуществить расходы  в размере    </w:t>
      </w:r>
      <w:r w:rsidR="00597F79">
        <w:rPr>
          <w:szCs w:val="28"/>
        </w:rPr>
        <w:t>3 657,1</w:t>
      </w:r>
      <w:r w:rsidRPr="0011075B">
        <w:rPr>
          <w:szCs w:val="28"/>
        </w:rPr>
        <w:t xml:space="preserve"> тыс. рублей, в том числе:</w:t>
      </w:r>
    </w:p>
    <w:p w:rsidR="00522E38" w:rsidRPr="0011075B" w:rsidRDefault="00522E38" w:rsidP="003122D7">
      <w:pPr>
        <w:pStyle w:val="a3"/>
        <w:ind w:firstLine="567"/>
        <w:rPr>
          <w:szCs w:val="28"/>
        </w:rPr>
      </w:pPr>
    </w:p>
    <w:tbl>
      <w:tblPr>
        <w:tblW w:w="10363" w:type="dxa"/>
        <w:tblInd w:w="93" w:type="dxa"/>
        <w:tblLook w:val="04A0"/>
      </w:tblPr>
      <w:tblGrid>
        <w:gridCol w:w="7386"/>
        <w:gridCol w:w="2977"/>
      </w:tblGrid>
      <w:tr w:rsidR="00522E38" w:rsidRPr="00522E38" w:rsidTr="002E2845">
        <w:trPr>
          <w:trHeight w:val="1541"/>
        </w:trPr>
        <w:tc>
          <w:tcPr>
            <w:tcW w:w="7386" w:type="dxa"/>
            <w:tcBorders>
              <w:top w:val="single" w:sz="4" w:space="0" w:color="000000"/>
              <w:left w:val="single" w:sz="4" w:space="0" w:color="000000"/>
              <w:bottom w:val="single" w:sz="4" w:space="0" w:color="000000"/>
              <w:right w:val="single" w:sz="4" w:space="0" w:color="000000"/>
            </w:tcBorders>
            <w:shd w:val="clear" w:color="auto" w:fill="auto"/>
            <w:hideMark/>
          </w:tcPr>
          <w:p w:rsidR="00522E38" w:rsidRPr="00522E38" w:rsidRDefault="00522E38" w:rsidP="00522E38">
            <w:pPr>
              <w:rPr>
                <w:i/>
                <w:iCs/>
                <w:color w:val="000000"/>
                <w:sz w:val="28"/>
                <w:szCs w:val="28"/>
              </w:rPr>
            </w:pPr>
            <w:r w:rsidRPr="00522E38">
              <w:rPr>
                <w:i/>
                <w:iCs/>
                <w:color w:val="000000"/>
                <w:sz w:val="28"/>
                <w:szCs w:val="28"/>
              </w:rPr>
              <w:t xml:space="preserve">  </w:t>
            </w:r>
            <w:r>
              <w:rPr>
                <w:i/>
                <w:iCs/>
                <w:color w:val="000000"/>
                <w:sz w:val="28"/>
                <w:szCs w:val="28"/>
              </w:rPr>
              <w:t>-</w:t>
            </w:r>
            <w:r w:rsidRPr="00522E38">
              <w:rPr>
                <w:i/>
                <w:iCs/>
                <w:color w:val="000000"/>
                <w:sz w:val="28"/>
                <w:szCs w:val="28"/>
              </w:rPr>
              <w:t xml:space="preserve"> на транспортировку и </w:t>
            </w:r>
            <w:proofErr w:type="spellStart"/>
            <w:r w:rsidRPr="00522E38">
              <w:rPr>
                <w:i/>
                <w:iCs/>
                <w:color w:val="000000"/>
                <w:sz w:val="28"/>
                <w:szCs w:val="28"/>
              </w:rPr>
              <w:t>демеркуризацию</w:t>
            </w:r>
            <w:proofErr w:type="spellEnd"/>
            <w:r w:rsidRPr="00522E38">
              <w:rPr>
                <w:i/>
                <w:iCs/>
                <w:color w:val="000000"/>
                <w:sz w:val="28"/>
                <w:szCs w:val="28"/>
              </w:rPr>
              <w:t xml:space="preserve"> отработанных ртутьсодержащих ламп, термометров, приборов, приобретение тары для хранения отработанных ламп и термометров, проведение замеров на содержание паров ртути в помещениях</w:t>
            </w:r>
          </w:p>
        </w:tc>
        <w:tc>
          <w:tcPr>
            <w:tcW w:w="2977" w:type="dxa"/>
            <w:tcBorders>
              <w:top w:val="single" w:sz="4" w:space="0" w:color="000000"/>
              <w:left w:val="nil"/>
              <w:bottom w:val="single" w:sz="4" w:space="0" w:color="000000"/>
              <w:right w:val="single" w:sz="4" w:space="0" w:color="000000"/>
            </w:tcBorders>
            <w:shd w:val="clear" w:color="auto" w:fill="auto"/>
            <w:noWrap/>
            <w:hideMark/>
          </w:tcPr>
          <w:p w:rsidR="00522E38" w:rsidRPr="00522E38" w:rsidRDefault="00522E38" w:rsidP="00522E38">
            <w:pPr>
              <w:jc w:val="right"/>
              <w:rPr>
                <w:i/>
                <w:iCs/>
                <w:color w:val="000000"/>
                <w:sz w:val="28"/>
                <w:szCs w:val="28"/>
              </w:rPr>
            </w:pPr>
            <w:r w:rsidRPr="00522E38">
              <w:rPr>
                <w:i/>
                <w:iCs/>
                <w:color w:val="000000"/>
                <w:sz w:val="28"/>
                <w:szCs w:val="28"/>
              </w:rPr>
              <w:t>30,0</w:t>
            </w:r>
            <w:r w:rsidRPr="0011075B">
              <w:rPr>
                <w:i/>
                <w:iCs/>
                <w:color w:val="000000"/>
                <w:sz w:val="28"/>
                <w:szCs w:val="28"/>
              </w:rPr>
              <w:t xml:space="preserve"> тыс. рублей</w:t>
            </w:r>
          </w:p>
        </w:tc>
      </w:tr>
      <w:tr w:rsidR="00522E38" w:rsidRPr="00522E38" w:rsidTr="002E2845">
        <w:trPr>
          <w:trHeight w:val="1199"/>
        </w:trPr>
        <w:tc>
          <w:tcPr>
            <w:tcW w:w="7386" w:type="dxa"/>
            <w:tcBorders>
              <w:top w:val="nil"/>
              <w:left w:val="single" w:sz="4" w:space="0" w:color="000000"/>
              <w:bottom w:val="single" w:sz="4" w:space="0" w:color="000000"/>
              <w:right w:val="single" w:sz="4" w:space="0" w:color="000000"/>
            </w:tcBorders>
            <w:shd w:val="clear" w:color="auto" w:fill="auto"/>
            <w:hideMark/>
          </w:tcPr>
          <w:p w:rsidR="00522E38" w:rsidRPr="00522E38" w:rsidRDefault="00522E38" w:rsidP="00522E38">
            <w:pPr>
              <w:rPr>
                <w:i/>
                <w:iCs/>
                <w:color w:val="000000"/>
                <w:sz w:val="28"/>
                <w:szCs w:val="28"/>
              </w:rPr>
            </w:pPr>
            <w:r w:rsidRPr="00522E38">
              <w:rPr>
                <w:i/>
                <w:iCs/>
                <w:color w:val="000000"/>
                <w:sz w:val="28"/>
                <w:szCs w:val="28"/>
              </w:rPr>
              <w:t xml:space="preserve">  </w:t>
            </w:r>
            <w:r>
              <w:rPr>
                <w:i/>
                <w:iCs/>
                <w:color w:val="000000"/>
                <w:sz w:val="28"/>
                <w:szCs w:val="28"/>
              </w:rPr>
              <w:t>-</w:t>
            </w:r>
            <w:r w:rsidRPr="00522E38">
              <w:rPr>
                <w:i/>
                <w:iCs/>
                <w:color w:val="000000"/>
                <w:sz w:val="28"/>
                <w:szCs w:val="28"/>
              </w:rPr>
              <w:t xml:space="preserve"> на обустройство, ремонт и ликвидацию родников, колодцев, скважин, обслуживание ранее обустроенных источников, используемых населением городского округа для питьевых нужд</w:t>
            </w:r>
          </w:p>
        </w:tc>
        <w:tc>
          <w:tcPr>
            <w:tcW w:w="2977" w:type="dxa"/>
            <w:tcBorders>
              <w:top w:val="nil"/>
              <w:left w:val="nil"/>
              <w:bottom w:val="single" w:sz="4" w:space="0" w:color="000000"/>
              <w:right w:val="single" w:sz="4" w:space="0" w:color="000000"/>
            </w:tcBorders>
            <w:shd w:val="clear" w:color="auto" w:fill="auto"/>
            <w:noWrap/>
            <w:hideMark/>
          </w:tcPr>
          <w:p w:rsidR="00522E38" w:rsidRPr="00522E38" w:rsidRDefault="00522E38" w:rsidP="00522E38">
            <w:pPr>
              <w:jc w:val="right"/>
              <w:rPr>
                <w:i/>
                <w:iCs/>
                <w:color w:val="000000"/>
                <w:sz w:val="28"/>
                <w:szCs w:val="28"/>
              </w:rPr>
            </w:pPr>
            <w:r w:rsidRPr="00522E38">
              <w:rPr>
                <w:i/>
                <w:iCs/>
                <w:color w:val="000000"/>
                <w:sz w:val="28"/>
                <w:szCs w:val="28"/>
              </w:rPr>
              <w:t>300,0</w:t>
            </w:r>
            <w:r w:rsidRPr="0011075B">
              <w:rPr>
                <w:i/>
                <w:iCs/>
                <w:color w:val="000000"/>
                <w:sz w:val="28"/>
                <w:szCs w:val="28"/>
              </w:rPr>
              <w:t xml:space="preserve"> тыс. рублей</w:t>
            </w:r>
          </w:p>
        </w:tc>
      </w:tr>
      <w:tr w:rsidR="00522E38" w:rsidRPr="00522E38" w:rsidTr="00522E38">
        <w:trPr>
          <w:trHeight w:val="1125"/>
        </w:trPr>
        <w:tc>
          <w:tcPr>
            <w:tcW w:w="7386" w:type="dxa"/>
            <w:tcBorders>
              <w:top w:val="nil"/>
              <w:left w:val="single" w:sz="4" w:space="0" w:color="000000"/>
              <w:bottom w:val="single" w:sz="4" w:space="0" w:color="000000"/>
              <w:right w:val="single" w:sz="4" w:space="0" w:color="000000"/>
            </w:tcBorders>
            <w:shd w:val="clear" w:color="auto" w:fill="auto"/>
            <w:hideMark/>
          </w:tcPr>
          <w:p w:rsidR="00522E38" w:rsidRPr="00522E38" w:rsidRDefault="00522E38" w:rsidP="00522E38">
            <w:pPr>
              <w:rPr>
                <w:i/>
                <w:iCs/>
                <w:color w:val="000000"/>
                <w:sz w:val="28"/>
                <w:szCs w:val="28"/>
              </w:rPr>
            </w:pPr>
            <w:r w:rsidRPr="00522E38">
              <w:rPr>
                <w:i/>
                <w:iCs/>
                <w:color w:val="000000"/>
                <w:sz w:val="28"/>
                <w:szCs w:val="28"/>
              </w:rPr>
              <w:t xml:space="preserve">  </w:t>
            </w:r>
            <w:r>
              <w:rPr>
                <w:i/>
                <w:iCs/>
                <w:color w:val="000000"/>
                <w:sz w:val="28"/>
                <w:szCs w:val="28"/>
              </w:rPr>
              <w:t>-</w:t>
            </w:r>
            <w:r w:rsidRPr="00522E38">
              <w:rPr>
                <w:i/>
                <w:iCs/>
                <w:color w:val="000000"/>
                <w:sz w:val="28"/>
                <w:szCs w:val="28"/>
              </w:rPr>
              <w:t xml:space="preserve"> на исследование родников, колодцев, скважины для хозяйственно-питьевого водоснабжения и доставка воды в </w:t>
            </w:r>
            <w:proofErr w:type="spellStart"/>
            <w:r w:rsidRPr="00522E38">
              <w:rPr>
                <w:i/>
                <w:iCs/>
                <w:color w:val="000000"/>
                <w:sz w:val="28"/>
                <w:szCs w:val="28"/>
              </w:rPr>
              <w:t>п</w:t>
            </w:r>
            <w:proofErr w:type="gramStart"/>
            <w:r w:rsidRPr="00522E38">
              <w:rPr>
                <w:i/>
                <w:iCs/>
                <w:color w:val="000000"/>
                <w:sz w:val="28"/>
                <w:szCs w:val="28"/>
              </w:rPr>
              <w:t>.Б</w:t>
            </w:r>
            <w:proofErr w:type="gramEnd"/>
            <w:r w:rsidRPr="00522E38">
              <w:rPr>
                <w:i/>
                <w:iCs/>
                <w:color w:val="000000"/>
                <w:sz w:val="28"/>
                <w:szCs w:val="28"/>
              </w:rPr>
              <w:t>елоречка</w:t>
            </w:r>
            <w:proofErr w:type="spellEnd"/>
          </w:p>
        </w:tc>
        <w:tc>
          <w:tcPr>
            <w:tcW w:w="2977" w:type="dxa"/>
            <w:tcBorders>
              <w:top w:val="nil"/>
              <w:left w:val="nil"/>
              <w:bottom w:val="single" w:sz="4" w:space="0" w:color="000000"/>
              <w:right w:val="single" w:sz="4" w:space="0" w:color="000000"/>
            </w:tcBorders>
            <w:shd w:val="clear" w:color="auto" w:fill="auto"/>
            <w:noWrap/>
            <w:hideMark/>
          </w:tcPr>
          <w:p w:rsidR="00522E38" w:rsidRPr="00522E38" w:rsidRDefault="00522E38" w:rsidP="00522E38">
            <w:pPr>
              <w:jc w:val="right"/>
              <w:rPr>
                <w:i/>
                <w:iCs/>
                <w:color w:val="000000"/>
                <w:sz w:val="28"/>
                <w:szCs w:val="28"/>
              </w:rPr>
            </w:pPr>
            <w:r w:rsidRPr="00522E38">
              <w:rPr>
                <w:i/>
                <w:iCs/>
                <w:color w:val="000000"/>
                <w:sz w:val="28"/>
                <w:szCs w:val="28"/>
              </w:rPr>
              <w:t>80,0</w:t>
            </w:r>
            <w:r w:rsidRPr="0011075B">
              <w:rPr>
                <w:i/>
                <w:iCs/>
                <w:color w:val="000000"/>
                <w:sz w:val="28"/>
                <w:szCs w:val="28"/>
              </w:rPr>
              <w:t xml:space="preserve"> тыс. рублей</w:t>
            </w:r>
          </w:p>
        </w:tc>
      </w:tr>
      <w:tr w:rsidR="00522E38" w:rsidRPr="00522E38" w:rsidTr="002E2845">
        <w:trPr>
          <w:trHeight w:val="1677"/>
        </w:trPr>
        <w:tc>
          <w:tcPr>
            <w:tcW w:w="7386" w:type="dxa"/>
            <w:tcBorders>
              <w:top w:val="nil"/>
              <w:left w:val="single" w:sz="4" w:space="0" w:color="000000"/>
              <w:bottom w:val="single" w:sz="4" w:space="0" w:color="000000"/>
              <w:right w:val="single" w:sz="4" w:space="0" w:color="000000"/>
            </w:tcBorders>
            <w:shd w:val="clear" w:color="auto" w:fill="auto"/>
            <w:hideMark/>
          </w:tcPr>
          <w:p w:rsidR="00522E38" w:rsidRPr="00522E38" w:rsidRDefault="00522E38" w:rsidP="00522E38">
            <w:pPr>
              <w:rPr>
                <w:i/>
                <w:iCs/>
                <w:color w:val="000000"/>
                <w:sz w:val="28"/>
                <w:szCs w:val="28"/>
              </w:rPr>
            </w:pPr>
            <w:r w:rsidRPr="00522E38">
              <w:rPr>
                <w:i/>
                <w:iCs/>
                <w:color w:val="000000"/>
                <w:sz w:val="28"/>
                <w:szCs w:val="28"/>
              </w:rPr>
              <w:t xml:space="preserve">  </w:t>
            </w:r>
            <w:r>
              <w:rPr>
                <w:i/>
                <w:iCs/>
                <w:color w:val="000000"/>
                <w:sz w:val="28"/>
                <w:szCs w:val="28"/>
              </w:rPr>
              <w:t>-</w:t>
            </w:r>
            <w:r w:rsidRPr="00522E38">
              <w:rPr>
                <w:i/>
                <w:iCs/>
                <w:color w:val="000000"/>
                <w:sz w:val="28"/>
                <w:szCs w:val="28"/>
              </w:rPr>
              <w:t xml:space="preserve"> на предупреждение, устранение и ликвидацию непредвиденных экологических и эпидемиологических ситуаций, проведение дератизации и </w:t>
            </w:r>
            <w:proofErr w:type="spellStart"/>
            <w:r w:rsidRPr="00522E38">
              <w:rPr>
                <w:i/>
                <w:iCs/>
                <w:color w:val="000000"/>
                <w:sz w:val="28"/>
                <w:szCs w:val="28"/>
              </w:rPr>
              <w:t>аккарицидной</w:t>
            </w:r>
            <w:proofErr w:type="spellEnd"/>
            <w:r w:rsidRPr="00522E38">
              <w:rPr>
                <w:i/>
                <w:iCs/>
                <w:color w:val="000000"/>
                <w:sz w:val="28"/>
                <w:szCs w:val="28"/>
              </w:rPr>
              <w:t xml:space="preserve"> обработки территории селитебной зоны, утилизация  биологических отходов</w:t>
            </w:r>
          </w:p>
        </w:tc>
        <w:tc>
          <w:tcPr>
            <w:tcW w:w="2977" w:type="dxa"/>
            <w:tcBorders>
              <w:top w:val="nil"/>
              <w:left w:val="nil"/>
              <w:bottom w:val="single" w:sz="4" w:space="0" w:color="000000"/>
              <w:right w:val="single" w:sz="4" w:space="0" w:color="000000"/>
            </w:tcBorders>
            <w:shd w:val="clear" w:color="auto" w:fill="auto"/>
            <w:noWrap/>
            <w:hideMark/>
          </w:tcPr>
          <w:p w:rsidR="00522E38" w:rsidRPr="00522E38" w:rsidRDefault="00522E38" w:rsidP="00522E38">
            <w:pPr>
              <w:jc w:val="right"/>
              <w:rPr>
                <w:i/>
                <w:iCs/>
                <w:color w:val="000000"/>
                <w:sz w:val="28"/>
                <w:szCs w:val="28"/>
              </w:rPr>
            </w:pPr>
            <w:r w:rsidRPr="00522E38">
              <w:rPr>
                <w:i/>
                <w:iCs/>
                <w:color w:val="000000"/>
                <w:sz w:val="28"/>
                <w:szCs w:val="28"/>
              </w:rPr>
              <w:t>200,0</w:t>
            </w:r>
            <w:r w:rsidRPr="0011075B">
              <w:rPr>
                <w:i/>
                <w:iCs/>
                <w:color w:val="000000"/>
                <w:sz w:val="28"/>
                <w:szCs w:val="28"/>
              </w:rPr>
              <w:t xml:space="preserve"> тыс. рублей</w:t>
            </w:r>
          </w:p>
        </w:tc>
      </w:tr>
      <w:tr w:rsidR="00522E38" w:rsidRPr="00522E38" w:rsidTr="002E2845">
        <w:trPr>
          <w:trHeight w:val="1633"/>
        </w:trPr>
        <w:tc>
          <w:tcPr>
            <w:tcW w:w="7386" w:type="dxa"/>
            <w:tcBorders>
              <w:top w:val="nil"/>
              <w:left w:val="single" w:sz="4" w:space="0" w:color="000000"/>
              <w:bottom w:val="single" w:sz="4" w:space="0" w:color="000000"/>
              <w:right w:val="single" w:sz="4" w:space="0" w:color="000000"/>
            </w:tcBorders>
            <w:shd w:val="clear" w:color="auto" w:fill="auto"/>
            <w:hideMark/>
          </w:tcPr>
          <w:p w:rsidR="00522E38" w:rsidRPr="00522E38" w:rsidRDefault="00522E38" w:rsidP="00522E38">
            <w:pPr>
              <w:rPr>
                <w:i/>
                <w:iCs/>
                <w:color w:val="000000"/>
                <w:sz w:val="28"/>
                <w:szCs w:val="28"/>
              </w:rPr>
            </w:pPr>
            <w:r w:rsidRPr="00522E38">
              <w:rPr>
                <w:i/>
                <w:iCs/>
                <w:color w:val="000000"/>
                <w:sz w:val="28"/>
                <w:szCs w:val="28"/>
              </w:rPr>
              <w:t xml:space="preserve">  </w:t>
            </w:r>
            <w:r>
              <w:rPr>
                <w:i/>
                <w:iCs/>
                <w:color w:val="000000"/>
                <w:sz w:val="28"/>
                <w:szCs w:val="28"/>
              </w:rPr>
              <w:t>-</w:t>
            </w:r>
            <w:r w:rsidRPr="00522E38">
              <w:rPr>
                <w:i/>
                <w:iCs/>
                <w:color w:val="000000"/>
                <w:sz w:val="28"/>
                <w:szCs w:val="28"/>
              </w:rPr>
              <w:t xml:space="preserve"> на работы по сбору и вывозу несанкционированно размещенных отходов на территории общего пользования городского округа Верхний Тагил, приобретение мешков для сбора мусора, завоз чистого грунта на газоны, снос дровяников</w:t>
            </w:r>
          </w:p>
        </w:tc>
        <w:tc>
          <w:tcPr>
            <w:tcW w:w="2977" w:type="dxa"/>
            <w:tcBorders>
              <w:top w:val="nil"/>
              <w:left w:val="nil"/>
              <w:bottom w:val="single" w:sz="4" w:space="0" w:color="000000"/>
              <w:right w:val="single" w:sz="4" w:space="0" w:color="000000"/>
            </w:tcBorders>
            <w:shd w:val="clear" w:color="auto" w:fill="auto"/>
            <w:noWrap/>
            <w:hideMark/>
          </w:tcPr>
          <w:p w:rsidR="00522E38" w:rsidRPr="00522E38" w:rsidRDefault="00522E38" w:rsidP="00522E38">
            <w:pPr>
              <w:jc w:val="right"/>
              <w:rPr>
                <w:i/>
                <w:iCs/>
                <w:color w:val="000000"/>
                <w:sz w:val="28"/>
                <w:szCs w:val="28"/>
              </w:rPr>
            </w:pPr>
            <w:r w:rsidRPr="00522E38">
              <w:rPr>
                <w:i/>
                <w:iCs/>
                <w:color w:val="000000"/>
                <w:sz w:val="28"/>
                <w:szCs w:val="28"/>
              </w:rPr>
              <w:t>1 061,6</w:t>
            </w:r>
            <w:r w:rsidRPr="0011075B">
              <w:rPr>
                <w:i/>
                <w:iCs/>
                <w:color w:val="000000"/>
                <w:sz w:val="28"/>
                <w:szCs w:val="28"/>
              </w:rPr>
              <w:t xml:space="preserve"> тыс. рублей</w:t>
            </w:r>
          </w:p>
        </w:tc>
      </w:tr>
      <w:tr w:rsidR="00522E38" w:rsidRPr="00522E38" w:rsidTr="00522E38">
        <w:trPr>
          <w:trHeight w:val="750"/>
        </w:trPr>
        <w:tc>
          <w:tcPr>
            <w:tcW w:w="7386" w:type="dxa"/>
            <w:tcBorders>
              <w:top w:val="nil"/>
              <w:left w:val="single" w:sz="4" w:space="0" w:color="000000"/>
              <w:bottom w:val="single" w:sz="4" w:space="0" w:color="000000"/>
              <w:right w:val="single" w:sz="4" w:space="0" w:color="000000"/>
            </w:tcBorders>
            <w:shd w:val="clear" w:color="auto" w:fill="auto"/>
            <w:hideMark/>
          </w:tcPr>
          <w:p w:rsidR="00522E38" w:rsidRPr="00522E38" w:rsidRDefault="00522E38" w:rsidP="00522E38">
            <w:pPr>
              <w:rPr>
                <w:i/>
                <w:iCs/>
                <w:color w:val="000000"/>
                <w:sz w:val="28"/>
                <w:szCs w:val="28"/>
              </w:rPr>
            </w:pPr>
            <w:r w:rsidRPr="00522E38">
              <w:rPr>
                <w:i/>
                <w:iCs/>
                <w:color w:val="000000"/>
                <w:sz w:val="28"/>
                <w:szCs w:val="28"/>
              </w:rPr>
              <w:t xml:space="preserve">  </w:t>
            </w:r>
            <w:r>
              <w:rPr>
                <w:i/>
                <w:iCs/>
                <w:color w:val="000000"/>
                <w:sz w:val="28"/>
                <w:szCs w:val="28"/>
              </w:rPr>
              <w:t>-</w:t>
            </w:r>
            <w:r w:rsidRPr="00522E38">
              <w:rPr>
                <w:i/>
                <w:iCs/>
                <w:color w:val="000000"/>
                <w:sz w:val="28"/>
                <w:szCs w:val="28"/>
              </w:rPr>
              <w:t xml:space="preserve"> на приобретение и посадку новых деревьев и цветочной рассады</w:t>
            </w:r>
          </w:p>
        </w:tc>
        <w:tc>
          <w:tcPr>
            <w:tcW w:w="2977" w:type="dxa"/>
            <w:tcBorders>
              <w:top w:val="nil"/>
              <w:left w:val="nil"/>
              <w:bottom w:val="single" w:sz="4" w:space="0" w:color="000000"/>
              <w:right w:val="single" w:sz="4" w:space="0" w:color="000000"/>
            </w:tcBorders>
            <w:shd w:val="clear" w:color="auto" w:fill="auto"/>
            <w:noWrap/>
            <w:hideMark/>
          </w:tcPr>
          <w:p w:rsidR="00522E38" w:rsidRPr="00522E38" w:rsidRDefault="00522E38" w:rsidP="00522E38">
            <w:pPr>
              <w:jc w:val="right"/>
              <w:rPr>
                <w:i/>
                <w:iCs/>
                <w:color w:val="000000"/>
                <w:sz w:val="28"/>
                <w:szCs w:val="28"/>
              </w:rPr>
            </w:pPr>
            <w:r w:rsidRPr="00522E38">
              <w:rPr>
                <w:i/>
                <w:iCs/>
                <w:color w:val="000000"/>
                <w:sz w:val="28"/>
                <w:szCs w:val="28"/>
              </w:rPr>
              <w:t>350,8</w:t>
            </w:r>
            <w:r w:rsidRPr="0011075B">
              <w:rPr>
                <w:i/>
                <w:iCs/>
                <w:color w:val="000000"/>
                <w:sz w:val="28"/>
                <w:szCs w:val="28"/>
              </w:rPr>
              <w:t xml:space="preserve"> тыс. рублей</w:t>
            </w:r>
          </w:p>
        </w:tc>
      </w:tr>
      <w:tr w:rsidR="00522E38" w:rsidRPr="00522E38" w:rsidTr="00930F84">
        <w:trPr>
          <w:trHeight w:val="339"/>
        </w:trPr>
        <w:tc>
          <w:tcPr>
            <w:tcW w:w="7386" w:type="dxa"/>
            <w:tcBorders>
              <w:top w:val="nil"/>
              <w:left w:val="single" w:sz="4" w:space="0" w:color="000000"/>
              <w:bottom w:val="single" w:sz="4" w:space="0" w:color="000000"/>
              <w:right w:val="single" w:sz="4" w:space="0" w:color="000000"/>
            </w:tcBorders>
            <w:shd w:val="clear" w:color="auto" w:fill="auto"/>
            <w:hideMark/>
          </w:tcPr>
          <w:p w:rsidR="00522E38" w:rsidRPr="00522E38" w:rsidRDefault="00522E38" w:rsidP="00522E38">
            <w:pPr>
              <w:rPr>
                <w:i/>
                <w:iCs/>
                <w:color w:val="000000"/>
                <w:sz w:val="28"/>
                <w:szCs w:val="28"/>
              </w:rPr>
            </w:pPr>
            <w:r w:rsidRPr="00522E38">
              <w:rPr>
                <w:i/>
                <w:iCs/>
                <w:color w:val="000000"/>
                <w:sz w:val="28"/>
                <w:szCs w:val="28"/>
              </w:rPr>
              <w:t xml:space="preserve">  </w:t>
            </w:r>
            <w:r>
              <w:rPr>
                <w:i/>
                <w:iCs/>
                <w:color w:val="000000"/>
                <w:sz w:val="28"/>
                <w:szCs w:val="28"/>
              </w:rPr>
              <w:t>-</w:t>
            </w:r>
            <w:r w:rsidRPr="00522E38">
              <w:rPr>
                <w:i/>
                <w:iCs/>
                <w:color w:val="000000"/>
                <w:sz w:val="28"/>
                <w:szCs w:val="28"/>
              </w:rPr>
              <w:t xml:space="preserve"> на спил или глубокую обрезку </w:t>
            </w:r>
            <w:proofErr w:type="spellStart"/>
            <w:r w:rsidRPr="00522E38">
              <w:rPr>
                <w:i/>
                <w:iCs/>
                <w:color w:val="000000"/>
                <w:sz w:val="28"/>
                <w:szCs w:val="28"/>
              </w:rPr>
              <w:t>старовозрастных</w:t>
            </w:r>
            <w:proofErr w:type="spellEnd"/>
            <w:r w:rsidRPr="00522E38">
              <w:rPr>
                <w:i/>
                <w:iCs/>
                <w:color w:val="000000"/>
                <w:sz w:val="28"/>
                <w:szCs w:val="28"/>
              </w:rPr>
              <w:t xml:space="preserve"> деревьев</w:t>
            </w:r>
          </w:p>
        </w:tc>
        <w:tc>
          <w:tcPr>
            <w:tcW w:w="2977" w:type="dxa"/>
            <w:tcBorders>
              <w:top w:val="nil"/>
              <w:left w:val="nil"/>
              <w:bottom w:val="single" w:sz="4" w:space="0" w:color="000000"/>
              <w:right w:val="single" w:sz="4" w:space="0" w:color="000000"/>
            </w:tcBorders>
            <w:shd w:val="clear" w:color="auto" w:fill="auto"/>
            <w:noWrap/>
            <w:hideMark/>
          </w:tcPr>
          <w:p w:rsidR="00522E38" w:rsidRPr="00522E38" w:rsidRDefault="00522E38" w:rsidP="00522E38">
            <w:pPr>
              <w:jc w:val="right"/>
              <w:rPr>
                <w:i/>
                <w:iCs/>
                <w:color w:val="000000"/>
                <w:sz w:val="28"/>
                <w:szCs w:val="28"/>
              </w:rPr>
            </w:pPr>
            <w:r w:rsidRPr="00522E38">
              <w:rPr>
                <w:i/>
                <w:iCs/>
                <w:color w:val="000000"/>
                <w:sz w:val="28"/>
                <w:szCs w:val="28"/>
              </w:rPr>
              <w:t>862,1</w:t>
            </w:r>
            <w:r w:rsidRPr="0011075B">
              <w:rPr>
                <w:i/>
                <w:iCs/>
                <w:color w:val="000000"/>
                <w:sz w:val="28"/>
                <w:szCs w:val="28"/>
              </w:rPr>
              <w:t xml:space="preserve"> тыс. рублей</w:t>
            </w:r>
          </w:p>
        </w:tc>
      </w:tr>
      <w:tr w:rsidR="00522E38" w:rsidRPr="00522E38" w:rsidTr="00522E38">
        <w:trPr>
          <w:trHeight w:val="750"/>
        </w:trPr>
        <w:tc>
          <w:tcPr>
            <w:tcW w:w="7386" w:type="dxa"/>
            <w:tcBorders>
              <w:top w:val="nil"/>
              <w:left w:val="single" w:sz="4" w:space="0" w:color="000000"/>
              <w:bottom w:val="single" w:sz="4" w:space="0" w:color="000000"/>
              <w:right w:val="single" w:sz="4" w:space="0" w:color="000000"/>
            </w:tcBorders>
            <w:shd w:val="clear" w:color="auto" w:fill="auto"/>
            <w:hideMark/>
          </w:tcPr>
          <w:p w:rsidR="00522E38" w:rsidRPr="00522E38" w:rsidRDefault="00522E38" w:rsidP="00522E38">
            <w:pPr>
              <w:rPr>
                <w:i/>
                <w:iCs/>
                <w:color w:val="000000"/>
                <w:sz w:val="28"/>
                <w:szCs w:val="28"/>
              </w:rPr>
            </w:pPr>
            <w:r w:rsidRPr="00522E38">
              <w:rPr>
                <w:i/>
                <w:iCs/>
                <w:color w:val="000000"/>
                <w:sz w:val="28"/>
                <w:szCs w:val="28"/>
              </w:rPr>
              <w:t xml:space="preserve">  </w:t>
            </w:r>
            <w:r>
              <w:rPr>
                <w:i/>
                <w:iCs/>
                <w:color w:val="000000"/>
                <w:sz w:val="28"/>
                <w:szCs w:val="28"/>
              </w:rPr>
              <w:t>-</w:t>
            </w:r>
            <w:r w:rsidRPr="00522E38">
              <w:rPr>
                <w:i/>
                <w:iCs/>
                <w:color w:val="000000"/>
                <w:sz w:val="28"/>
                <w:szCs w:val="28"/>
              </w:rPr>
              <w:t xml:space="preserve"> на вывоз мусора от уборки территории во время массовых мероприятий</w:t>
            </w:r>
          </w:p>
        </w:tc>
        <w:tc>
          <w:tcPr>
            <w:tcW w:w="2977" w:type="dxa"/>
            <w:tcBorders>
              <w:top w:val="nil"/>
              <w:left w:val="nil"/>
              <w:bottom w:val="single" w:sz="4" w:space="0" w:color="000000"/>
              <w:right w:val="single" w:sz="4" w:space="0" w:color="000000"/>
            </w:tcBorders>
            <w:shd w:val="clear" w:color="auto" w:fill="auto"/>
            <w:noWrap/>
            <w:hideMark/>
          </w:tcPr>
          <w:p w:rsidR="00522E38" w:rsidRPr="00522E38" w:rsidRDefault="00522E38" w:rsidP="00522E38">
            <w:pPr>
              <w:jc w:val="right"/>
              <w:rPr>
                <w:i/>
                <w:iCs/>
                <w:color w:val="000000"/>
                <w:sz w:val="28"/>
                <w:szCs w:val="28"/>
              </w:rPr>
            </w:pPr>
            <w:r w:rsidRPr="00522E38">
              <w:rPr>
                <w:i/>
                <w:iCs/>
                <w:color w:val="000000"/>
                <w:sz w:val="28"/>
                <w:szCs w:val="28"/>
              </w:rPr>
              <w:t>743,5</w:t>
            </w:r>
            <w:r w:rsidRPr="0011075B">
              <w:rPr>
                <w:i/>
                <w:iCs/>
                <w:color w:val="000000"/>
                <w:sz w:val="28"/>
                <w:szCs w:val="28"/>
              </w:rPr>
              <w:t xml:space="preserve"> тыс. рублей</w:t>
            </w:r>
          </w:p>
        </w:tc>
      </w:tr>
      <w:tr w:rsidR="00522E38" w:rsidRPr="00522E38" w:rsidTr="002E2845">
        <w:trPr>
          <w:trHeight w:val="2019"/>
        </w:trPr>
        <w:tc>
          <w:tcPr>
            <w:tcW w:w="7386" w:type="dxa"/>
            <w:tcBorders>
              <w:top w:val="nil"/>
              <w:left w:val="single" w:sz="4" w:space="0" w:color="000000"/>
              <w:bottom w:val="single" w:sz="4" w:space="0" w:color="000000"/>
              <w:right w:val="single" w:sz="4" w:space="0" w:color="000000"/>
            </w:tcBorders>
            <w:shd w:val="clear" w:color="auto" w:fill="auto"/>
            <w:hideMark/>
          </w:tcPr>
          <w:p w:rsidR="00522E38" w:rsidRPr="00522E38" w:rsidRDefault="00522E38" w:rsidP="00522E38">
            <w:pPr>
              <w:rPr>
                <w:i/>
                <w:iCs/>
                <w:color w:val="000000"/>
                <w:sz w:val="28"/>
                <w:szCs w:val="28"/>
              </w:rPr>
            </w:pPr>
            <w:r w:rsidRPr="00522E38">
              <w:rPr>
                <w:i/>
                <w:iCs/>
                <w:color w:val="000000"/>
                <w:sz w:val="28"/>
                <w:szCs w:val="28"/>
              </w:rPr>
              <w:t xml:space="preserve">  </w:t>
            </w:r>
            <w:proofErr w:type="gramStart"/>
            <w:r>
              <w:rPr>
                <w:i/>
                <w:iCs/>
                <w:color w:val="000000"/>
                <w:sz w:val="28"/>
                <w:szCs w:val="28"/>
              </w:rPr>
              <w:t>-</w:t>
            </w:r>
            <w:r w:rsidRPr="00522E38">
              <w:rPr>
                <w:i/>
                <w:iCs/>
                <w:color w:val="000000"/>
                <w:sz w:val="28"/>
                <w:szCs w:val="28"/>
              </w:rPr>
              <w:t xml:space="preserve"> на проведение экологической акции «Марш Парков», международной акции "Сад памяти", участие в экологических  окружных, областных  мероприятиях, слетах, конкурсах, фестивалях, организация городских конкурсов, финансовая поддержка работы экологических кружков</w:t>
            </w:r>
            <w:proofErr w:type="gramEnd"/>
          </w:p>
        </w:tc>
        <w:tc>
          <w:tcPr>
            <w:tcW w:w="2977" w:type="dxa"/>
            <w:tcBorders>
              <w:top w:val="nil"/>
              <w:left w:val="nil"/>
              <w:bottom w:val="single" w:sz="4" w:space="0" w:color="000000"/>
              <w:right w:val="single" w:sz="4" w:space="0" w:color="000000"/>
            </w:tcBorders>
            <w:shd w:val="clear" w:color="auto" w:fill="auto"/>
            <w:noWrap/>
            <w:hideMark/>
          </w:tcPr>
          <w:p w:rsidR="00522E38" w:rsidRPr="00522E38" w:rsidRDefault="00522E38" w:rsidP="00522E38">
            <w:pPr>
              <w:jc w:val="right"/>
              <w:rPr>
                <w:i/>
                <w:iCs/>
                <w:color w:val="000000"/>
                <w:sz w:val="28"/>
                <w:szCs w:val="28"/>
              </w:rPr>
            </w:pPr>
            <w:r w:rsidRPr="00522E38">
              <w:rPr>
                <w:i/>
                <w:iCs/>
                <w:color w:val="000000"/>
                <w:sz w:val="28"/>
                <w:szCs w:val="28"/>
              </w:rPr>
              <w:t>29,1</w:t>
            </w:r>
            <w:r w:rsidRPr="0011075B">
              <w:rPr>
                <w:i/>
                <w:iCs/>
                <w:color w:val="000000"/>
                <w:sz w:val="28"/>
                <w:szCs w:val="28"/>
              </w:rPr>
              <w:t xml:space="preserve"> тыс. рублей</w:t>
            </w:r>
          </w:p>
        </w:tc>
      </w:tr>
    </w:tbl>
    <w:p w:rsidR="009C0137" w:rsidRDefault="009C0137" w:rsidP="003122D7">
      <w:pPr>
        <w:pStyle w:val="a3"/>
        <w:ind w:firstLine="567"/>
        <w:rPr>
          <w:szCs w:val="28"/>
        </w:rPr>
      </w:pPr>
    </w:p>
    <w:p w:rsidR="008049D6" w:rsidRPr="009C0197" w:rsidRDefault="008049D6" w:rsidP="003122D7">
      <w:pPr>
        <w:pStyle w:val="a3"/>
        <w:ind w:firstLine="567"/>
        <w:rPr>
          <w:szCs w:val="28"/>
        </w:rPr>
      </w:pPr>
    </w:p>
    <w:p w:rsidR="003122D7" w:rsidRPr="009C0197" w:rsidRDefault="003122D7" w:rsidP="003122D7">
      <w:pPr>
        <w:pStyle w:val="a3"/>
        <w:ind w:firstLine="567"/>
        <w:rPr>
          <w:szCs w:val="28"/>
        </w:rPr>
      </w:pPr>
      <w:r w:rsidRPr="009C0197">
        <w:rPr>
          <w:szCs w:val="28"/>
        </w:rPr>
        <w:t xml:space="preserve">Общий объем расходов по  разделу </w:t>
      </w:r>
      <w:r w:rsidRPr="009C0197">
        <w:rPr>
          <w:b/>
          <w:szCs w:val="28"/>
        </w:rPr>
        <w:t>«Образование</w:t>
      </w:r>
      <w:r w:rsidRPr="009C0197">
        <w:rPr>
          <w:szCs w:val="28"/>
        </w:rPr>
        <w:t xml:space="preserve">» предусмотрен в сумме </w:t>
      </w:r>
      <w:r w:rsidR="00930F84">
        <w:rPr>
          <w:szCs w:val="28"/>
        </w:rPr>
        <w:t>486 055,0</w:t>
      </w:r>
      <w:r w:rsidRPr="009C0197">
        <w:rPr>
          <w:szCs w:val="28"/>
        </w:rPr>
        <w:t xml:space="preserve"> тыс.</w:t>
      </w:r>
      <w:r w:rsidR="006263C7" w:rsidRPr="009C0197">
        <w:rPr>
          <w:szCs w:val="28"/>
        </w:rPr>
        <w:t xml:space="preserve"> </w:t>
      </w:r>
      <w:r w:rsidRPr="009C0197">
        <w:rPr>
          <w:szCs w:val="28"/>
        </w:rPr>
        <w:t>рублей, из них:</w:t>
      </w:r>
    </w:p>
    <w:p w:rsidR="003122D7" w:rsidRPr="009C0197" w:rsidRDefault="003122D7" w:rsidP="003122D7">
      <w:pPr>
        <w:pStyle w:val="a3"/>
        <w:ind w:firstLine="567"/>
        <w:rPr>
          <w:szCs w:val="28"/>
        </w:rPr>
      </w:pPr>
      <w:r w:rsidRPr="009C0197">
        <w:rPr>
          <w:szCs w:val="28"/>
        </w:rPr>
        <w:t xml:space="preserve"> - </w:t>
      </w:r>
      <w:r w:rsidRPr="009C0197">
        <w:rPr>
          <w:b/>
          <w:szCs w:val="28"/>
        </w:rPr>
        <w:t>на детские сады</w:t>
      </w:r>
      <w:r w:rsidRPr="009C0197">
        <w:rPr>
          <w:szCs w:val="28"/>
        </w:rPr>
        <w:t xml:space="preserve">  </w:t>
      </w:r>
      <w:r w:rsidR="005145A7">
        <w:rPr>
          <w:szCs w:val="28"/>
        </w:rPr>
        <w:t>165 210,4</w:t>
      </w:r>
      <w:r w:rsidRPr="009C0197">
        <w:rPr>
          <w:szCs w:val="28"/>
        </w:rPr>
        <w:t xml:space="preserve"> тыс. рублей, расходы предусмотрены на обеспечение деятельности учреждений, иммунопрофилактику работников, неспецифическую </w:t>
      </w:r>
      <w:r w:rsidRPr="009C0197">
        <w:rPr>
          <w:szCs w:val="28"/>
        </w:rPr>
        <w:lastRenderedPageBreak/>
        <w:t>профилакти</w:t>
      </w:r>
      <w:r w:rsidR="006263C7" w:rsidRPr="009C0197">
        <w:rPr>
          <w:szCs w:val="28"/>
        </w:rPr>
        <w:t>ку ОРВИ и гриппа воспитанников</w:t>
      </w:r>
      <w:r w:rsidR="00DA42BB" w:rsidRPr="009C0197">
        <w:rPr>
          <w:szCs w:val="28"/>
        </w:rPr>
        <w:t>, устранение предписаний надзорных органов</w:t>
      </w:r>
      <w:r w:rsidR="005145A7">
        <w:rPr>
          <w:szCs w:val="28"/>
        </w:rPr>
        <w:t xml:space="preserve">, на </w:t>
      </w:r>
      <w:r w:rsidR="005145A7" w:rsidRPr="005145A7">
        <w:rPr>
          <w:szCs w:val="28"/>
        </w:rPr>
        <w:t>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образовательные  учреждения</w:t>
      </w:r>
      <w:r w:rsidR="00DA42BB" w:rsidRPr="009C0197">
        <w:rPr>
          <w:szCs w:val="28"/>
        </w:rPr>
        <w:t xml:space="preserve"> </w:t>
      </w:r>
      <w:r w:rsidR="006263C7" w:rsidRPr="009C0197">
        <w:rPr>
          <w:szCs w:val="28"/>
        </w:rPr>
        <w:t xml:space="preserve"> </w:t>
      </w:r>
      <w:r w:rsidRPr="009C0197">
        <w:rPr>
          <w:szCs w:val="28"/>
        </w:rPr>
        <w:t>и прочие расходы;</w:t>
      </w:r>
    </w:p>
    <w:p w:rsidR="003122D7" w:rsidRPr="009C0197" w:rsidRDefault="003122D7" w:rsidP="003122D7">
      <w:pPr>
        <w:pStyle w:val="a3"/>
        <w:ind w:firstLine="567"/>
        <w:rPr>
          <w:szCs w:val="28"/>
        </w:rPr>
      </w:pPr>
      <w:r w:rsidRPr="009C0197">
        <w:rPr>
          <w:szCs w:val="28"/>
        </w:rPr>
        <w:t xml:space="preserve">- </w:t>
      </w:r>
      <w:r w:rsidRPr="009C0197">
        <w:rPr>
          <w:b/>
          <w:szCs w:val="28"/>
        </w:rPr>
        <w:t>на общее образование</w:t>
      </w:r>
      <w:r w:rsidRPr="009C0197">
        <w:rPr>
          <w:szCs w:val="28"/>
        </w:rPr>
        <w:t xml:space="preserve">  </w:t>
      </w:r>
      <w:r w:rsidR="005145A7">
        <w:rPr>
          <w:szCs w:val="28"/>
        </w:rPr>
        <w:t>174 108,5</w:t>
      </w:r>
      <w:r w:rsidRPr="009C0197">
        <w:rPr>
          <w:szCs w:val="28"/>
        </w:rPr>
        <w:t xml:space="preserve"> тыс. рублей, расходы предлагается  направить на обеспечение деятельности школ, </w:t>
      </w:r>
      <w:r w:rsidR="00DA42BB" w:rsidRPr="009C0197">
        <w:rPr>
          <w:szCs w:val="28"/>
        </w:rPr>
        <w:t>устранение предписаний надзорных органов</w:t>
      </w:r>
      <w:r w:rsidR="0087546F">
        <w:rPr>
          <w:szCs w:val="28"/>
        </w:rPr>
        <w:t xml:space="preserve">, на </w:t>
      </w:r>
      <w:r w:rsidR="005145A7" w:rsidRPr="005145A7">
        <w:rPr>
          <w:szCs w:val="28"/>
        </w:rPr>
        <w:t>текущий ремонт,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образовательные  учреждения</w:t>
      </w:r>
      <w:r w:rsidR="008B0D21">
        <w:rPr>
          <w:szCs w:val="28"/>
        </w:rPr>
        <w:t xml:space="preserve">, </w:t>
      </w:r>
      <w:r w:rsidR="008B0D21" w:rsidRPr="008B0D21">
        <w:rPr>
          <w:szCs w:val="28"/>
        </w:rPr>
        <w:t>на обеспечение деятельн</w:t>
      </w:r>
      <w:r w:rsidR="008B0D21">
        <w:rPr>
          <w:szCs w:val="28"/>
        </w:rPr>
        <w:t xml:space="preserve">ости базовой площадки ГАНОУ </w:t>
      </w:r>
      <w:proofErr w:type="gramStart"/>
      <w:r w:rsidR="008B0D21">
        <w:rPr>
          <w:szCs w:val="28"/>
        </w:rPr>
        <w:t>СО</w:t>
      </w:r>
      <w:proofErr w:type="gramEnd"/>
      <w:r w:rsidR="008B0D21">
        <w:rPr>
          <w:szCs w:val="28"/>
        </w:rPr>
        <w:t xml:space="preserve"> «Дворец молодежи»</w:t>
      </w:r>
      <w:r w:rsidR="008B0D21" w:rsidRPr="008B0D21">
        <w:rPr>
          <w:szCs w:val="28"/>
        </w:rPr>
        <w:t xml:space="preserve"> по </w:t>
      </w:r>
      <w:proofErr w:type="spellStart"/>
      <w:r w:rsidR="008B0D21" w:rsidRPr="008B0D21">
        <w:rPr>
          <w:szCs w:val="28"/>
        </w:rPr>
        <w:t>профориентационной</w:t>
      </w:r>
      <w:proofErr w:type="spellEnd"/>
      <w:r w:rsidR="008B0D21" w:rsidRPr="008B0D21">
        <w:rPr>
          <w:szCs w:val="28"/>
        </w:rPr>
        <w:t xml:space="preserve"> деятельности</w:t>
      </w:r>
      <w:r w:rsidR="008B0D21">
        <w:rPr>
          <w:szCs w:val="28"/>
        </w:rPr>
        <w:t xml:space="preserve"> </w:t>
      </w:r>
      <w:r w:rsidR="008B0D21" w:rsidRPr="008B0D21">
        <w:rPr>
          <w:szCs w:val="28"/>
        </w:rPr>
        <w:t xml:space="preserve">на создание и обеспечение функционирования центров образования </w:t>
      </w:r>
      <w:proofErr w:type="spellStart"/>
      <w:r w:rsidR="008B0D21" w:rsidRPr="008B0D21">
        <w:rPr>
          <w:szCs w:val="28"/>
        </w:rPr>
        <w:t>естественно-научной</w:t>
      </w:r>
      <w:proofErr w:type="spellEnd"/>
      <w:r w:rsidR="008B0D21" w:rsidRPr="008B0D21">
        <w:rPr>
          <w:szCs w:val="28"/>
        </w:rPr>
        <w:t xml:space="preserve"> и технологической направленностей в общеобразовательных организациях, расположенных в сельской местности и малых городах</w:t>
      </w:r>
      <w:r w:rsidR="008B0D21">
        <w:rPr>
          <w:szCs w:val="28"/>
        </w:rPr>
        <w:t xml:space="preserve">, </w:t>
      </w:r>
      <w:r w:rsidR="008B0D21" w:rsidRPr="008B0D21">
        <w:rPr>
          <w:szCs w:val="28"/>
        </w:rPr>
        <w:t>на проведение ремонтных работ по созданию архитектурной доступности за счет средств местного бюджета</w:t>
      </w:r>
      <w:r w:rsidR="005145A7" w:rsidRPr="005145A7">
        <w:rPr>
          <w:szCs w:val="28"/>
        </w:rPr>
        <w:t xml:space="preserve"> </w:t>
      </w:r>
      <w:r w:rsidR="0087546F" w:rsidRPr="0087546F">
        <w:rPr>
          <w:szCs w:val="28"/>
        </w:rPr>
        <w:t>и прочие расходы;</w:t>
      </w:r>
    </w:p>
    <w:p w:rsidR="003122D7" w:rsidRPr="009C0197" w:rsidRDefault="003122D7" w:rsidP="003122D7">
      <w:pPr>
        <w:pStyle w:val="a3"/>
        <w:ind w:firstLine="567"/>
        <w:rPr>
          <w:szCs w:val="28"/>
        </w:rPr>
      </w:pPr>
      <w:proofErr w:type="gramStart"/>
      <w:r w:rsidRPr="009C0197">
        <w:rPr>
          <w:szCs w:val="28"/>
        </w:rPr>
        <w:t xml:space="preserve">- </w:t>
      </w:r>
      <w:r w:rsidRPr="009C0197">
        <w:rPr>
          <w:b/>
          <w:szCs w:val="28"/>
        </w:rPr>
        <w:t>дополнительное образование</w:t>
      </w:r>
      <w:r w:rsidRPr="009C0197">
        <w:rPr>
          <w:szCs w:val="28"/>
        </w:rPr>
        <w:t xml:space="preserve"> </w:t>
      </w:r>
      <w:r w:rsidR="005145A7">
        <w:rPr>
          <w:szCs w:val="28"/>
        </w:rPr>
        <w:t xml:space="preserve"> </w:t>
      </w:r>
      <w:r w:rsidR="005D113E">
        <w:rPr>
          <w:szCs w:val="28"/>
        </w:rPr>
        <w:t>43 928,2</w:t>
      </w:r>
      <w:r w:rsidRPr="009C0197">
        <w:rPr>
          <w:szCs w:val="28"/>
        </w:rPr>
        <w:t xml:space="preserve"> тыс. рублей на обеспечение деятельно</w:t>
      </w:r>
      <w:r w:rsidR="0087546F">
        <w:rPr>
          <w:szCs w:val="28"/>
        </w:rPr>
        <w:t>сти Детской школы искусств, ДЮЦ,</w:t>
      </w:r>
      <w:r w:rsidR="005D113E">
        <w:rPr>
          <w:szCs w:val="28"/>
        </w:rPr>
        <w:t xml:space="preserve"> на </w:t>
      </w:r>
      <w:r w:rsidR="005D113E" w:rsidRPr="005145A7">
        <w:rPr>
          <w:szCs w:val="28"/>
        </w:rPr>
        <w:t>текущий ремонт,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образовательные  учреждения</w:t>
      </w:r>
      <w:r w:rsidR="005D113E">
        <w:rPr>
          <w:szCs w:val="28"/>
        </w:rPr>
        <w:t>,</w:t>
      </w:r>
      <w:r w:rsidR="005D113E" w:rsidRPr="005D113E">
        <w:rPr>
          <w:szCs w:val="28"/>
        </w:rPr>
        <w:t xml:space="preserve"> </w:t>
      </w:r>
      <w:r w:rsidR="005D113E" w:rsidRPr="009C0197">
        <w:rPr>
          <w:szCs w:val="28"/>
        </w:rPr>
        <w:t>иммунопрофилактику работников</w:t>
      </w:r>
      <w:r w:rsidR="005D113E">
        <w:rPr>
          <w:szCs w:val="28"/>
        </w:rPr>
        <w:t xml:space="preserve">, </w:t>
      </w:r>
      <w:r w:rsidR="005D113E" w:rsidRPr="005D113E">
        <w:rPr>
          <w:szCs w:val="28"/>
        </w:rPr>
        <w:t>на организацию мероприятий среди подростков, молодежи и населения в возрасте от 18 лет по вопросам профилактики заболеваний ВИЧ-инфекцией и туберкулезом: - приобретение информационных стендов</w:t>
      </w:r>
      <w:proofErr w:type="gramEnd"/>
      <w:r w:rsidR="005D113E" w:rsidRPr="005D113E">
        <w:rPr>
          <w:szCs w:val="28"/>
        </w:rPr>
        <w:t xml:space="preserve"> в СОШ; - распространение опыта педагогов образовательных организаций через публикацию статей; - спортивно-массовые и культурно-массовые мероприятия, направленные на формирование здорового образа жизни среди населения</w:t>
      </w:r>
      <w:r w:rsidR="0087546F">
        <w:rPr>
          <w:szCs w:val="28"/>
        </w:rPr>
        <w:t xml:space="preserve"> </w:t>
      </w:r>
      <w:r w:rsidR="0087546F" w:rsidRPr="009C0197">
        <w:rPr>
          <w:szCs w:val="28"/>
        </w:rPr>
        <w:t>и прочие расходы;</w:t>
      </w:r>
    </w:p>
    <w:p w:rsidR="003122D7" w:rsidRPr="009C0197" w:rsidRDefault="003122D7" w:rsidP="003122D7">
      <w:pPr>
        <w:pStyle w:val="a3"/>
        <w:ind w:firstLine="567"/>
        <w:rPr>
          <w:szCs w:val="28"/>
        </w:rPr>
      </w:pPr>
      <w:r w:rsidRPr="009C0197">
        <w:rPr>
          <w:szCs w:val="28"/>
        </w:rPr>
        <w:t xml:space="preserve">- на </w:t>
      </w:r>
      <w:r w:rsidRPr="009C0197">
        <w:rPr>
          <w:b/>
          <w:szCs w:val="28"/>
        </w:rPr>
        <w:t>молодежную политику и оздоровление</w:t>
      </w:r>
      <w:r w:rsidRPr="009C0197">
        <w:rPr>
          <w:szCs w:val="28"/>
        </w:rPr>
        <w:t xml:space="preserve"> </w:t>
      </w:r>
      <w:r w:rsidR="006B77FE">
        <w:rPr>
          <w:szCs w:val="28"/>
        </w:rPr>
        <w:t>676,3</w:t>
      </w:r>
      <w:r w:rsidR="00C63576">
        <w:rPr>
          <w:szCs w:val="28"/>
        </w:rPr>
        <w:t xml:space="preserve"> </w:t>
      </w:r>
      <w:r w:rsidR="008E2B83">
        <w:rPr>
          <w:szCs w:val="28"/>
        </w:rPr>
        <w:t xml:space="preserve"> тыс. рублей</w:t>
      </w:r>
      <w:r w:rsidRPr="009C0197">
        <w:rPr>
          <w:szCs w:val="28"/>
        </w:rPr>
        <w:t xml:space="preserve"> на мероприятия в области молодежной политики;</w:t>
      </w:r>
    </w:p>
    <w:p w:rsidR="003122D7" w:rsidRPr="009C0197" w:rsidRDefault="003122D7" w:rsidP="003122D7">
      <w:pPr>
        <w:pStyle w:val="a3"/>
        <w:ind w:firstLine="567"/>
        <w:rPr>
          <w:szCs w:val="28"/>
        </w:rPr>
      </w:pPr>
      <w:r w:rsidRPr="009C0197">
        <w:rPr>
          <w:szCs w:val="28"/>
        </w:rPr>
        <w:t xml:space="preserve">- на </w:t>
      </w:r>
      <w:r w:rsidRPr="009C0197">
        <w:rPr>
          <w:b/>
          <w:szCs w:val="28"/>
        </w:rPr>
        <w:t>обеспечение деятельности казенных учреждений</w:t>
      </w:r>
      <w:r w:rsidRPr="009C0197">
        <w:rPr>
          <w:szCs w:val="28"/>
        </w:rPr>
        <w:t xml:space="preserve">  </w:t>
      </w:r>
      <w:r w:rsidR="00696207">
        <w:rPr>
          <w:szCs w:val="28"/>
        </w:rPr>
        <w:t xml:space="preserve">102 131,6 </w:t>
      </w:r>
      <w:r w:rsidRPr="009C0197">
        <w:rPr>
          <w:szCs w:val="28"/>
        </w:rPr>
        <w:t>тыс. рублей, в том числе: Управлени</w:t>
      </w:r>
      <w:r w:rsidR="00684732" w:rsidRPr="009C0197">
        <w:rPr>
          <w:szCs w:val="28"/>
        </w:rPr>
        <w:t>е</w:t>
      </w:r>
      <w:r w:rsidRPr="009C0197">
        <w:rPr>
          <w:szCs w:val="28"/>
        </w:rPr>
        <w:t xml:space="preserve"> образования  </w:t>
      </w:r>
      <w:r w:rsidR="00696207">
        <w:rPr>
          <w:szCs w:val="28"/>
        </w:rPr>
        <w:t>5 375,1</w:t>
      </w:r>
      <w:r w:rsidRPr="009C0197">
        <w:rPr>
          <w:szCs w:val="28"/>
        </w:rPr>
        <w:t xml:space="preserve"> тыс. рублей, Центр  хозяйственно-эксплуатационного обслуживания  </w:t>
      </w:r>
      <w:r w:rsidR="00C2658F">
        <w:rPr>
          <w:szCs w:val="28"/>
        </w:rPr>
        <w:t>85 354,2</w:t>
      </w:r>
      <w:r w:rsidRPr="009C0197">
        <w:rPr>
          <w:szCs w:val="28"/>
        </w:rPr>
        <w:t xml:space="preserve"> тыс. рублей</w:t>
      </w:r>
      <w:r w:rsidR="00C2658F">
        <w:rPr>
          <w:szCs w:val="28"/>
        </w:rPr>
        <w:t>, оздоровление детей в каникулярное время 11 354,2 тыс</w:t>
      </w:r>
      <w:proofErr w:type="gramStart"/>
      <w:r w:rsidR="00C2658F">
        <w:rPr>
          <w:szCs w:val="28"/>
        </w:rPr>
        <w:t>.р</w:t>
      </w:r>
      <w:proofErr w:type="gramEnd"/>
      <w:r w:rsidR="00C2658F">
        <w:rPr>
          <w:szCs w:val="28"/>
        </w:rPr>
        <w:t>ублей</w:t>
      </w:r>
      <w:r w:rsidRPr="009C0197">
        <w:rPr>
          <w:szCs w:val="28"/>
        </w:rPr>
        <w:t xml:space="preserve"> </w:t>
      </w:r>
      <w:r w:rsidR="00C63576">
        <w:rPr>
          <w:szCs w:val="28"/>
        </w:rPr>
        <w:t xml:space="preserve"> </w:t>
      </w:r>
      <w:r w:rsidRPr="009C0197">
        <w:rPr>
          <w:szCs w:val="28"/>
        </w:rPr>
        <w:t xml:space="preserve">и мероприятия </w:t>
      </w:r>
      <w:r w:rsidR="00C63576">
        <w:rPr>
          <w:szCs w:val="28"/>
        </w:rPr>
        <w:t xml:space="preserve"> </w:t>
      </w:r>
      <w:r w:rsidR="00C2658F">
        <w:rPr>
          <w:szCs w:val="28"/>
        </w:rPr>
        <w:t>48,1</w:t>
      </w:r>
      <w:r w:rsidRPr="009C0197">
        <w:rPr>
          <w:szCs w:val="28"/>
        </w:rPr>
        <w:t xml:space="preserve"> тыс. рублей. </w:t>
      </w:r>
    </w:p>
    <w:p w:rsidR="003122D7" w:rsidRPr="009C0197" w:rsidRDefault="003122D7" w:rsidP="003122D7">
      <w:pPr>
        <w:pStyle w:val="a3"/>
        <w:rPr>
          <w:sz w:val="24"/>
          <w:szCs w:val="24"/>
        </w:rPr>
      </w:pPr>
    </w:p>
    <w:p w:rsidR="003122D7" w:rsidRPr="0011075B" w:rsidRDefault="003122D7" w:rsidP="003122D7">
      <w:pPr>
        <w:pStyle w:val="a3"/>
        <w:ind w:firstLine="567"/>
        <w:rPr>
          <w:szCs w:val="28"/>
        </w:rPr>
      </w:pPr>
      <w:r w:rsidRPr="009C0197">
        <w:rPr>
          <w:szCs w:val="28"/>
        </w:rPr>
        <w:t xml:space="preserve"> </w:t>
      </w:r>
      <w:r w:rsidRPr="0011075B">
        <w:rPr>
          <w:szCs w:val="28"/>
        </w:rPr>
        <w:t>По разделу «</w:t>
      </w:r>
      <w:r w:rsidRPr="0011075B">
        <w:rPr>
          <w:b/>
          <w:szCs w:val="28"/>
        </w:rPr>
        <w:t>Культура»</w:t>
      </w:r>
      <w:r w:rsidRPr="0011075B">
        <w:rPr>
          <w:szCs w:val="28"/>
        </w:rPr>
        <w:t xml:space="preserve"> расходы предусмотрены в размере </w:t>
      </w:r>
      <w:r w:rsidR="00FE5A4D">
        <w:rPr>
          <w:szCs w:val="28"/>
        </w:rPr>
        <w:t>75 374,0</w:t>
      </w:r>
      <w:r w:rsidRPr="0011075B">
        <w:rPr>
          <w:szCs w:val="28"/>
        </w:rPr>
        <w:t xml:space="preserve"> тыс.       рублей, в том числе:</w:t>
      </w:r>
    </w:p>
    <w:p w:rsidR="003122D7" w:rsidRPr="0011075B" w:rsidRDefault="003122D7" w:rsidP="003122D7">
      <w:pPr>
        <w:pStyle w:val="a3"/>
        <w:ind w:firstLine="567"/>
        <w:rPr>
          <w:szCs w:val="28"/>
        </w:rPr>
      </w:pPr>
      <w:r w:rsidRPr="0011075B">
        <w:rPr>
          <w:szCs w:val="28"/>
        </w:rPr>
        <w:t xml:space="preserve">- на обеспечение деятельности библиотек </w:t>
      </w:r>
      <w:r w:rsidR="003869EC">
        <w:rPr>
          <w:szCs w:val="28"/>
        </w:rPr>
        <w:t>8</w:t>
      </w:r>
      <w:r w:rsidR="001E0F87">
        <w:rPr>
          <w:szCs w:val="28"/>
        </w:rPr>
        <w:t> </w:t>
      </w:r>
      <w:r w:rsidR="003869EC">
        <w:rPr>
          <w:szCs w:val="28"/>
        </w:rPr>
        <w:t>418</w:t>
      </w:r>
      <w:r w:rsidR="001E0F87">
        <w:rPr>
          <w:szCs w:val="28"/>
        </w:rPr>
        <w:t>,0</w:t>
      </w:r>
      <w:r w:rsidRPr="0011075B">
        <w:rPr>
          <w:szCs w:val="28"/>
        </w:rPr>
        <w:t xml:space="preserve"> тыс. рублей;</w:t>
      </w:r>
    </w:p>
    <w:p w:rsidR="003122D7" w:rsidRPr="0011075B" w:rsidRDefault="003122D7" w:rsidP="003122D7">
      <w:pPr>
        <w:pStyle w:val="a3"/>
        <w:ind w:firstLine="567"/>
        <w:rPr>
          <w:szCs w:val="28"/>
        </w:rPr>
      </w:pPr>
      <w:r w:rsidRPr="0011075B">
        <w:rPr>
          <w:szCs w:val="28"/>
        </w:rPr>
        <w:t xml:space="preserve">- на обеспечение деятельности  музея </w:t>
      </w:r>
      <w:r w:rsidR="003869EC">
        <w:rPr>
          <w:szCs w:val="28"/>
        </w:rPr>
        <w:t>6 874,9</w:t>
      </w:r>
      <w:r w:rsidRPr="0011075B">
        <w:rPr>
          <w:szCs w:val="28"/>
        </w:rPr>
        <w:t xml:space="preserve"> тыс. рублей;</w:t>
      </w:r>
    </w:p>
    <w:p w:rsidR="003122D7" w:rsidRPr="0011075B" w:rsidRDefault="003122D7" w:rsidP="0042363B">
      <w:pPr>
        <w:pStyle w:val="a3"/>
        <w:ind w:firstLine="567"/>
        <w:rPr>
          <w:szCs w:val="28"/>
        </w:rPr>
      </w:pPr>
      <w:r w:rsidRPr="0011075B">
        <w:rPr>
          <w:szCs w:val="28"/>
        </w:rPr>
        <w:t xml:space="preserve">- на обеспечение деятельности городского Дворца культуры </w:t>
      </w:r>
      <w:r w:rsidR="0042363B" w:rsidRPr="0011075B">
        <w:rPr>
          <w:szCs w:val="28"/>
        </w:rPr>
        <w:t xml:space="preserve"> </w:t>
      </w:r>
      <w:r w:rsidR="003869EC">
        <w:rPr>
          <w:szCs w:val="28"/>
        </w:rPr>
        <w:t>20 223,7</w:t>
      </w:r>
      <w:r w:rsidRPr="0011075B">
        <w:rPr>
          <w:szCs w:val="28"/>
        </w:rPr>
        <w:t xml:space="preserve"> тыс</w:t>
      </w:r>
      <w:proofErr w:type="gramStart"/>
      <w:r w:rsidRPr="0011075B">
        <w:rPr>
          <w:szCs w:val="28"/>
        </w:rPr>
        <w:t>.р</w:t>
      </w:r>
      <w:proofErr w:type="gramEnd"/>
      <w:r w:rsidRPr="0011075B">
        <w:rPr>
          <w:szCs w:val="28"/>
        </w:rPr>
        <w:t>ублей</w:t>
      </w:r>
      <w:r w:rsidR="0042363B" w:rsidRPr="0011075B">
        <w:rPr>
          <w:szCs w:val="28"/>
        </w:rPr>
        <w:t>;</w:t>
      </w:r>
    </w:p>
    <w:p w:rsidR="003122D7" w:rsidRDefault="003122D7" w:rsidP="003122D7">
      <w:pPr>
        <w:pStyle w:val="a3"/>
        <w:ind w:firstLine="567"/>
        <w:rPr>
          <w:szCs w:val="28"/>
        </w:rPr>
      </w:pPr>
      <w:r w:rsidRPr="0011075B">
        <w:rPr>
          <w:szCs w:val="28"/>
        </w:rPr>
        <w:t>- на обеспечение деятельности сельского культурно-спортивного комплекса</w:t>
      </w:r>
      <w:r w:rsidR="00FC16D1" w:rsidRPr="0011075B">
        <w:rPr>
          <w:szCs w:val="28"/>
        </w:rPr>
        <w:t xml:space="preserve"> </w:t>
      </w:r>
      <w:r w:rsidRPr="0011075B">
        <w:rPr>
          <w:szCs w:val="28"/>
        </w:rPr>
        <w:t xml:space="preserve"> </w:t>
      </w:r>
      <w:r w:rsidR="003869EC">
        <w:rPr>
          <w:szCs w:val="28"/>
        </w:rPr>
        <w:t>11 301,0</w:t>
      </w:r>
      <w:r w:rsidRPr="0011075B">
        <w:rPr>
          <w:szCs w:val="28"/>
        </w:rPr>
        <w:t xml:space="preserve"> тыс. рублей;</w:t>
      </w:r>
    </w:p>
    <w:p w:rsidR="003869EC" w:rsidRPr="0011075B" w:rsidRDefault="003869EC" w:rsidP="003122D7">
      <w:pPr>
        <w:pStyle w:val="a3"/>
        <w:ind w:firstLine="567"/>
        <w:rPr>
          <w:szCs w:val="28"/>
        </w:rPr>
      </w:pPr>
      <w:r>
        <w:rPr>
          <w:szCs w:val="28"/>
        </w:rPr>
        <w:t xml:space="preserve">- на </w:t>
      </w:r>
      <w:r w:rsidRPr="005145A7">
        <w:rPr>
          <w:szCs w:val="28"/>
        </w:rPr>
        <w:t>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учреждения</w:t>
      </w:r>
      <w:r>
        <w:rPr>
          <w:szCs w:val="28"/>
        </w:rPr>
        <w:t xml:space="preserve"> культуры 20</w:t>
      </w:r>
      <w:r w:rsidR="00862528">
        <w:rPr>
          <w:szCs w:val="28"/>
        </w:rPr>
        <w:t> </w:t>
      </w:r>
      <w:r>
        <w:rPr>
          <w:szCs w:val="28"/>
        </w:rPr>
        <w:t>146</w:t>
      </w:r>
      <w:r w:rsidR="00862528">
        <w:rPr>
          <w:szCs w:val="28"/>
        </w:rPr>
        <w:t>,0</w:t>
      </w:r>
      <w:r>
        <w:rPr>
          <w:szCs w:val="28"/>
        </w:rPr>
        <w:t xml:space="preserve"> тыс</w:t>
      </w:r>
      <w:proofErr w:type="gramStart"/>
      <w:r>
        <w:rPr>
          <w:szCs w:val="28"/>
        </w:rPr>
        <w:t>.р</w:t>
      </w:r>
      <w:proofErr w:type="gramEnd"/>
      <w:r>
        <w:rPr>
          <w:szCs w:val="28"/>
        </w:rPr>
        <w:t>ублей;</w:t>
      </w:r>
    </w:p>
    <w:p w:rsidR="003122D7" w:rsidRPr="0011075B" w:rsidRDefault="003122D7" w:rsidP="003122D7">
      <w:pPr>
        <w:pStyle w:val="a3"/>
        <w:ind w:firstLine="567"/>
        <w:rPr>
          <w:szCs w:val="28"/>
        </w:rPr>
      </w:pPr>
      <w:r w:rsidRPr="0011075B">
        <w:rPr>
          <w:szCs w:val="28"/>
        </w:rPr>
        <w:t xml:space="preserve">- на обеспечение деятельности Управления  культуры, спорта и молодежной политики и централизованной бухгалтерии </w:t>
      </w:r>
      <w:r w:rsidR="001E0F87">
        <w:rPr>
          <w:szCs w:val="28"/>
        </w:rPr>
        <w:t>4 919,1</w:t>
      </w:r>
      <w:r w:rsidRPr="0011075B">
        <w:rPr>
          <w:szCs w:val="28"/>
        </w:rPr>
        <w:t xml:space="preserve"> тыс. рублей;</w:t>
      </w:r>
    </w:p>
    <w:p w:rsidR="003122D7" w:rsidRPr="0011075B" w:rsidRDefault="003122D7" w:rsidP="003122D7">
      <w:pPr>
        <w:pStyle w:val="a3"/>
        <w:ind w:firstLine="567"/>
        <w:rPr>
          <w:szCs w:val="28"/>
        </w:rPr>
      </w:pPr>
      <w:r w:rsidRPr="0011075B">
        <w:rPr>
          <w:szCs w:val="28"/>
        </w:rPr>
        <w:t xml:space="preserve">- на проведение культурных мероприятий </w:t>
      </w:r>
      <w:r w:rsidR="001E0F87">
        <w:rPr>
          <w:szCs w:val="28"/>
        </w:rPr>
        <w:t>3 49</w:t>
      </w:r>
      <w:r w:rsidR="00862528">
        <w:rPr>
          <w:szCs w:val="28"/>
        </w:rPr>
        <w:t>1</w:t>
      </w:r>
      <w:r w:rsidR="001E0F87">
        <w:rPr>
          <w:szCs w:val="28"/>
        </w:rPr>
        <w:t>,3</w:t>
      </w:r>
      <w:r w:rsidR="00FC16D1" w:rsidRPr="0011075B">
        <w:rPr>
          <w:szCs w:val="28"/>
        </w:rPr>
        <w:t xml:space="preserve"> </w:t>
      </w:r>
      <w:r w:rsidRPr="0011075B">
        <w:rPr>
          <w:szCs w:val="28"/>
        </w:rPr>
        <w:t>тыс. рублей.</w:t>
      </w:r>
    </w:p>
    <w:p w:rsidR="003122D7" w:rsidRPr="0011075B" w:rsidRDefault="003122D7" w:rsidP="003122D7">
      <w:pPr>
        <w:pStyle w:val="a3"/>
        <w:ind w:firstLine="567"/>
        <w:rPr>
          <w:szCs w:val="28"/>
        </w:rPr>
      </w:pPr>
    </w:p>
    <w:p w:rsidR="00FE6B14" w:rsidRPr="00315EB4" w:rsidRDefault="00FE6B14" w:rsidP="00FE6B14">
      <w:pPr>
        <w:pStyle w:val="a3"/>
        <w:ind w:firstLine="567"/>
        <w:rPr>
          <w:szCs w:val="28"/>
        </w:rPr>
      </w:pPr>
      <w:r w:rsidRPr="00315EB4">
        <w:rPr>
          <w:szCs w:val="28"/>
        </w:rPr>
        <w:lastRenderedPageBreak/>
        <w:t xml:space="preserve">На </w:t>
      </w:r>
      <w:r w:rsidRPr="00315EB4">
        <w:rPr>
          <w:b/>
          <w:szCs w:val="28"/>
        </w:rPr>
        <w:t>социальное обеспечение</w:t>
      </w:r>
      <w:r w:rsidRPr="00315EB4">
        <w:rPr>
          <w:szCs w:val="28"/>
        </w:rPr>
        <w:t xml:space="preserve"> в бюджете на 2024 год предусмотрены средства в размере 54 040,7 тыс. рублей, из них </w:t>
      </w:r>
    </w:p>
    <w:p w:rsidR="00FE6B14" w:rsidRPr="00315EB4" w:rsidRDefault="00FE6B14" w:rsidP="00FE6B14">
      <w:pPr>
        <w:pStyle w:val="a3"/>
        <w:ind w:firstLine="567"/>
        <w:rPr>
          <w:szCs w:val="28"/>
        </w:rPr>
      </w:pPr>
      <w:r w:rsidRPr="00315EB4">
        <w:rPr>
          <w:szCs w:val="28"/>
        </w:rPr>
        <w:t>- на реализацию гарантий муниципальных служащих                2 913,1 тыс. рублей;</w:t>
      </w:r>
    </w:p>
    <w:p w:rsidR="00FE6B14" w:rsidRPr="00315EB4" w:rsidRDefault="00FE6B14" w:rsidP="00FE6B14">
      <w:pPr>
        <w:pStyle w:val="a3"/>
        <w:ind w:firstLine="567"/>
        <w:rPr>
          <w:szCs w:val="28"/>
        </w:rPr>
      </w:pPr>
      <w:r w:rsidRPr="00315EB4">
        <w:rPr>
          <w:szCs w:val="28"/>
        </w:rPr>
        <w:t>- на социальное обеспечение населения                                       50 588,3 тыс. рублей;</w:t>
      </w:r>
    </w:p>
    <w:p w:rsidR="00FE6B14" w:rsidRPr="00315EB4" w:rsidRDefault="00FE6B14" w:rsidP="00FE6B14">
      <w:pPr>
        <w:pStyle w:val="a3"/>
        <w:ind w:firstLine="567"/>
        <w:rPr>
          <w:szCs w:val="28"/>
        </w:rPr>
      </w:pPr>
      <w:r w:rsidRPr="00315EB4">
        <w:rPr>
          <w:szCs w:val="28"/>
        </w:rPr>
        <w:t>- на прочие вопросы в области социальной политики</w:t>
      </w:r>
    </w:p>
    <w:p w:rsidR="00FE6B14" w:rsidRPr="00315EB4" w:rsidRDefault="00FE6B14" w:rsidP="00FE6B14">
      <w:pPr>
        <w:pStyle w:val="a3"/>
        <w:ind w:firstLine="567"/>
        <w:rPr>
          <w:szCs w:val="28"/>
        </w:rPr>
      </w:pPr>
      <w:r w:rsidRPr="00315EB4">
        <w:rPr>
          <w:szCs w:val="28"/>
        </w:rPr>
        <w:t xml:space="preserve"> </w:t>
      </w:r>
      <w:proofErr w:type="gramStart"/>
      <w:r w:rsidRPr="00315EB4">
        <w:rPr>
          <w:szCs w:val="28"/>
        </w:rPr>
        <w:t>(Совет ветеранов, Почетные граждане, подвоз</w:t>
      </w:r>
      <w:proofErr w:type="gramEnd"/>
    </w:p>
    <w:p w:rsidR="00FE6B14" w:rsidRPr="00315EB4" w:rsidRDefault="00FE6B14" w:rsidP="00FE6B14">
      <w:pPr>
        <w:pStyle w:val="a3"/>
        <w:ind w:firstLine="567"/>
        <w:rPr>
          <w:szCs w:val="28"/>
        </w:rPr>
      </w:pPr>
      <w:r w:rsidRPr="00315EB4">
        <w:rPr>
          <w:szCs w:val="28"/>
        </w:rPr>
        <w:t xml:space="preserve">   пациентов в больницу)                                                                   539,3 тыс. рублей.</w:t>
      </w:r>
    </w:p>
    <w:p w:rsidR="00FE6B14" w:rsidRPr="00315EB4" w:rsidRDefault="00FE6B14" w:rsidP="00FE6B14">
      <w:pPr>
        <w:pStyle w:val="a3"/>
        <w:ind w:firstLine="567"/>
        <w:rPr>
          <w:szCs w:val="28"/>
        </w:rPr>
      </w:pPr>
    </w:p>
    <w:p w:rsidR="00FE6B14" w:rsidRPr="00315EB4" w:rsidRDefault="00FE6B14" w:rsidP="00FE6B14">
      <w:pPr>
        <w:pStyle w:val="a3"/>
        <w:ind w:firstLine="567"/>
        <w:rPr>
          <w:szCs w:val="28"/>
        </w:rPr>
      </w:pPr>
      <w:r w:rsidRPr="00315EB4">
        <w:rPr>
          <w:szCs w:val="28"/>
        </w:rPr>
        <w:t xml:space="preserve">По разделу </w:t>
      </w:r>
      <w:r w:rsidRPr="00315EB4">
        <w:rPr>
          <w:b/>
          <w:szCs w:val="28"/>
        </w:rPr>
        <w:t>«Физическая культура и спорт»</w:t>
      </w:r>
      <w:r w:rsidRPr="00315EB4">
        <w:rPr>
          <w:szCs w:val="28"/>
        </w:rPr>
        <w:t xml:space="preserve"> средства предусмотрены в объеме 21 140,4 тыс. рублей,  в том числе:</w:t>
      </w:r>
    </w:p>
    <w:p w:rsidR="00FE6B14" w:rsidRPr="00315EB4" w:rsidRDefault="00FE6B14" w:rsidP="00FE6B14">
      <w:pPr>
        <w:pStyle w:val="a3"/>
        <w:ind w:firstLine="567"/>
        <w:rPr>
          <w:szCs w:val="28"/>
        </w:rPr>
      </w:pPr>
      <w:r w:rsidRPr="00315EB4">
        <w:rPr>
          <w:szCs w:val="28"/>
        </w:rPr>
        <w:t>- на обеспечение деятельности спортивно-оздоровительного комплекса  7 345,0 тыс. рублей;</w:t>
      </w:r>
    </w:p>
    <w:p w:rsidR="00FE6B14" w:rsidRPr="00315EB4" w:rsidRDefault="00FE6B14" w:rsidP="00FE6B14">
      <w:pPr>
        <w:pStyle w:val="a3"/>
        <w:ind w:firstLine="567"/>
        <w:rPr>
          <w:szCs w:val="28"/>
        </w:rPr>
      </w:pPr>
      <w:r w:rsidRPr="00315EB4">
        <w:rPr>
          <w:szCs w:val="28"/>
        </w:rPr>
        <w:t>- на проведение мероприятий  1 420,4 тыс. рублей;</w:t>
      </w:r>
    </w:p>
    <w:p w:rsidR="00FE6B14" w:rsidRPr="00315EB4" w:rsidRDefault="00FE6B14" w:rsidP="00FE6B14">
      <w:pPr>
        <w:pStyle w:val="a3"/>
        <w:ind w:firstLine="567"/>
        <w:rPr>
          <w:color w:val="FF0000"/>
          <w:szCs w:val="28"/>
        </w:rPr>
      </w:pPr>
      <w:r w:rsidRPr="00315EB4">
        <w:rPr>
          <w:szCs w:val="28"/>
        </w:rPr>
        <w:t xml:space="preserve">- </w:t>
      </w:r>
      <w:r w:rsidRPr="00315EB4">
        <w:rPr>
          <w:color w:val="2C2D2E"/>
          <w:sz w:val="22"/>
          <w:szCs w:val="22"/>
        </w:rPr>
        <w:t xml:space="preserve"> </w:t>
      </w:r>
      <w:r w:rsidRPr="00315EB4">
        <w:rPr>
          <w:color w:val="2C2D2E"/>
          <w:szCs w:val="28"/>
        </w:rPr>
        <w:t>капитальный ремонт здания лыжной базы 12 375,0</w:t>
      </w:r>
      <w:r w:rsidRPr="00315EB4">
        <w:rPr>
          <w:szCs w:val="28"/>
        </w:rPr>
        <w:t xml:space="preserve"> тыс. рублей.</w:t>
      </w:r>
    </w:p>
    <w:p w:rsidR="00FE6B14" w:rsidRPr="00315EB4" w:rsidRDefault="00FE6B14" w:rsidP="00FE6B14">
      <w:pPr>
        <w:pStyle w:val="a3"/>
        <w:ind w:firstLine="567"/>
        <w:rPr>
          <w:szCs w:val="28"/>
        </w:rPr>
      </w:pPr>
    </w:p>
    <w:p w:rsidR="00FE6B14" w:rsidRPr="00315EB4" w:rsidRDefault="00FE6B14" w:rsidP="00FE6B14">
      <w:pPr>
        <w:pStyle w:val="a3"/>
        <w:ind w:firstLine="567"/>
        <w:rPr>
          <w:szCs w:val="28"/>
        </w:rPr>
      </w:pPr>
      <w:r w:rsidRPr="00315EB4">
        <w:rPr>
          <w:szCs w:val="28"/>
        </w:rPr>
        <w:t xml:space="preserve">На решение </w:t>
      </w:r>
      <w:r w:rsidRPr="00315EB4">
        <w:rPr>
          <w:b/>
          <w:szCs w:val="28"/>
        </w:rPr>
        <w:t>вопросов в области СМИ</w:t>
      </w:r>
      <w:r w:rsidRPr="00315EB4">
        <w:rPr>
          <w:szCs w:val="28"/>
        </w:rPr>
        <w:t xml:space="preserve"> (публикация муниципальных правовых актов) в 2023 году планируется направить 370,0 тыс. рублей.</w:t>
      </w:r>
    </w:p>
    <w:p w:rsidR="00FE6B14" w:rsidRPr="00315EB4" w:rsidRDefault="00FE6B14" w:rsidP="00FE6B14">
      <w:pPr>
        <w:pStyle w:val="a3"/>
        <w:ind w:firstLine="567"/>
        <w:rPr>
          <w:szCs w:val="28"/>
        </w:rPr>
      </w:pPr>
    </w:p>
    <w:p w:rsidR="00FE6B14" w:rsidRPr="00315EB4" w:rsidRDefault="00FE6B14" w:rsidP="00FE6B14">
      <w:pPr>
        <w:pStyle w:val="a3"/>
        <w:ind w:firstLine="567"/>
        <w:rPr>
          <w:szCs w:val="28"/>
        </w:rPr>
      </w:pPr>
      <w:r w:rsidRPr="00315EB4">
        <w:rPr>
          <w:szCs w:val="28"/>
        </w:rPr>
        <w:t xml:space="preserve">На </w:t>
      </w:r>
      <w:r w:rsidRPr="00315EB4">
        <w:rPr>
          <w:b/>
          <w:szCs w:val="28"/>
        </w:rPr>
        <w:t>обслуживание муниципального долга</w:t>
      </w:r>
      <w:r w:rsidRPr="00315EB4">
        <w:rPr>
          <w:szCs w:val="28"/>
        </w:rPr>
        <w:t xml:space="preserve">, в связи с привлеченными кредитами из областного бюджета, предусмотрено 16,5 тыс. рублей. </w:t>
      </w:r>
    </w:p>
    <w:p w:rsidR="00FE6B14" w:rsidRPr="00315EB4" w:rsidRDefault="00FE6B14" w:rsidP="00FE6B14">
      <w:pPr>
        <w:pStyle w:val="a3"/>
        <w:ind w:firstLine="567"/>
        <w:rPr>
          <w:szCs w:val="28"/>
        </w:rPr>
      </w:pPr>
    </w:p>
    <w:p w:rsidR="00FE6B14" w:rsidRPr="00315EB4" w:rsidRDefault="00FE6B14" w:rsidP="00FE6B14">
      <w:pPr>
        <w:pStyle w:val="a3"/>
        <w:ind w:firstLine="567"/>
        <w:rPr>
          <w:szCs w:val="28"/>
        </w:rPr>
      </w:pPr>
      <w:r w:rsidRPr="00315EB4">
        <w:rPr>
          <w:szCs w:val="28"/>
        </w:rPr>
        <w:t>Бюджет  202</w:t>
      </w:r>
      <w:r w:rsidR="00315EB4" w:rsidRPr="00315EB4">
        <w:rPr>
          <w:szCs w:val="28"/>
        </w:rPr>
        <w:t>4</w:t>
      </w:r>
      <w:r w:rsidRPr="00315EB4">
        <w:rPr>
          <w:szCs w:val="28"/>
        </w:rPr>
        <w:t xml:space="preserve"> года  программный на 99,3 процентов.  В рамках муниципальных программ предусмотрены следующие расходы:</w:t>
      </w:r>
    </w:p>
    <w:tbl>
      <w:tblPr>
        <w:tblW w:w="11043" w:type="dxa"/>
        <w:tblInd w:w="93" w:type="dxa"/>
        <w:tblLook w:val="04A0"/>
      </w:tblPr>
      <w:tblGrid>
        <w:gridCol w:w="10760"/>
        <w:gridCol w:w="1559"/>
      </w:tblGrid>
      <w:tr w:rsidR="00FE6B14" w:rsidRPr="00315EB4" w:rsidTr="00A45561">
        <w:trPr>
          <w:trHeight w:val="255"/>
        </w:trPr>
        <w:tc>
          <w:tcPr>
            <w:tcW w:w="9484" w:type="dxa"/>
            <w:noWrap/>
            <w:vAlign w:val="bottom"/>
            <w:hideMark/>
          </w:tcPr>
          <w:tbl>
            <w:tblPr>
              <w:tblW w:w="10534" w:type="dxa"/>
              <w:tblLook w:val="04A0"/>
            </w:tblPr>
            <w:tblGrid>
              <w:gridCol w:w="8266"/>
              <w:gridCol w:w="2268"/>
            </w:tblGrid>
            <w:tr w:rsidR="00FE6B14" w:rsidRPr="00315EB4" w:rsidTr="00A10C4A">
              <w:trPr>
                <w:trHeight w:val="855"/>
              </w:trPr>
              <w:tc>
                <w:tcPr>
                  <w:tcW w:w="826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FE6B14" w:rsidRPr="00315EB4" w:rsidRDefault="00FE6B14" w:rsidP="00A45561">
                  <w:pPr>
                    <w:jc w:val="center"/>
                    <w:rPr>
                      <w:bCs/>
                      <w:color w:val="000000"/>
                      <w:sz w:val="28"/>
                      <w:szCs w:val="28"/>
                    </w:rPr>
                  </w:pPr>
                  <w:r w:rsidRPr="00315EB4">
                    <w:rPr>
                      <w:bCs/>
                      <w:color w:val="000000"/>
                      <w:sz w:val="28"/>
                      <w:szCs w:val="28"/>
                    </w:rPr>
                    <w:t>Наименование программы</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315EB4" w:rsidRPr="00315EB4" w:rsidRDefault="00FE6B14" w:rsidP="00A45561">
                  <w:pPr>
                    <w:jc w:val="center"/>
                    <w:rPr>
                      <w:bCs/>
                      <w:color w:val="000000"/>
                      <w:sz w:val="28"/>
                      <w:szCs w:val="28"/>
                    </w:rPr>
                  </w:pPr>
                  <w:r w:rsidRPr="00315EB4">
                    <w:rPr>
                      <w:bCs/>
                      <w:color w:val="000000"/>
                      <w:sz w:val="28"/>
                      <w:szCs w:val="28"/>
                    </w:rPr>
                    <w:t xml:space="preserve">Сумма </w:t>
                  </w:r>
                  <w:proofErr w:type="gramStart"/>
                  <w:r w:rsidRPr="00315EB4">
                    <w:rPr>
                      <w:bCs/>
                      <w:color w:val="000000"/>
                      <w:sz w:val="28"/>
                      <w:szCs w:val="28"/>
                    </w:rPr>
                    <w:t>на</w:t>
                  </w:r>
                  <w:proofErr w:type="gramEnd"/>
                  <w:r w:rsidRPr="00315EB4">
                    <w:rPr>
                      <w:bCs/>
                      <w:color w:val="000000"/>
                      <w:sz w:val="28"/>
                      <w:szCs w:val="28"/>
                    </w:rPr>
                    <w:t xml:space="preserve"> </w:t>
                  </w:r>
                </w:p>
                <w:p w:rsidR="00FE6B14" w:rsidRPr="00315EB4" w:rsidRDefault="00FE6B14" w:rsidP="00A45561">
                  <w:pPr>
                    <w:jc w:val="center"/>
                    <w:rPr>
                      <w:bCs/>
                      <w:color w:val="000000"/>
                      <w:sz w:val="28"/>
                      <w:szCs w:val="28"/>
                    </w:rPr>
                  </w:pPr>
                  <w:r w:rsidRPr="00315EB4">
                    <w:rPr>
                      <w:bCs/>
                      <w:color w:val="000000"/>
                      <w:sz w:val="28"/>
                      <w:szCs w:val="28"/>
                    </w:rPr>
                    <w:t>2024 год</w:t>
                  </w:r>
                </w:p>
              </w:tc>
            </w:tr>
            <w:tr w:rsidR="00FE6B14" w:rsidRPr="00315EB4" w:rsidTr="00A10C4A">
              <w:trPr>
                <w:trHeight w:val="510"/>
              </w:trPr>
              <w:tc>
                <w:tcPr>
                  <w:tcW w:w="8266" w:type="dxa"/>
                  <w:tcBorders>
                    <w:top w:val="nil"/>
                    <w:left w:val="single" w:sz="4" w:space="0" w:color="000000"/>
                    <w:bottom w:val="single" w:sz="4" w:space="0" w:color="000000"/>
                    <w:right w:val="single" w:sz="4" w:space="0" w:color="000000"/>
                  </w:tcBorders>
                  <w:shd w:val="clear" w:color="auto" w:fill="auto"/>
                  <w:hideMark/>
                </w:tcPr>
                <w:p w:rsidR="00FE6B14" w:rsidRPr="00315EB4" w:rsidRDefault="00FE6B14" w:rsidP="00A45561">
                  <w:pPr>
                    <w:rPr>
                      <w:bCs/>
                      <w:color w:val="000000"/>
                      <w:sz w:val="28"/>
                      <w:szCs w:val="28"/>
                    </w:rPr>
                  </w:pPr>
                  <w:r w:rsidRPr="00315EB4">
                    <w:rPr>
                      <w:bCs/>
                      <w:color w:val="000000"/>
                      <w:sz w:val="28"/>
                      <w:szCs w:val="28"/>
                    </w:rPr>
                    <w:t xml:space="preserve">  Муниципальная программа "Социальная поддержка населения в городском округе Верхний Тагил на 2021-2026 годы"</w:t>
                  </w:r>
                </w:p>
              </w:tc>
              <w:tc>
                <w:tcPr>
                  <w:tcW w:w="2268" w:type="dxa"/>
                  <w:tcBorders>
                    <w:top w:val="nil"/>
                    <w:left w:val="nil"/>
                    <w:bottom w:val="single" w:sz="4" w:space="0" w:color="000000"/>
                    <w:right w:val="single" w:sz="4" w:space="0" w:color="000000"/>
                  </w:tcBorders>
                  <w:shd w:val="clear" w:color="000000" w:fill="FFFFFF"/>
                  <w:noWrap/>
                  <w:hideMark/>
                </w:tcPr>
                <w:p w:rsidR="00FE6B14" w:rsidRPr="00315EB4" w:rsidRDefault="00FE6B14" w:rsidP="00A45561">
                  <w:pPr>
                    <w:jc w:val="right"/>
                    <w:rPr>
                      <w:bCs/>
                      <w:color w:val="000000"/>
                      <w:sz w:val="28"/>
                      <w:szCs w:val="28"/>
                    </w:rPr>
                  </w:pPr>
                  <w:r w:rsidRPr="00315EB4">
                    <w:rPr>
                      <w:bCs/>
                      <w:color w:val="000000"/>
                      <w:sz w:val="28"/>
                      <w:szCs w:val="28"/>
                    </w:rPr>
                    <w:t>50 947 223,52</w:t>
                  </w:r>
                </w:p>
              </w:tc>
            </w:tr>
            <w:tr w:rsidR="00FE6B14" w:rsidRPr="00315EB4" w:rsidTr="00A10C4A">
              <w:trPr>
                <w:trHeight w:val="510"/>
              </w:trPr>
              <w:tc>
                <w:tcPr>
                  <w:tcW w:w="8266" w:type="dxa"/>
                  <w:tcBorders>
                    <w:top w:val="nil"/>
                    <w:left w:val="single" w:sz="4" w:space="0" w:color="000000"/>
                    <w:bottom w:val="single" w:sz="4" w:space="0" w:color="000000"/>
                    <w:right w:val="single" w:sz="4" w:space="0" w:color="000000"/>
                  </w:tcBorders>
                  <w:shd w:val="clear" w:color="auto" w:fill="auto"/>
                  <w:hideMark/>
                </w:tcPr>
                <w:p w:rsidR="00FE6B14" w:rsidRPr="00315EB4" w:rsidRDefault="00FE6B14" w:rsidP="00A45561">
                  <w:pPr>
                    <w:rPr>
                      <w:bCs/>
                      <w:color w:val="000000"/>
                      <w:sz w:val="28"/>
                      <w:szCs w:val="28"/>
                    </w:rPr>
                  </w:pPr>
                  <w:r w:rsidRPr="00315EB4">
                    <w:rPr>
                      <w:bCs/>
                      <w:color w:val="000000"/>
                      <w:sz w:val="28"/>
                      <w:szCs w:val="28"/>
                    </w:rPr>
                    <w:t xml:space="preserve">  Муниципальная программа "Развитие дорожного хозяйства в городском округе Верхний Тагил на 2020-2025 годы"</w:t>
                  </w:r>
                </w:p>
              </w:tc>
              <w:tc>
                <w:tcPr>
                  <w:tcW w:w="2268" w:type="dxa"/>
                  <w:tcBorders>
                    <w:top w:val="nil"/>
                    <w:left w:val="nil"/>
                    <w:bottom w:val="single" w:sz="4" w:space="0" w:color="000000"/>
                    <w:right w:val="single" w:sz="4" w:space="0" w:color="000000"/>
                  </w:tcBorders>
                  <w:shd w:val="clear" w:color="000000" w:fill="FFFFFF"/>
                  <w:noWrap/>
                  <w:hideMark/>
                </w:tcPr>
                <w:p w:rsidR="00FE6B14" w:rsidRPr="00315EB4" w:rsidRDefault="00FE6B14" w:rsidP="00A45561">
                  <w:pPr>
                    <w:jc w:val="right"/>
                    <w:rPr>
                      <w:bCs/>
                      <w:color w:val="000000"/>
                      <w:sz w:val="28"/>
                      <w:szCs w:val="28"/>
                    </w:rPr>
                  </w:pPr>
                  <w:r w:rsidRPr="00315EB4">
                    <w:rPr>
                      <w:bCs/>
                      <w:color w:val="000000"/>
                      <w:sz w:val="28"/>
                      <w:szCs w:val="28"/>
                    </w:rPr>
                    <w:t>74 674 791,21</w:t>
                  </w:r>
                </w:p>
              </w:tc>
            </w:tr>
            <w:tr w:rsidR="00FE6B14" w:rsidRPr="00315EB4" w:rsidTr="00A10C4A">
              <w:trPr>
                <w:trHeight w:val="765"/>
              </w:trPr>
              <w:tc>
                <w:tcPr>
                  <w:tcW w:w="8266" w:type="dxa"/>
                  <w:tcBorders>
                    <w:top w:val="nil"/>
                    <w:left w:val="single" w:sz="4" w:space="0" w:color="000000"/>
                    <w:bottom w:val="single" w:sz="4" w:space="0" w:color="000000"/>
                    <w:right w:val="single" w:sz="4" w:space="0" w:color="000000"/>
                  </w:tcBorders>
                  <w:shd w:val="clear" w:color="auto" w:fill="auto"/>
                  <w:hideMark/>
                </w:tcPr>
                <w:p w:rsidR="00FE6B14" w:rsidRPr="00315EB4" w:rsidRDefault="00FE6B14" w:rsidP="00A45561">
                  <w:pPr>
                    <w:rPr>
                      <w:bCs/>
                      <w:color w:val="000000"/>
                      <w:sz w:val="28"/>
                      <w:szCs w:val="28"/>
                    </w:rPr>
                  </w:pPr>
                  <w:r w:rsidRPr="00315EB4">
                    <w:rPr>
                      <w:bCs/>
                      <w:color w:val="000000"/>
                      <w:sz w:val="28"/>
                      <w:szCs w:val="28"/>
                    </w:rPr>
                    <w:t xml:space="preserve">  Муниципальная программа "Развитие жилищно-коммунального хозяйства и повышение энергетической эффективности в городском округе Верхний Тагил на 2019-2024 гг."</w:t>
                  </w:r>
                </w:p>
              </w:tc>
              <w:tc>
                <w:tcPr>
                  <w:tcW w:w="2268" w:type="dxa"/>
                  <w:tcBorders>
                    <w:top w:val="nil"/>
                    <w:left w:val="nil"/>
                    <w:bottom w:val="single" w:sz="4" w:space="0" w:color="000000"/>
                    <w:right w:val="single" w:sz="4" w:space="0" w:color="000000"/>
                  </w:tcBorders>
                  <w:shd w:val="clear" w:color="000000" w:fill="FFFFFF"/>
                  <w:noWrap/>
                  <w:hideMark/>
                </w:tcPr>
                <w:p w:rsidR="00FE6B14" w:rsidRPr="00315EB4" w:rsidRDefault="00FE6B14" w:rsidP="00A45561">
                  <w:pPr>
                    <w:jc w:val="right"/>
                    <w:rPr>
                      <w:bCs/>
                      <w:color w:val="000000"/>
                      <w:sz w:val="28"/>
                      <w:szCs w:val="28"/>
                    </w:rPr>
                  </w:pPr>
                  <w:r w:rsidRPr="00315EB4">
                    <w:rPr>
                      <w:bCs/>
                      <w:color w:val="000000"/>
                      <w:sz w:val="28"/>
                      <w:szCs w:val="28"/>
                    </w:rPr>
                    <w:t>66 924 635,93</w:t>
                  </w:r>
                </w:p>
              </w:tc>
            </w:tr>
            <w:tr w:rsidR="00FE6B14" w:rsidRPr="00315EB4" w:rsidTr="00A10C4A">
              <w:trPr>
                <w:trHeight w:val="510"/>
              </w:trPr>
              <w:tc>
                <w:tcPr>
                  <w:tcW w:w="8266" w:type="dxa"/>
                  <w:tcBorders>
                    <w:top w:val="nil"/>
                    <w:left w:val="single" w:sz="4" w:space="0" w:color="000000"/>
                    <w:bottom w:val="single" w:sz="4" w:space="0" w:color="000000"/>
                    <w:right w:val="single" w:sz="4" w:space="0" w:color="000000"/>
                  </w:tcBorders>
                  <w:shd w:val="clear" w:color="auto" w:fill="auto"/>
                  <w:hideMark/>
                </w:tcPr>
                <w:p w:rsidR="00FE6B14" w:rsidRPr="00315EB4" w:rsidRDefault="00FE6B14" w:rsidP="00A45561">
                  <w:pPr>
                    <w:rPr>
                      <w:bCs/>
                      <w:color w:val="000000"/>
                      <w:sz w:val="28"/>
                      <w:szCs w:val="28"/>
                    </w:rPr>
                  </w:pPr>
                  <w:r w:rsidRPr="00315EB4">
                    <w:rPr>
                      <w:bCs/>
                      <w:color w:val="000000"/>
                      <w:sz w:val="28"/>
                      <w:szCs w:val="28"/>
                    </w:rPr>
                    <w:t xml:space="preserve">  Муниципальная программа "Развитие системы образования в городском округе Верхний Тагил на 2021-2026 годы"</w:t>
                  </w:r>
                </w:p>
              </w:tc>
              <w:tc>
                <w:tcPr>
                  <w:tcW w:w="2268" w:type="dxa"/>
                  <w:tcBorders>
                    <w:top w:val="nil"/>
                    <w:left w:val="nil"/>
                    <w:bottom w:val="single" w:sz="4" w:space="0" w:color="000000"/>
                    <w:right w:val="single" w:sz="4" w:space="0" w:color="000000"/>
                  </w:tcBorders>
                  <w:shd w:val="clear" w:color="000000" w:fill="FFFFFF"/>
                  <w:noWrap/>
                  <w:hideMark/>
                </w:tcPr>
                <w:p w:rsidR="00FE6B14" w:rsidRPr="00315EB4" w:rsidRDefault="00FE6B14" w:rsidP="00A45561">
                  <w:pPr>
                    <w:jc w:val="right"/>
                    <w:rPr>
                      <w:bCs/>
                      <w:color w:val="000000"/>
                      <w:sz w:val="28"/>
                      <w:szCs w:val="28"/>
                    </w:rPr>
                  </w:pPr>
                  <w:r w:rsidRPr="00315EB4">
                    <w:rPr>
                      <w:bCs/>
                      <w:color w:val="000000"/>
                      <w:sz w:val="28"/>
                      <w:szCs w:val="28"/>
                    </w:rPr>
                    <w:t>441 032 225,67</w:t>
                  </w:r>
                </w:p>
              </w:tc>
            </w:tr>
            <w:tr w:rsidR="00FE6B14" w:rsidRPr="00315EB4" w:rsidTr="00A10C4A">
              <w:trPr>
                <w:trHeight w:val="765"/>
              </w:trPr>
              <w:tc>
                <w:tcPr>
                  <w:tcW w:w="8266" w:type="dxa"/>
                  <w:tcBorders>
                    <w:top w:val="nil"/>
                    <w:left w:val="single" w:sz="4" w:space="0" w:color="000000"/>
                    <w:bottom w:val="single" w:sz="4" w:space="0" w:color="000000"/>
                    <w:right w:val="single" w:sz="4" w:space="0" w:color="000000"/>
                  </w:tcBorders>
                  <w:shd w:val="clear" w:color="auto" w:fill="auto"/>
                  <w:hideMark/>
                </w:tcPr>
                <w:p w:rsidR="00FE6B14" w:rsidRPr="00315EB4" w:rsidRDefault="00FE6B14" w:rsidP="00A45561">
                  <w:pPr>
                    <w:rPr>
                      <w:bCs/>
                      <w:color w:val="000000"/>
                      <w:sz w:val="28"/>
                      <w:szCs w:val="28"/>
                    </w:rPr>
                  </w:pPr>
                  <w:r w:rsidRPr="00315EB4">
                    <w:rPr>
                      <w:bCs/>
                      <w:color w:val="000000"/>
                      <w:sz w:val="28"/>
                      <w:szCs w:val="28"/>
                    </w:rPr>
                    <w:t xml:space="preserve">  Муниципальная программа "Переселение граждан на территории городского округа Верхний Тагил из аварийного жилищного фонда в 2019-2024 годах"</w:t>
                  </w:r>
                </w:p>
              </w:tc>
              <w:tc>
                <w:tcPr>
                  <w:tcW w:w="2268" w:type="dxa"/>
                  <w:tcBorders>
                    <w:top w:val="nil"/>
                    <w:left w:val="nil"/>
                    <w:bottom w:val="single" w:sz="4" w:space="0" w:color="000000"/>
                    <w:right w:val="single" w:sz="4" w:space="0" w:color="000000"/>
                  </w:tcBorders>
                  <w:shd w:val="clear" w:color="000000" w:fill="FFFFFF"/>
                  <w:noWrap/>
                  <w:hideMark/>
                </w:tcPr>
                <w:p w:rsidR="00FE6B14" w:rsidRPr="00315EB4" w:rsidRDefault="00FE6B14" w:rsidP="00A45561">
                  <w:pPr>
                    <w:jc w:val="right"/>
                    <w:rPr>
                      <w:bCs/>
                      <w:color w:val="000000"/>
                      <w:sz w:val="28"/>
                      <w:szCs w:val="28"/>
                    </w:rPr>
                  </w:pPr>
                  <w:r w:rsidRPr="00315EB4">
                    <w:rPr>
                      <w:bCs/>
                      <w:color w:val="000000"/>
                      <w:sz w:val="28"/>
                      <w:szCs w:val="28"/>
                    </w:rPr>
                    <w:t>0,00</w:t>
                  </w:r>
                </w:p>
              </w:tc>
            </w:tr>
            <w:tr w:rsidR="00FE6B14" w:rsidRPr="00315EB4" w:rsidTr="00A10C4A">
              <w:trPr>
                <w:trHeight w:val="510"/>
              </w:trPr>
              <w:tc>
                <w:tcPr>
                  <w:tcW w:w="8266" w:type="dxa"/>
                  <w:tcBorders>
                    <w:top w:val="nil"/>
                    <w:left w:val="single" w:sz="4" w:space="0" w:color="000000"/>
                    <w:bottom w:val="single" w:sz="4" w:space="0" w:color="000000"/>
                    <w:right w:val="single" w:sz="4" w:space="0" w:color="000000"/>
                  </w:tcBorders>
                  <w:shd w:val="clear" w:color="auto" w:fill="auto"/>
                  <w:hideMark/>
                </w:tcPr>
                <w:p w:rsidR="00FE6B14" w:rsidRPr="00315EB4" w:rsidRDefault="00FE6B14" w:rsidP="00A45561">
                  <w:pPr>
                    <w:rPr>
                      <w:bCs/>
                      <w:color w:val="000000"/>
                      <w:sz w:val="28"/>
                      <w:szCs w:val="28"/>
                    </w:rPr>
                  </w:pPr>
                  <w:r w:rsidRPr="00315EB4">
                    <w:rPr>
                      <w:bCs/>
                      <w:color w:val="000000"/>
                      <w:sz w:val="28"/>
                      <w:szCs w:val="28"/>
                    </w:rPr>
                    <w:t xml:space="preserve">  Муниципальная программа "Развитие культуры и искусства в городском округе Верхний Тагил на 2020-2025 годы"</w:t>
                  </w:r>
                </w:p>
              </w:tc>
              <w:tc>
                <w:tcPr>
                  <w:tcW w:w="2268" w:type="dxa"/>
                  <w:tcBorders>
                    <w:top w:val="nil"/>
                    <w:left w:val="nil"/>
                    <w:bottom w:val="single" w:sz="4" w:space="0" w:color="000000"/>
                    <w:right w:val="single" w:sz="4" w:space="0" w:color="000000"/>
                  </w:tcBorders>
                  <w:shd w:val="clear" w:color="000000" w:fill="FFFFFF"/>
                  <w:noWrap/>
                  <w:hideMark/>
                </w:tcPr>
                <w:p w:rsidR="00FE6B14" w:rsidRPr="00315EB4" w:rsidRDefault="00FE6B14" w:rsidP="00A45561">
                  <w:pPr>
                    <w:jc w:val="right"/>
                    <w:rPr>
                      <w:bCs/>
                      <w:color w:val="000000"/>
                      <w:sz w:val="28"/>
                      <w:szCs w:val="28"/>
                    </w:rPr>
                  </w:pPr>
                  <w:r w:rsidRPr="00315EB4">
                    <w:rPr>
                      <w:bCs/>
                      <w:color w:val="000000"/>
                      <w:sz w:val="28"/>
                      <w:szCs w:val="28"/>
                    </w:rPr>
                    <w:t>109 269 878,26</w:t>
                  </w:r>
                </w:p>
              </w:tc>
            </w:tr>
            <w:tr w:rsidR="00FE6B14" w:rsidRPr="00315EB4" w:rsidTr="00A10C4A">
              <w:trPr>
                <w:trHeight w:val="765"/>
              </w:trPr>
              <w:tc>
                <w:tcPr>
                  <w:tcW w:w="8266" w:type="dxa"/>
                  <w:tcBorders>
                    <w:top w:val="nil"/>
                    <w:left w:val="single" w:sz="4" w:space="0" w:color="000000"/>
                    <w:bottom w:val="single" w:sz="4" w:space="0" w:color="000000"/>
                    <w:right w:val="single" w:sz="4" w:space="0" w:color="000000"/>
                  </w:tcBorders>
                  <w:shd w:val="clear" w:color="auto" w:fill="auto"/>
                  <w:hideMark/>
                </w:tcPr>
                <w:p w:rsidR="00FE6B14" w:rsidRPr="00315EB4" w:rsidRDefault="00FE6B14" w:rsidP="00A45561">
                  <w:pPr>
                    <w:rPr>
                      <w:bCs/>
                      <w:color w:val="000000"/>
                      <w:sz w:val="28"/>
                      <w:szCs w:val="28"/>
                    </w:rPr>
                  </w:pPr>
                  <w:r w:rsidRPr="00315EB4">
                    <w:rPr>
                      <w:bCs/>
                      <w:color w:val="000000"/>
                      <w:sz w:val="28"/>
                      <w:szCs w:val="28"/>
                    </w:rPr>
                    <w:t xml:space="preserve">  Муниципальная программа "Управление муниципальной собственностью и земельными ресурсами городского округа Верхний Тагил на 2024-2029 годы"</w:t>
                  </w:r>
                </w:p>
              </w:tc>
              <w:tc>
                <w:tcPr>
                  <w:tcW w:w="2268" w:type="dxa"/>
                  <w:tcBorders>
                    <w:top w:val="nil"/>
                    <w:left w:val="nil"/>
                    <w:bottom w:val="single" w:sz="4" w:space="0" w:color="000000"/>
                    <w:right w:val="single" w:sz="4" w:space="0" w:color="000000"/>
                  </w:tcBorders>
                  <w:shd w:val="clear" w:color="000000" w:fill="FFFFFF"/>
                  <w:noWrap/>
                  <w:hideMark/>
                </w:tcPr>
                <w:p w:rsidR="00FE6B14" w:rsidRPr="00315EB4" w:rsidRDefault="00FE6B14" w:rsidP="00A45561">
                  <w:pPr>
                    <w:jc w:val="right"/>
                    <w:rPr>
                      <w:bCs/>
                      <w:color w:val="000000"/>
                      <w:sz w:val="28"/>
                      <w:szCs w:val="28"/>
                    </w:rPr>
                  </w:pPr>
                  <w:r w:rsidRPr="00315EB4">
                    <w:rPr>
                      <w:bCs/>
                      <w:color w:val="000000"/>
                      <w:sz w:val="28"/>
                      <w:szCs w:val="28"/>
                    </w:rPr>
                    <w:t>6 212 060,00</w:t>
                  </w:r>
                </w:p>
              </w:tc>
            </w:tr>
            <w:tr w:rsidR="00FE6B14" w:rsidRPr="00315EB4" w:rsidTr="00A10C4A">
              <w:trPr>
                <w:trHeight w:val="765"/>
              </w:trPr>
              <w:tc>
                <w:tcPr>
                  <w:tcW w:w="8266" w:type="dxa"/>
                  <w:tcBorders>
                    <w:top w:val="nil"/>
                    <w:left w:val="single" w:sz="4" w:space="0" w:color="000000"/>
                    <w:bottom w:val="single" w:sz="4" w:space="0" w:color="000000"/>
                    <w:right w:val="single" w:sz="4" w:space="0" w:color="000000"/>
                  </w:tcBorders>
                  <w:shd w:val="clear" w:color="auto" w:fill="auto"/>
                  <w:hideMark/>
                </w:tcPr>
                <w:p w:rsidR="00FE6B14" w:rsidRPr="00315EB4" w:rsidRDefault="00FE6B14" w:rsidP="00A45561">
                  <w:pPr>
                    <w:rPr>
                      <w:bCs/>
                      <w:color w:val="000000"/>
                      <w:sz w:val="28"/>
                      <w:szCs w:val="28"/>
                    </w:rPr>
                  </w:pPr>
                  <w:r w:rsidRPr="00315EB4">
                    <w:rPr>
                      <w:bCs/>
                      <w:color w:val="000000"/>
                      <w:sz w:val="28"/>
                      <w:szCs w:val="28"/>
                    </w:rPr>
                    <w:t xml:space="preserve">  Муниципальная программа «Обеспечение рационального  и безопасного природопользования в городском округе Верхний Тагил на 2020-2025 годы»</w:t>
                  </w:r>
                </w:p>
              </w:tc>
              <w:tc>
                <w:tcPr>
                  <w:tcW w:w="2268" w:type="dxa"/>
                  <w:tcBorders>
                    <w:top w:val="nil"/>
                    <w:left w:val="nil"/>
                    <w:bottom w:val="single" w:sz="4" w:space="0" w:color="000000"/>
                    <w:right w:val="single" w:sz="4" w:space="0" w:color="000000"/>
                  </w:tcBorders>
                  <w:shd w:val="clear" w:color="000000" w:fill="FFFFFF"/>
                  <w:noWrap/>
                  <w:hideMark/>
                </w:tcPr>
                <w:p w:rsidR="00FE6B14" w:rsidRPr="00315EB4" w:rsidRDefault="00FE6B14" w:rsidP="00A45561">
                  <w:pPr>
                    <w:jc w:val="right"/>
                    <w:rPr>
                      <w:bCs/>
                      <w:color w:val="000000"/>
                      <w:sz w:val="28"/>
                      <w:szCs w:val="28"/>
                    </w:rPr>
                  </w:pPr>
                  <w:r w:rsidRPr="00315EB4">
                    <w:rPr>
                      <w:bCs/>
                      <w:color w:val="000000"/>
                      <w:sz w:val="28"/>
                      <w:szCs w:val="28"/>
                    </w:rPr>
                    <w:t>16 429 795,00</w:t>
                  </w:r>
                </w:p>
              </w:tc>
            </w:tr>
            <w:tr w:rsidR="00FE6B14" w:rsidRPr="00315EB4" w:rsidTr="00A10C4A">
              <w:trPr>
                <w:trHeight w:val="765"/>
              </w:trPr>
              <w:tc>
                <w:tcPr>
                  <w:tcW w:w="8266" w:type="dxa"/>
                  <w:tcBorders>
                    <w:top w:val="nil"/>
                    <w:left w:val="single" w:sz="4" w:space="0" w:color="000000"/>
                    <w:bottom w:val="single" w:sz="4" w:space="0" w:color="000000"/>
                    <w:right w:val="single" w:sz="4" w:space="0" w:color="000000"/>
                  </w:tcBorders>
                  <w:shd w:val="clear" w:color="auto" w:fill="auto"/>
                  <w:hideMark/>
                </w:tcPr>
                <w:p w:rsidR="00FE6B14" w:rsidRPr="00315EB4" w:rsidRDefault="00FE6B14" w:rsidP="00A45561">
                  <w:pPr>
                    <w:rPr>
                      <w:bCs/>
                      <w:color w:val="000000"/>
                      <w:sz w:val="28"/>
                      <w:szCs w:val="28"/>
                    </w:rPr>
                  </w:pPr>
                  <w:r w:rsidRPr="00315EB4">
                    <w:rPr>
                      <w:bCs/>
                      <w:color w:val="000000"/>
                      <w:sz w:val="28"/>
                      <w:szCs w:val="28"/>
                    </w:rPr>
                    <w:lastRenderedPageBreak/>
                    <w:t xml:space="preserve">  Муниципальная программа "Развитие физической культуры, спорта и молодежной политики в городском округе Верхний Тагил на 2020-2025 годы"</w:t>
                  </w:r>
                </w:p>
              </w:tc>
              <w:tc>
                <w:tcPr>
                  <w:tcW w:w="2268" w:type="dxa"/>
                  <w:tcBorders>
                    <w:top w:val="nil"/>
                    <w:left w:val="nil"/>
                    <w:bottom w:val="single" w:sz="4" w:space="0" w:color="000000"/>
                    <w:right w:val="single" w:sz="4" w:space="0" w:color="000000"/>
                  </w:tcBorders>
                  <w:shd w:val="clear" w:color="000000" w:fill="FFFFFF"/>
                  <w:noWrap/>
                  <w:hideMark/>
                </w:tcPr>
                <w:p w:rsidR="00FE6B14" w:rsidRPr="00315EB4" w:rsidRDefault="00FE6B14" w:rsidP="00A45561">
                  <w:pPr>
                    <w:jc w:val="right"/>
                    <w:rPr>
                      <w:bCs/>
                      <w:color w:val="000000"/>
                      <w:sz w:val="28"/>
                      <w:szCs w:val="28"/>
                    </w:rPr>
                  </w:pPr>
                  <w:r w:rsidRPr="00315EB4">
                    <w:rPr>
                      <w:bCs/>
                      <w:color w:val="000000"/>
                      <w:sz w:val="28"/>
                      <w:szCs w:val="28"/>
                    </w:rPr>
                    <w:t>36 122 520,79</w:t>
                  </w:r>
                </w:p>
              </w:tc>
            </w:tr>
            <w:tr w:rsidR="00FE6B14" w:rsidRPr="00315EB4" w:rsidTr="00A10C4A">
              <w:trPr>
                <w:trHeight w:val="765"/>
              </w:trPr>
              <w:tc>
                <w:tcPr>
                  <w:tcW w:w="8266" w:type="dxa"/>
                  <w:tcBorders>
                    <w:top w:val="nil"/>
                    <w:left w:val="single" w:sz="4" w:space="0" w:color="000000"/>
                    <w:bottom w:val="single" w:sz="4" w:space="0" w:color="000000"/>
                    <w:right w:val="single" w:sz="4" w:space="0" w:color="000000"/>
                  </w:tcBorders>
                  <w:shd w:val="clear" w:color="auto" w:fill="auto"/>
                  <w:hideMark/>
                </w:tcPr>
                <w:p w:rsidR="00FE6B14" w:rsidRPr="00315EB4" w:rsidRDefault="00FE6B14" w:rsidP="00A45561">
                  <w:pPr>
                    <w:rPr>
                      <w:bCs/>
                      <w:color w:val="000000"/>
                      <w:sz w:val="28"/>
                      <w:szCs w:val="28"/>
                    </w:rPr>
                  </w:pPr>
                  <w:r w:rsidRPr="00315EB4">
                    <w:rPr>
                      <w:bCs/>
                      <w:color w:val="000000"/>
                      <w:sz w:val="28"/>
                      <w:szCs w:val="28"/>
                    </w:rPr>
                    <w:t xml:space="preserve">  Муниципальная программа "Совершенствование муниципального управления на территории городского округа Верхний Тагил на 2019-2024 годы"</w:t>
                  </w:r>
                </w:p>
              </w:tc>
              <w:tc>
                <w:tcPr>
                  <w:tcW w:w="2268" w:type="dxa"/>
                  <w:tcBorders>
                    <w:top w:val="nil"/>
                    <w:left w:val="nil"/>
                    <w:bottom w:val="single" w:sz="4" w:space="0" w:color="000000"/>
                    <w:right w:val="single" w:sz="4" w:space="0" w:color="000000"/>
                  </w:tcBorders>
                  <w:shd w:val="clear" w:color="000000" w:fill="FFFFFF"/>
                  <w:noWrap/>
                  <w:hideMark/>
                </w:tcPr>
                <w:p w:rsidR="00FE6B14" w:rsidRPr="00315EB4" w:rsidRDefault="00FE6B14" w:rsidP="00A45561">
                  <w:pPr>
                    <w:jc w:val="right"/>
                    <w:rPr>
                      <w:bCs/>
                      <w:color w:val="000000"/>
                      <w:sz w:val="28"/>
                      <w:szCs w:val="28"/>
                    </w:rPr>
                  </w:pPr>
                  <w:r w:rsidRPr="00315EB4">
                    <w:rPr>
                      <w:bCs/>
                      <w:color w:val="000000"/>
                      <w:sz w:val="28"/>
                      <w:szCs w:val="28"/>
                    </w:rPr>
                    <w:t>50 146 461,57</w:t>
                  </w:r>
                </w:p>
              </w:tc>
            </w:tr>
            <w:tr w:rsidR="00FE6B14" w:rsidRPr="00315EB4" w:rsidTr="00A10C4A">
              <w:trPr>
                <w:trHeight w:val="1020"/>
              </w:trPr>
              <w:tc>
                <w:tcPr>
                  <w:tcW w:w="8266" w:type="dxa"/>
                  <w:tcBorders>
                    <w:top w:val="nil"/>
                    <w:left w:val="single" w:sz="4" w:space="0" w:color="000000"/>
                    <w:bottom w:val="single" w:sz="4" w:space="0" w:color="000000"/>
                    <w:right w:val="single" w:sz="4" w:space="0" w:color="000000"/>
                  </w:tcBorders>
                  <w:shd w:val="clear" w:color="auto" w:fill="auto"/>
                  <w:hideMark/>
                </w:tcPr>
                <w:p w:rsidR="00FE6B14" w:rsidRPr="00315EB4" w:rsidRDefault="00FE6B14" w:rsidP="00A45561">
                  <w:pPr>
                    <w:rPr>
                      <w:bCs/>
                      <w:color w:val="000000"/>
                      <w:sz w:val="28"/>
                      <w:szCs w:val="28"/>
                    </w:rPr>
                  </w:pPr>
                  <w:r w:rsidRPr="00315EB4">
                    <w:rPr>
                      <w:bCs/>
                      <w:color w:val="000000"/>
                      <w:sz w:val="28"/>
                      <w:szCs w:val="28"/>
                    </w:rPr>
                    <w:t xml:space="preserve">  Муниципальная программа "Подготовка документов территориального планирования, градостроительного зонирования и документации по планировке территорий городского округа Верхний Тагил на 2019-2024 годы"</w:t>
                  </w:r>
                </w:p>
              </w:tc>
              <w:tc>
                <w:tcPr>
                  <w:tcW w:w="2268" w:type="dxa"/>
                  <w:tcBorders>
                    <w:top w:val="nil"/>
                    <w:left w:val="nil"/>
                    <w:bottom w:val="single" w:sz="4" w:space="0" w:color="000000"/>
                    <w:right w:val="single" w:sz="4" w:space="0" w:color="000000"/>
                  </w:tcBorders>
                  <w:shd w:val="clear" w:color="000000" w:fill="FFFFFF"/>
                  <w:noWrap/>
                  <w:hideMark/>
                </w:tcPr>
                <w:p w:rsidR="00FE6B14" w:rsidRPr="00315EB4" w:rsidRDefault="00FE6B14" w:rsidP="00A45561">
                  <w:pPr>
                    <w:jc w:val="right"/>
                    <w:rPr>
                      <w:bCs/>
                      <w:color w:val="000000"/>
                      <w:sz w:val="28"/>
                      <w:szCs w:val="28"/>
                    </w:rPr>
                  </w:pPr>
                  <w:r w:rsidRPr="00315EB4">
                    <w:rPr>
                      <w:bCs/>
                      <w:color w:val="000000"/>
                      <w:sz w:val="28"/>
                      <w:szCs w:val="28"/>
                    </w:rPr>
                    <w:t>550 000,00</w:t>
                  </w:r>
                </w:p>
              </w:tc>
            </w:tr>
            <w:tr w:rsidR="00FE6B14" w:rsidRPr="00315EB4" w:rsidTr="00A10C4A">
              <w:trPr>
                <w:trHeight w:val="510"/>
              </w:trPr>
              <w:tc>
                <w:tcPr>
                  <w:tcW w:w="8266" w:type="dxa"/>
                  <w:tcBorders>
                    <w:top w:val="nil"/>
                    <w:left w:val="single" w:sz="4" w:space="0" w:color="000000"/>
                    <w:bottom w:val="single" w:sz="4" w:space="0" w:color="000000"/>
                    <w:right w:val="single" w:sz="4" w:space="0" w:color="000000"/>
                  </w:tcBorders>
                  <w:shd w:val="clear" w:color="auto" w:fill="auto"/>
                  <w:hideMark/>
                </w:tcPr>
                <w:p w:rsidR="00FE6B14" w:rsidRPr="00315EB4" w:rsidRDefault="00FE6B14" w:rsidP="00A45561">
                  <w:pPr>
                    <w:rPr>
                      <w:bCs/>
                      <w:color w:val="000000"/>
                      <w:sz w:val="28"/>
                      <w:szCs w:val="28"/>
                    </w:rPr>
                  </w:pPr>
                  <w:r w:rsidRPr="00315EB4">
                    <w:rPr>
                      <w:bCs/>
                      <w:color w:val="000000"/>
                      <w:sz w:val="28"/>
                      <w:szCs w:val="28"/>
                    </w:rPr>
                    <w:t xml:space="preserve">  Муниципальная программа "Жилище" городского округа Верхний Тагил на 2017-2025 годы</w:t>
                  </w:r>
                </w:p>
              </w:tc>
              <w:tc>
                <w:tcPr>
                  <w:tcW w:w="2268" w:type="dxa"/>
                  <w:tcBorders>
                    <w:top w:val="nil"/>
                    <w:left w:val="nil"/>
                    <w:bottom w:val="single" w:sz="4" w:space="0" w:color="000000"/>
                    <w:right w:val="single" w:sz="4" w:space="0" w:color="000000"/>
                  </w:tcBorders>
                  <w:shd w:val="clear" w:color="000000" w:fill="FFFFFF"/>
                  <w:noWrap/>
                  <w:hideMark/>
                </w:tcPr>
                <w:p w:rsidR="00FE6B14" w:rsidRPr="00315EB4" w:rsidRDefault="00FE6B14" w:rsidP="00A45561">
                  <w:pPr>
                    <w:jc w:val="right"/>
                    <w:rPr>
                      <w:bCs/>
                      <w:color w:val="000000"/>
                      <w:sz w:val="28"/>
                      <w:szCs w:val="28"/>
                    </w:rPr>
                  </w:pPr>
                  <w:r w:rsidRPr="00315EB4">
                    <w:rPr>
                      <w:bCs/>
                      <w:color w:val="000000"/>
                      <w:sz w:val="28"/>
                      <w:szCs w:val="28"/>
                    </w:rPr>
                    <w:t>67 863,60</w:t>
                  </w:r>
                </w:p>
              </w:tc>
            </w:tr>
            <w:tr w:rsidR="00FE6B14" w:rsidRPr="00315EB4" w:rsidTr="00A10C4A">
              <w:trPr>
                <w:trHeight w:val="510"/>
              </w:trPr>
              <w:tc>
                <w:tcPr>
                  <w:tcW w:w="8266" w:type="dxa"/>
                  <w:tcBorders>
                    <w:top w:val="nil"/>
                    <w:left w:val="single" w:sz="4" w:space="0" w:color="000000"/>
                    <w:bottom w:val="single" w:sz="4" w:space="0" w:color="000000"/>
                    <w:right w:val="single" w:sz="4" w:space="0" w:color="000000"/>
                  </w:tcBorders>
                  <w:shd w:val="clear" w:color="auto" w:fill="auto"/>
                  <w:hideMark/>
                </w:tcPr>
                <w:p w:rsidR="00FE6B14" w:rsidRPr="00315EB4" w:rsidRDefault="00FE6B14" w:rsidP="00A45561">
                  <w:pPr>
                    <w:rPr>
                      <w:bCs/>
                      <w:color w:val="000000"/>
                      <w:sz w:val="28"/>
                      <w:szCs w:val="28"/>
                    </w:rPr>
                  </w:pPr>
                  <w:r w:rsidRPr="00315EB4">
                    <w:rPr>
                      <w:bCs/>
                      <w:color w:val="000000"/>
                      <w:sz w:val="28"/>
                      <w:szCs w:val="28"/>
                    </w:rPr>
                    <w:t xml:space="preserve">  Муниципальная программа "Гражданская оборона и защита населения городского округа Верхний Тагил на 2021-2026 годы"</w:t>
                  </w:r>
                </w:p>
              </w:tc>
              <w:tc>
                <w:tcPr>
                  <w:tcW w:w="2268" w:type="dxa"/>
                  <w:tcBorders>
                    <w:top w:val="nil"/>
                    <w:left w:val="nil"/>
                    <w:bottom w:val="single" w:sz="4" w:space="0" w:color="000000"/>
                    <w:right w:val="single" w:sz="4" w:space="0" w:color="000000"/>
                  </w:tcBorders>
                  <w:shd w:val="clear" w:color="000000" w:fill="FFFFFF"/>
                  <w:noWrap/>
                  <w:hideMark/>
                </w:tcPr>
                <w:p w:rsidR="00FE6B14" w:rsidRPr="00315EB4" w:rsidRDefault="00FE6B14" w:rsidP="00A45561">
                  <w:pPr>
                    <w:jc w:val="right"/>
                    <w:rPr>
                      <w:bCs/>
                      <w:color w:val="000000"/>
                      <w:sz w:val="28"/>
                      <w:szCs w:val="28"/>
                    </w:rPr>
                  </w:pPr>
                  <w:r w:rsidRPr="00315EB4">
                    <w:rPr>
                      <w:bCs/>
                      <w:color w:val="000000"/>
                      <w:sz w:val="28"/>
                      <w:szCs w:val="28"/>
                    </w:rPr>
                    <w:t>30 457 219,25</w:t>
                  </w:r>
                </w:p>
              </w:tc>
            </w:tr>
            <w:tr w:rsidR="00FE6B14" w:rsidRPr="00315EB4" w:rsidTr="00A10C4A">
              <w:trPr>
                <w:trHeight w:val="765"/>
              </w:trPr>
              <w:tc>
                <w:tcPr>
                  <w:tcW w:w="8266" w:type="dxa"/>
                  <w:tcBorders>
                    <w:top w:val="nil"/>
                    <w:left w:val="single" w:sz="4" w:space="0" w:color="000000"/>
                    <w:bottom w:val="single" w:sz="4" w:space="0" w:color="000000"/>
                    <w:right w:val="single" w:sz="4" w:space="0" w:color="000000"/>
                  </w:tcBorders>
                  <w:shd w:val="clear" w:color="auto" w:fill="auto"/>
                  <w:hideMark/>
                </w:tcPr>
                <w:p w:rsidR="00FE6B14" w:rsidRPr="00315EB4" w:rsidRDefault="00FE6B14" w:rsidP="00A45561">
                  <w:pPr>
                    <w:rPr>
                      <w:bCs/>
                      <w:color w:val="000000"/>
                      <w:sz w:val="28"/>
                      <w:szCs w:val="28"/>
                    </w:rPr>
                  </w:pPr>
                  <w:r w:rsidRPr="00315EB4">
                    <w:rPr>
                      <w:bCs/>
                      <w:color w:val="000000"/>
                      <w:sz w:val="28"/>
                      <w:szCs w:val="28"/>
                    </w:rPr>
                    <w:t xml:space="preserve">  Муниципальная программа "Формирование законопослушного поведения участников дорожного движения в городском округе Верхний Тагил на 2021-2026 годы"</w:t>
                  </w:r>
                </w:p>
              </w:tc>
              <w:tc>
                <w:tcPr>
                  <w:tcW w:w="2268" w:type="dxa"/>
                  <w:tcBorders>
                    <w:top w:val="nil"/>
                    <w:left w:val="nil"/>
                    <w:bottom w:val="single" w:sz="4" w:space="0" w:color="000000"/>
                    <w:right w:val="single" w:sz="4" w:space="0" w:color="000000"/>
                  </w:tcBorders>
                  <w:shd w:val="clear" w:color="000000" w:fill="FFFFFF"/>
                  <w:noWrap/>
                  <w:hideMark/>
                </w:tcPr>
                <w:p w:rsidR="00FE6B14" w:rsidRPr="00315EB4" w:rsidRDefault="00FE6B14" w:rsidP="00A45561">
                  <w:pPr>
                    <w:jc w:val="right"/>
                    <w:rPr>
                      <w:bCs/>
                      <w:color w:val="000000"/>
                      <w:sz w:val="28"/>
                      <w:szCs w:val="28"/>
                    </w:rPr>
                  </w:pPr>
                  <w:r w:rsidRPr="00315EB4">
                    <w:rPr>
                      <w:bCs/>
                      <w:color w:val="000000"/>
                      <w:sz w:val="28"/>
                      <w:szCs w:val="28"/>
                    </w:rPr>
                    <w:t>40 073,09</w:t>
                  </w:r>
                </w:p>
              </w:tc>
            </w:tr>
            <w:tr w:rsidR="00FE6B14" w:rsidRPr="00315EB4" w:rsidTr="00A10C4A">
              <w:trPr>
                <w:trHeight w:val="510"/>
              </w:trPr>
              <w:tc>
                <w:tcPr>
                  <w:tcW w:w="8266" w:type="dxa"/>
                  <w:tcBorders>
                    <w:top w:val="nil"/>
                    <w:left w:val="single" w:sz="4" w:space="0" w:color="000000"/>
                    <w:bottom w:val="single" w:sz="4" w:space="0" w:color="000000"/>
                    <w:right w:val="single" w:sz="4" w:space="0" w:color="000000"/>
                  </w:tcBorders>
                  <w:shd w:val="clear" w:color="auto" w:fill="auto"/>
                  <w:hideMark/>
                </w:tcPr>
                <w:p w:rsidR="00FE6B14" w:rsidRPr="00315EB4" w:rsidRDefault="00FE6B14" w:rsidP="00A45561">
                  <w:pPr>
                    <w:rPr>
                      <w:bCs/>
                      <w:color w:val="000000"/>
                      <w:sz w:val="28"/>
                      <w:szCs w:val="28"/>
                    </w:rPr>
                  </w:pPr>
                  <w:r w:rsidRPr="00315EB4">
                    <w:rPr>
                      <w:bCs/>
                      <w:color w:val="000000"/>
                      <w:sz w:val="28"/>
                      <w:szCs w:val="28"/>
                    </w:rPr>
                    <w:t xml:space="preserve">  Муниципальная программа "Управление муниципальными финансами городского округа Верхний Тагил на 2021-2026 годы"</w:t>
                  </w:r>
                </w:p>
              </w:tc>
              <w:tc>
                <w:tcPr>
                  <w:tcW w:w="2268" w:type="dxa"/>
                  <w:tcBorders>
                    <w:top w:val="nil"/>
                    <w:left w:val="nil"/>
                    <w:bottom w:val="single" w:sz="4" w:space="0" w:color="000000"/>
                    <w:right w:val="single" w:sz="4" w:space="0" w:color="000000"/>
                  </w:tcBorders>
                  <w:shd w:val="clear" w:color="000000" w:fill="FFFFFF"/>
                  <w:noWrap/>
                  <w:hideMark/>
                </w:tcPr>
                <w:p w:rsidR="00FE6B14" w:rsidRPr="00315EB4" w:rsidRDefault="00FE6B14" w:rsidP="00A45561">
                  <w:pPr>
                    <w:jc w:val="right"/>
                    <w:rPr>
                      <w:bCs/>
                      <w:color w:val="000000"/>
                      <w:sz w:val="28"/>
                      <w:szCs w:val="28"/>
                    </w:rPr>
                  </w:pPr>
                  <w:r w:rsidRPr="00315EB4">
                    <w:rPr>
                      <w:bCs/>
                      <w:color w:val="000000"/>
                      <w:sz w:val="28"/>
                      <w:szCs w:val="28"/>
                    </w:rPr>
                    <w:t>10 348 395,00</w:t>
                  </w:r>
                </w:p>
              </w:tc>
            </w:tr>
            <w:tr w:rsidR="00FE6B14" w:rsidRPr="00315EB4" w:rsidTr="00A10C4A">
              <w:trPr>
                <w:trHeight w:val="510"/>
              </w:trPr>
              <w:tc>
                <w:tcPr>
                  <w:tcW w:w="8266" w:type="dxa"/>
                  <w:tcBorders>
                    <w:top w:val="nil"/>
                    <w:left w:val="single" w:sz="4" w:space="0" w:color="000000"/>
                    <w:bottom w:val="single" w:sz="4" w:space="0" w:color="000000"/>
                    <w:right w:val="single" w:sz="4" w:space="0" w:color="000000"/>
                  </w:tcBorders>
                  <w:shd w:val="clear" w:color="auto" w:fill="auto"/>
                  <w:hideMark/>
                </w:tcPr>
                <w:p w:rsidR="00FE6B14" w:rsidRPr="00315EB4" w:rsidRDefault="00FE6B14" w:rsidP="00A45561">
                  <w:pPr>
                    <w:rPr>
                      <w:bCs/>
                      <w:color w:val="000000"/>
                      <w:sz w:val="28"/>
                      <w:szCs w:val="28"/>
                    </w:rPr>
                  </w:pPr>
                  <w:r w:rsidRPr="00315EB4">
                    <w:rPr>
                      <w:bCs/>
                      <w:color w:val="000000"/>
                      <w:sz w:val="28"/>
                      <w:szCs w:val="28"/>
                    </w:rPr>
                    <w:t xml:space="preserve">  Муниципальная программа "Формирование комфортной городской среды городского округа Верхний Тагил на 2018-2024 годы"</w:t>
                  </w:r>
                </w:p>
              </w:tc>
              <w:tc>
                <w:tcPr>
                  <w:tcW w:w="2268" w:type="dxa"/>
                  <w:tcBorders>
                    <w:top w:val="nil"/>
                    <w:left w:val="nil"/>
                    <w:bottom w:val="single" w:sz="4" w:space="0" w:color="000000"/>
                    <w:right w:val="single" w:sz="4" w:space="0" w:color="000000"/>
                  </w:tcBorders>
                  <w:shd w:val="clear" w:color="000000" w:fill="FFFFFF"/>
                  <w:noWrap/>
                  <w:hideMark/>
                </w:tcPr>
                <w:p w:rsidR="00FE6B14" w:rsidRPr="00315EB4" w:rsidRDefault="00FE6B14" w:rsidP="00A45561">
                  <w:pPr>
                    <w:jc w:val="right"/>
                    <w:rPr>
                      <w:bCs/>
                      <w:color w:val="000000"/>
                      <w:sz w:val="28"/>
                      <w:szCs w:val="28"/>
                    </w:rPr>
                  </w:pPr>
                  <w:r w:rsidRPr="00315EB4">
                    <w:rPr>
                      <w:bCs/>
                      <w:color w:val="000000"/>
                      <w:sz w:val="28"/>
                      <w:szCs w:val="28"/>
                    </w:rPr>
                    <w:t>61 102 492,00</w:t>
                  </w:r>
                </w:p>
              </w:tc>
            </w:tr>
            <w:tr w:rsidR="00FE6B14" w:rsidRPr="00315EB4" w:rsidTr="00A10C4A">
              <w:trPr>
                <w:trHeight w:val="510"/>
              </w:trPr>
              <w:tc>
                <w:tcPr>
                  <w:tcW w:w="8266" w:type="dxa"/>
                  <w:tcBorders>
                    <w:top w:val="nil"/>
                    <w:left w:val="single" w:sz="4" w:space="0" w:color="000000"/>
                    <w:bottom w:val="single" w:sz="4" w:space="0" w:color="000000"/>
                    <w:right w:val="single" w:sz="4" w:space="0" w:color="000000"/>
                  </w:tcBorders>
                  <w:shd w:val="clear" w:color="auto" w:fill="auto"/>
                  <w:hideMark/>
                </w:tcPr>
                <w:p w:rsidR="00FE6B14" w:rsidRPr="00315EB4" w:rsidRDefault="00FE6B14" w:rsidP="00A45561">
                  <w:pPr>
                    <w:rPr>
                      <w:bCs/>
                      <w:color w:val="000000"/>
                      <w:sz w:val="28"/>
                      <w:szCs w:val="28"/>
                    </w:rPr>
                  </w:pPr>
                  <w:r w:rsidRPr="00315EB4">
                    <w:rPr>
                      <w:bCs/>
                      <w:color w:val="000000"/>
                      <w:sz w:val="28"/>
                      <w:szCs w:val="28"/>
                    </w:rPr>
                    <w:t xml:space="preserve">  Муниципальная программа "Развитие информационного общества городского округа Верхний Тагил на 2020-2025 годы"</w:t>
                  </w:r>
                </w:p>
              </w:tc>
              <w:tc>
                <w:tcPr>
                  <w:tcW w:w="2268" w:type="dxa"/>
                  <w:tcBorders>
                    <w:top w:val="nil"/>
                    <w:left w:val="nil"/>
                    <w:bottom w:val="single" w:sz="4" w:space="0" w:color="000000"/>
                    <w:right w:val="single" w:sz="4" w:space="0" w:color="000000"/>
                  </w:tcBorders>
                  <w:shd w:val="clear" w:color="000000" w:fill="FFFFFF"/>
                  <w:noWrap/>
                  <w:hideMark/>
                </w:tcPr>
                <w:p w:rsidR="00FE6B14" w:rsidRPr="00315EB4" w:rsidRDefault="00FE6B14" w:rsidP="00A45561">
                  <w:pPr>
                    <w:jc w:val="right"/>
                    <w:rPr>
                      <w:bCs/>
                      <w:color w:val="000000"/>
                      <w:sz w:val="28"/>
                      <w:szCs w:val="28"/>
                    </w:rPr>
                  </w:pPr>
                  <w:r w:rsidRPr="00315EB4">
                    <w:rPr>
                      <w:bCs/>
                      <w:color w:val="000000"/>
                      <w:sz w:val="28"/>
                      <w:szCs w:val="28"/>
                    </w:rPr>
                    <w:t>1 496 573,00</w:t>
                  </w:r>
                </w:p>
              </w:tc>
            </w:tr>
            <w:tr w:rsidR="00FE6B14" w:rsidRPr="00315EB4" w:rsidTr="00A10C4A">
              <w:trPr>
                <w:trHeight w:val="510"/>
              </w:trPr>
              <w:tc>
                <w:tcPr>
                  <w:tcW w:w="8266" w:type="dxa"/>
                  <w:tcBorders>
                    <w:top w:val="nil"/>
                    <w:left w:val="single" w:sz="4" w:space="0" w:color="000000"/>
                    <w:bottom w:val="single" w:sz="4" w:space="0" w:color="000000"/>
                    <w:right w:val="single" w:sz="4" w:space="0" w:color="000000"/>
                  </w:tcBorders>
                  <w:shd w:val="clear" w:color="auto" w:fill="auto"/>
                  <w:hideMark/>
                </w:tcPr>
                <w:p w:rsidR="00FE6B14" w:rsidRPr="00315EB4" w:rsidRDefault="00FE6B14" w:rsidP="00A45561">
                  <w:pPr>
                    <w:rPr>
                      <w:bCs/>
                      <w:color w:val="000000"/>
                      <w:sz w:val="28"/>
                      <w:szCs w:val="28"/>
                    </w:rPr>
                  </w:pPr>
                  <w:r w:rsidRPr="00315EB4">
                    <w:rPr>
                      <w:bCs/>
                      <w:color w:val="000000"/>
                      <w:sz w:val="28"/>
                      <w:szCs w:val="28"/>
                    </w:rPr>
                    <w:t xml:space="preserve">  Муниципальная программа "Профилактика правонарушений на территории городского округа Верхний Тагил на 2023-2028 годы"</w:t>
                  </w:r>
                </w:p>
              </w:tc>
              <w:tc>
                <w:tcPr>
                  <w:tcW w:w="2268" w:type="dxa"/>
                  <w:tcBorders>
                    <w:top w:val="nil"/>
                    <w:left w:val="nil"/>
                    <w:bottom w:val="single" w:sz="4" w:space="0" w:color="000000"/>
                    <w:right w:val="single" w:sz="4" w:space="0" w:color="000000"/>
                  </w:tcBorders>
                  <w:shd w:val="clear" w:color="000000" w:fill="FFFFFF"/>
                  <w:noWrap/>
                  <w:hideMark/>
                </w:tcPr>
                <w:p w:rsidR="00FE6B14" w:rsidRPr="00315EB4" w:rsidRDefault="00FE6B14" w:rsidP="00A45561">
                  <w:pPr>
                    <w:jc w:val="right"/>
                    <w:rPr>
                      <w:bCs/>
                      <w:color w:val="000000"/>
                      <w:sz w:val="28"/>
                      <w:szCs w:val="28"/>
                    </w:rPr>
                  </w:pPr>
                  <w:r w:rsidRPr="00315EB4">
                    <w:rPr>
                      <w:bCs/>
                      <w:color w:val="000000"/>
                      <w:sz w:val="28"/>
                      <w:szCs w:val="28"/>
                    </w:rPr>
                    <w:t>113 830,00</w:t>
                  </w:r>
                </w:p>
              </w:tc>
            </w:tr>
            <w:tr w:rsidR="00FE6B14" w:rsidRPr="00315EB4" w:rsidTr="00A10C4A">
              <w:trPr>
                <w:trHeight w:val="765"/>
              </w:trPr>
              <w:tc>
                <w:tcPr>
                  <w:tcW w:w="8266" w:type="dxa"/>
                  <w:tcBorders>
                    <w:top w:val="nil"/>
                    <w:left w:val="single" w:sz="4" w:space="0" w:color="000000"/>
                    <w:bottom w:val="single" w:sz="4" w:space="0" w:color="000000"/>
                    <w:right w:val="single" w:sz="4" w:space="0" w:color="000000"/>
                  </w:tcBorders>
                  <w:shd w:val="clear" w:color="auto" w:fill="auto"/>
                  <w:hideMark/>
                </w:tcPr>
                <w:p w:rsidR="00FE6B14" w:rsidRPr="00315EB4" w:rsidRDefault="00FE6B14" w:rsidP="00A45561">
                  <w:pPr>
                    <w:rPr>
                      <w:bCs/>
                      <w:color w:val="000000"/>
                      <w:sz w:val="28"/>
                      <w:szCs w:val="28"/>
                    </w:rPr>
                  </w:pPr>
                  <w:r w:rsidRPr="00315EB4">
                    <w:rPr>
                      <w:bCs/>
                      <w:color w:val="000000"/>
                      <w:sz w:val="28"/>
                      <w:szCs w:val="28"/>
                    </w:rPr>
                    <w:t xml:space="preserve">  Муниципальная программа "Комплексные меры противодействия злоупотреблению наркотиками и их незаконному обороту на территории городского округа Верхний Тагил на 2023-2028 годы"</w:t>
                  </w:r>
                </w:p>
              </w:tc>
              <w:tc>
                <w:tcPr>
                  <w:tcW w:w="2268" w:type="dxa"/>
                  <w:tcBorders>
                    <w:top w:val="nil"/>
                    <w:left w:val="nil"/>
                    <w:bottom w:val="single" w:sz="4" w:space="0" w:color="000000"/>
                    <w:right w:val="single" w:sz="4" w:space="0" w:color="000000"/>
                  </w:tcBorders>
                  <w:shd w:val="clear" w:color="000000" w:fill="FFFFFF"/>
                  <w:noWrap/>
                  <w:hideMark/>
                </w:tcPr>
                <w:p w:rsidR="00FE6B14" w:rsidRPr="00315EB4" w:rsidRDefault="00FE6B14" w:rsidP="00A45561">
                  <w:pPr>
                    <w:jc w:val="right"/>
                    <w:rPr>
                      <w:bCs/>
                      <w:color w:val="000000"/>
                      <w:sz w:val="28"/>
                      <w:szCs w:val="28"/>
                    </w:rPr>
                  </w:pPr>
                  <w:r w:rsidRPr="00315EB4">
                    <w:rPr>
                      <w:bCs/>
                      <w:color w:val="000000"/>
                      <w:sz w:val="28"/>
                      <w:szCs w:val="28"/>
                    </w:rPr>
                    <w:t>5 000,00</w:t>
                  </w:r>
                </w:p>
              </w:tc>
            </w:tr>
            <w:tr w:rsidR="00FE6B14" w:rsidRPr="00315EB4" w:rsidTr="00A10C4A">
              <w:trPr>
                <w:trHeight w:val="1020"/>
              </w:trPr>
              <w:tc>
                <w:tcPr>
                  <w:tcW w:w="8266" w:type="dxa"/>
                  <w:tcBorders>
                    <w:top w:val="nil"/>
                    <w:left w:val="single" w:sz="4" w:space="0" w:color="000000"/>
                    <w:bottom w:val="single" w:sz="4" w:space="0" w:color="000000"/>
                    <w:right w:val="single" w:sz="4" w:space="0" w:color="000000"/>
                  </w:tcBorders>
                  <w:shd w:val="clear" w:color="auto" w:fill="auto"/>
                  <w:hideMark/>
                </w:tcPr>
                <w:p w:rsidR="00FE6B14" w:rsidRPr="00315EB4" w:rsidRDefault="00FE6B14" w:rsidP="00A45561">
                  <w:pPr>
                    <w:rPr>
                      <w:bCs/>
                      <w:color w:val="000000"/>
                      <w:sz w:val="28"/>
                      <w:szCs w:val="28"/>
                    </w:rPr>
                  </w:pPr>
                  <w:r w:rsidRPr="00315EB4">
                    <w:rPr>
                      <w:bCs/>
                      <w:color w:val="000000"/>
                      <w:sz w:val="28"/>
                      <w:szCs w:val="28"/>
                    </w:rPr>
                    <w:t xml:space="preserve">  Муниципальная программа "Дополнительные меры по ограничению распространения социально-значимых инфекционных заболеваний (ВИЧ - инфекции, туберкулеза) на территории городского округа Верхний Тагил на 2023-2028 годы"</w:t>
                  </w:r>
                </w:p>
              </w:tc>
              <w:tc>
                <w:tcPr>
                  <w:tcW w:w="2268" w:type="dxa"/>
                  <w:tcBorders>
                    <w:top w:val="nil"/>
                    <w:left w:val="nil"/>
                    <w:bottom w:val="single" w:sz="4" w:space="0" w:color="000000"/>
                    <w:right w:val="single" w:sz="4" w:space="0" w:color="000000"/>
                  </w:tcBorders>
                  <w:shd w:val="clear" w:color="000000" w:fill="FFFFFF"/>
                  <w:noWrap/>
                  <w:hideMark/>
                </w:tcPr>
                <w:p w:rsidR="00FE6B14" w:rsidRPr="00315EB4" w:rsidRDefault="00FE6B14" w:rsidP="00A45561">
                  <w:pPr>
                    <w:jc w:val="right"/>
                    <w:rPr>
                      <w:bCs/>
                      <w:color w:val="000000"/>
                      <w:sz w:val="28"/>
                      <w:szCs w:val="28"/>
                    </w:rPr>
                  </w:pPr>
                  <w:r w:rsidRPr="00315EB4">
                    <w:rPr>
                      <w:bCs/>
                      <w:color w:val="000000"/>
                      <w:sz w:val="28"/>
                      <w:szCs w:val="28"/>
                    </w:rPr>
                    <w:t>783 952,57</w:t>
                  </w:r>
                </w:p>
              </w:tc>
            </w:tr>
            <w:tr w:rsidR="00FE6B14" w:rsidRPr="00315EB4" w:rsidTr="00A10C4A">
              <w:trPr>
                <w:trHeight w:val="765"/>
              </w:trPr>
              <w:tc>
                <w:tcPr>
                  <w:tcW w:w="8266" w:type="dxa"/>
                  <w:tcBorders>
                    <w:top w:val="nil"/>
                    <w:left w:val="single" w:sz="4" w:space="0" w:color="000000"/>
                    <w:bottom w:val="single" w:sz="4" w:space="0" w:color="auto"/>
                    <w:right w:val="single" w:sz="4" w:space="0" w:color="000000"/>
                  </w:tcBorders>
                  <w:shd w:val="clear" w:color="auto" w:fill="auto"/>
                  <w:hideMark/>
                </w:tcPr>
                <w:p w:rsidR="00FE6B14" w:rsidRPr="00315EB4" w:rsidRDefault="00FE6B14" w:rsidP="00A45561">
                  <w:pPr>
                    <w:rPr>
                      <w:bCs/>
                      <w:color w:val="000000"/>
                      <w:sz w:val="28"/>
                      <w:szCs w:val="28"/>
                    </w:rPr>
                  </w:pPr>
                  <w:r w:rsidRPr="00315EB4">
                    <w:rPr>
                      <w:bCs/>
                      <w:color w:val="000000"/>
                      <w:sz w:val="28"/>
                      <w:szCs w:val="28"/>
                    </w:rPr>
                    <w:t xml:space="preserve">  Муниципальная программа "Гармонизация межнациональных и межконфессиональных отношений, профилактика экстремизма на территории городского округа Верхний Тагил на 2023-2028 годы"</w:t>
                  </w:r>
                </w:p>
              </w:tc>
              <w:tc>
                <w:tcPr>
                  <w:tcW w:w="2268" w:type="dxa"/>
                  <w:tcBorders>
                    <w:top w:val="nil"/>
                    <w:left w:val="nil"/>
                    <w:bottom w:val="single" w:sz="4" w:space="0" w:color="auto"/>
                    <w:right w:val="single" w:sz="4" w:space="0" w:color="000000"/>
                  </w:tcBorders>
                  <w:shd w:val="clear" w:color="000000" w:fill="FFFFFF"/>
                  <w:noWrap/>
                  <w:hideMark/>
                </w:tcPr>
                <w:p w:rsidR="00FE6B14" w:rsidRPr="00315EB4" w:rsidRDefault="00FE6B14" w:rsidP="00A45561">
                  <w:pPr>
                    <w:jc w:val="right"/>
                    <w:rPr>
                      <w:bCs/>
                      <w:color w:val="000000"/>
                      <w:sz w:val="28"/>
                      <w:szCs w:val="28"/>
                    </w:rPr>
                  </w:pPr>
                  <w:r w:rsidRPr="00315EB4">
                    <w:rPr>
                      <w:bCs/>
                      <w:color w:val="000000"/>
                      <w:sz w:val="28"/>
                      <w:szCs w:val="28"/>
                    </w:rPr>
                    <w:t>94 240,00</w:t>
                  </w:r>
                </w:p>
              </w:tc>
            </w:tr>
            <w:tr w:rsidR="00FE6B14" w:rsidRPr="00315EB4" w:rsidTr="00A10C4A">
              <w:trPr>
                <w:trHeight w:val="765"/>
              </w:trPr>
              <w:tc>
                <w:tcPr>
                  <w:tcW w:w="8266" w:type="dxa"/>
                  <w:tcBorders>
                    <w:top w:val="single" w:sz="4" w:space="0" w:color="auto"/>
                    <w:left w:val="single" w:sz="4" w:space="0" w:color="auto"/>
                    <w:bottom w:val="single" w:sz="4" w:space="0" w:color="auto"/>
                    <w:right w:val="single" w:sz="4" w:space="0" w:color="auto"/>
                  </w:tcBorders>
                  <w:shd w:val="clear" w:color="auto" w:fill="auto"/>
                  <w:hideMark/>
                </w:tcPr>
                <w:p w:rsidR="00A10C4A" w:rsidRDefault="00FE6B14" w:rsidP="00A45561">
                  <w:pPr>
                    <w:rPr>
                      <w:bCs/>
                      <w:color w:val="000000"/>
                      <w:sz w:val="28"/>
                      <w:szCs w:val="28"/>
                    </w:rPr>
                  </w:pPr>
                  <w:r w:rsidRPr="00315EB4">
                    <w:rPr>
                      <w:bCs/>
                      <w:color w:val="000000"/>
                      <w:sz w:val="28"/>
                      <w:szCs w:val="28"/>
                    </w:rPr>
                    <w:t xml:space="preserve">  Муниципальная программа "Профилактика терроризма, а также </w:t>
                  </w:r>
                </w:p>
                <w:p w:rsidR="00FE6B14" w:rsidRPr="00315EB4" w:rsidRDefault="00FE6B14" w:rsidP="00A45561">
                  <w:pPr>
                    <w:rPr>
                      <w:bCs/>
                      <w:color w:val="000000"/>
                      <w:sz w:val="28"/>
                      <w:szCs w:val="28"/>
                    </w:rPr>
                  </w:pPr>
                  <w:r w:rsidRPr="00315EB4">
                    <w:rPr>
                      <w:bCs/>
                      <w:color w:val="000000"/>
                      <w:sz w:val="28"/>
                      <w:szCs w:val="28"/>
                    </w:rPr>
                    <w:t>минимизация и (или) ликвидация последствий его проявлений на территории городского округа Верхний Тагил на 2023-2028 годы"</w:t>
                  </w:r>
                </w:p>
              </w:tc>
              <w:tc>
                <w:tcPr>
                  <w:tcW w:w="2268" w:type="dxa"/>
                  <w:tcBorders>
                    <w:top w:val="single" w:sz="4" w:space="0" w:color="auto"/>
                    <w:left w:val="single" w:sz="4" w:space="0" w:color="auto"/>
                    <w:bottom w:val="single" w:sz="4" w:space="0" w:color="auto"/>
                    <w:right w:val="single" w:sz="4" w:space="0" w:color="auto"/>
                  </w:tcBorders>
                  <w:shd w:val="clear" w:color="000000" w:fill="FFFFFF"/>
                  <w:noWrap/>
                  <w:hideMark/>
                </w:tcPr>
                <w:p w:rsidR="00FE6B14" w:rsidRPr="00315EB4" w:rsidRDefault="00FE6B14" w:rsidP="00A45561">
                  <w:pPr>
                    <w:jc w:val="right"/>
                    <w:rPr>
                      <w:bCs/>
                      <w:color w:val="000000"/>
                      <w:sz w:val="28"/>
                      <w:szCs w:val="28"/>
                    </w:rPr>
                  </w:pPr>
                  <w:r w:rsidRPr="00315EB4">
                    <w:rPr>
                      <w:bCs/>
                      <w:color w:val="000000"/>
                      <w:sz w:val="28"/>
                      <w:szCs w:val="28"/>
                    </w:rPr>
                    <w:t>5 000,00</w:t>
                  </w:r>
                </w:p>
              </w:tc>
            </w:tr>
            <w:tr w:rsidR="00A10C4A" w:rsidRPr="00315EB4" w:rsidTr="00A10C4A">
              <w:trPr>
                <w:trHeight w:val="309"/>
              </w:trPr>
              <w:tc>
                <w:tcPr>
                  <w:tcW w:w="8266" w:type="dxa"/>
                  <w:tcBorders>
                    <w:top w:val="single" w:sz="4" w:space="0" w:color="auto"/>
                    <w:left w:val="single" w:sz="4" w:space="0" w:color="auto"/>
                    <w:bottom w:val="single" w:sz="4" w:space="0" w:color="auto"/>
                    <w:right w:val="single" w:sz="4" w:space="0" w:color="auto"/>
                  </w:tcBorders>
                  <w:shd w:val="clear" w:color="auto" w:fill="auto"/>
                  <w:hideMark/>
                </w:tcPr>
                <w:p w:rsidR="00A10C4A" w:rsidRPr="00315EB4" w:rsidRDefault="00A10C4A" w:rsidP="00A10C4A">
                  <w:pPr>
                    <w:jc w:val="both"/>
                    <w:rPr>
                      <w:bCs/>
                      <w:color w:val="000000"/>
                      <w:sz w:val="28"/>
                      <w:szCs w:val="28"/>
                    </w:rPr>
                  </w:pPr>
                  <w:r w:rsidRPr="00315EB4">
                    <w:rPr>
                      <w:bCs/>
                      <w:color w:val="000000"/>
                      <w:sz w:val="28"/>
                      <w:szCs w:val="28"/>
                    </w:rPr>
                    <w:t xml:space="preserve">Итого расходов                                                   </w:t>
                  </w:r>
                </w:p>
              </w:tc>
              <w:tc>
                <w:tcPr>
                  <w:tcW w:w="2268" w:type="dxa"/>
                  <w:tcBorders>
                    <w:top w:val="single" w:sz="4" w:space="0" w:color="auto"/>
                    <w:left w:val="single" w:sz="4" w:space="0" w:color="auto"/>
                    <w:bottom w:val="single" w:sz="4" w:space="0" w:color="auto"/>
                    <w:right w:val="single" w:sz="4" w:space="0" w:color="auto"/>
                  </w:tcBorders>
                  <w:shd w:val="clear" w:color="000000" w:fill="FFFFFF"/>
                  <w:noWrap/>
                  <w:hideMark/>
                </w:tcPr>
                <w:p w:rsidR="00A10C4A" w:rsidRPr="00315EB4" w:rsidRDefault="00A10C4A" w:rsidP="00A10C4A">
                  <w:pPr>
                    <w:jc w:val="right"/>
                    <w:rPr>
                      <w:bCs/>
                      <w:color w:val="000000"/>
                      <w:sz w:val="28"/>
                      <w:szCs w:val="28"/>
                    </w:rPr>
                  </w:pPr>
                  <w:r w:rsidRPr="00315EB4">
                    <w:rPr>
                      <w:bCs/>
                      <w:color w:val="000000"/>
                      <w:sz w:val="28"/>
                      <w:szCs w:val="28"/>
                    </w:rPr>
                    <w:t>956 824 230,46</w:t>
                  </w:r>
                </w:p>
                <w:p w:rsidR="00A10C4A" w:rsidRPr="00315EB4" w:rsidRDefault="00A10C4A" w:rsidP="00A45561">
                  <w:pPr>
                    <w:jc w:val="right"/>
                    <w:rPr>
                      <w:bCs/>
                      <w:color w:val="000000"/>
                      <w:sz w:val="28"/>
                      <w:szCs w:val="28"/>
                    </w:rPr>
                  </w:pPr>
                </w:p>
              </w:tc>
            </w:tr>
          </w:tbl>
          <w:p w:rsidR="00FE6B14" w:rsidRPr="00315EB4" w:rsidRDefault="00FE6B14" w:rsidP="00A45561">
            <w:pPr>
              <w:spacing w:line="276" w:lineRule="auto"/>
              <w:jc w:val="right"/>
              <w:rPr>
                <w:color w:val="000000"/>
                <w:sz w:val="24"/>
                <w:szCs w:val="24"/>
              </w:rPr>
            </w:pPr>
          </w:p>
        </w:tc>
        <w:tc>
          <w:tcPr>
            <w:tcW w:w="1559" w:type="dxa"/>
            <w:noWrap/>
            <w:hideMark/>
          </w:tcPr>
          <w:p w:rsidR="00FE6B14" w:rsidRPr="00315EB4" w:rsidRDefault="00FE6B14" w:rsidP="00A45561">
            <w:pPr>
              <w:spacing w:line="276" w:lineRule="auto"/>
              <w:jc w:val="right"/>
              <w:rPr>
                <w:color w:val="000000"/>
                <w:sz w:val="24"/>
                <w:szCs w:val="24"/>
              </w:rPr>
            </w:pPr>
          </w:p>
        </w:tc>
      </w:tr>
    </w:tbl>
    <w:p w:rsidR="00FE6B14" w:rsidRPr="00315EB4" w:rsidRDefault="00FE6B14" w:rsidP="00FE6B14">
      <w:pPr>
        <w:pStyle w:val="a3"/>
        <w:rPr>
          <w:b/>
          <w:szCs w:val="28"/>
        </w:rPr>
      </w:pPr>
    </w:p>
    <w:p w:rsidR="00FE6B14" w:rsidRPr="00315EB4" w:rsidRDefault="00FE6B14" w:rsidP="00FE6B14">
      <w:pPr>
        <w:pStyle w:val="a3"/>
        <w:ind w:firstLine="567"/>
        <w:rPr>
          <w:szCs w:val="28"/>
        </w:rPr>
      </w:pPr>
      <w:r w:rsidRPr="00315EB4">
        <w:rPr>
          <w:b/>
          <w:szCs w:val="28"/>
        </w:rPr>
        <w:t>Дефицит</w:t>
      </w:r>
      <w:r w:rsidRPr="00315EB4">
        <w:rPr>
          <w:szCs w:val="28"/>
        </w:rPr>
        <w:t xml:space="preserve"> местного бюджета  на 2024 год запланирован в сумме 11 753,8 тысяч рублей.</w:t>
      </w:r>
    </w:p>
    <w:p w:rsidR="00FE6B14" w:rsidRPr="00315EB4" w:rsidRDefault="00FE6B14" w:rsidP="00FE6B14">
      <w:pPr>
        <w:pStyle w:val="a3"/>
        <w:ind w:firstLine="567"/>
        <w:rPr>
          <w:szCs w:val="28"/>
        </w:rPr>
      </w:pPr>
      <w:r w:rsidRPr="00315EB4">
        <w:rPr>
          <w:szCs w:val="28"/>
        </w:rPr>
        <w:lastRenderedPageBreak/>
        <w:t xml:space="preserve">Местному бюджету в </w:t>
      </w:r>
      <w:r w:rsidR="00315EB4" w:rsidRPr="00315EB4">
        <w:rPr>
          <w:szCs w:val="28"/>
        </w:rPr>
        <w:t>2022 году  был предоставлен кредит</w:t>
      </w:r>
      <w:r w:rsidRPr="00315EB4">
        <w:rPr>
          <w:szCs w:val="28"/>
        </w:rPr>
        <w:t xml:space="preserve"> на выплату заработной платы.  Проценты по погашению предусмотрены в расходной части бюджета в сумме 15,0 тысяч рублей. </w:t>
      </w:r>
    </w:p>
    <w:p w:rsidR="009636B0" w:rsidRDefault="009636B0" w:rsidP="00FE6B14">
      <w:pPr>
        <w:pStyle w:val="a3"/>
        <w:ind w:firstLine="567"/>
        <w:rPr>
          <w:szCs w:val="28"/>
        </w:rPr>
      </w:pPr>
    </w:p>
    <w:p w:rsidR="00FE6B14" w:rsidRDefault="00FE6B14" w:rsidP="00FE6B14">
      <w:pPr>
        <w:pStyle w:val="a3"/>
        <w:ind w:firstLine="567"/>
        <w:rPr>
          <w:szCs w:val="28"/>
        </w:rPr>
      </w:pPr>
      <w:r w:rsidRPr="00315EB4">
        <w:rPr>
          <w:szCs w:val="28"/>
        </w:rPr>
        <w:t>Общий объем доходов на 2025 год составляет  884 296,2 тысяч рублей, на 2026 год 898 810,2 тыс. рублей,  общий объем расходов на 2025 год 886 773,9 тысяч рублей, на 2026 год – 899 155,4 тысяч рублей.</w:t>
      </w:r>
    </w:p>
    <w:p w:rsidR="00FE6B14" w:rsidRDefault="00FE6B14" w:rsidP="00FE6B14">
      <w:pPr>
        <w:pStyle w:val="a3"/>
        <w:ind w:firstLine="567"/>
        <w:rPr>
          <w:szCs w:val="28"/>
        </w:rPr>
      </w:pPr>
    </w:p>
    <w:p w:rsidR="000032EF" w:rsidRPr="004A6A8D" w:rsidRDefault="000032EF" w:rsidP="00B8660A">
      <w:pPr>
        <w:pStyle w:val="a3"/>
        <w:ind w:firstLine="567"/>
        <w:rPr>
          <w:szCs w:val="28"/>
        </w:rPr>
      </w:pPr>
    </w:p>
    <w:sectPr w:rsidR="000032EF" w:rsidRPr="004A6A8D" w:rsidSect="002B53F0">
      <w:footerReference w:type="default" r:id="rId8"/>
      <w:pgSz w:w="11906" w:h="16838"/>
      <w:pgMar w:top="567" w:right="397" w:bottom="397" w:left="851" w:header="709" w:footer="2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6207" w:rsidRDefault="00696207" w:rsidP="002B53F0">
      <w:r>
        <w:separator/>
      </w:r>
    </w:p>
  </w:endnote>
  <w:endnote w:type="continuationSeparator" w:id="1">
    <w:p w:rsidR="00696207" w:rsidRDefault="00696207" w:rsidP="002B53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50454"/>
      <w:docPartObj>
        <w:docPartGallery w:val="Page Numbers (Bottom of Page)"/>
        <w:docPartUnique/>
      </w:docPartObj>
    </w:sdtPr>
    <w:sdtContent>
      <w:p w:rsidR="00696207" w:rsidRDefault="00696207">
        <w:pPr>
          <w:pStyle w:val="a7"/>
          <w:jc w:val="right"/>
        </w:pPr>
      </w:p>
      <w:p w:rsidR="00696207" w:rsidRDefault="00B30589">
        <w:pPr>
          <w:pStyle w:val="a7"/>
          <w:jc w:val="right"/>
        </w:pPr>
        <w:fldSimple w:instr=" PAGE   \* MERGEFORMAT ">
          <w:r w:rsidR="000E230C">
            <w:rPr>
              <w:noProof/>
            </w:rPr>
            <w:t>12</w:t>
          </w:r>
        </w:fldSimple>
      </w:p>
    </w:sdtContent>
  </w:sdt>
  <w:p w:rsidR="00696207" w:rsidRDefault="0069620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6207" w:rsidRDefault="00696207" w:rsidP="002B53F0">
      <w:r>
        <w:separator/>
      </w:r>
    </w:p>
  </w:footnote>
  <w:footnote w:type="continuationSeparator" w:id="1">
    <w:p w:rsidR="00696207" w:rsidRDefault="00696207" w:rsidP="002B53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A49B9"/>
    <w:multiLevelType w:val="hybridMultilevel"/>
    <w:tmpl w:val="0CE6537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3122D7"/>
    <w:rsid w:val="000032EF"/>
    <w:rsid w:val="00015867"/>
    <w:rsid w:val="00031F11"/>
    <w:rsid w:val="0004703C"/>
    <w:rsid w:val="000656E8"/>
    <w:rsid w:val="0007144D"/>
    <w:rsid w:val="000829BF"/>
    <w:rsid w:val="000A04E0"/>
    <w:rsid w:val="000E230C"/>
    <w:rsid w:val="000E5CE4"/>
    <w:rsid w:val="000F00C2"/>
    <w:rsid w:val="000F2AE4"/>
    <w:rsid w:val="0011075B"/>
    <w:rsid w:val="00120A90"/>
    <w:rsid w:val="00124D60"/>
    <w:rsid w:val="001662B2"/>
    <w:rsid w:val="00167EA5"/>
    <w:rsid w:val="001868BA"/>
    <w:rsid w:val="001E0F87"/>
    <w:rsid w:val="001E3292"/>
    <w:rsid w:val="001E7437"/>
    <w:rsid w:val="00201D7B"/>
    <w:rsid w:val="00201FCB"/>
    <w:rsid w:val="00206E13"/>
    <w:rsid w:val="0025402F"/>
    <w:rsid w:val="002560F6"/>
    <w:rsid w:val="002722C7"/>
    <w:rsid w:val="002752F7"/>
    <w:rsid w:val="002B1F2C"/>
    <w:rsid w:val="002B53F0"/>
    <w:rsid w:val="002C4760"/>
    <w:rsid w:val="002E2845"/>
    <w:rsid w:val="002F0ECF"/>
    <w:rsid w:val="003122D7"/>
    <w:rsid w:val="00315EB4"/>
    <w:rsid w:val="00342D79"/>
    <w:rsid w:val="00353336"/>
    <w:rsid w:val="00360E92"/>
    <w:rsid w:val="00385AEC"/>
    <w:rsid w:val="003869EC"/>
    <w:rsid w:val="00392213"/>
    <w:rsid w:val="00393ECE"/>
    <w:rsid w:val="003B0698"/>
    <w:rsid w:val="003D6503"/>
    <w:rsid w:val="0040471E"/>
    <w:rsid w:val="0042363B"/>
    <w:rsid w:val="004253DE"/>
    <w:rsid w:val="00426B5E"/>
    <w:rsid w:val="00436218"/>
    <w:rsid w:val="00466974"/>
    <w:rsid w:val="00470A9E"/>
    <w:rsid w:val="00496753"/>
    <w:rsid w:val="004A0D91"/>
    <w:rsid w:val="004A1B27"/>
    <w:rsid w:val="004A2AE2"/>
    <w:rsid w:val="004A6A8D"/>
    <w:rsid w:val="004C4F35"/>
    <w:rsid w:val="004D1D1A"/>
    <w:rsid w:val="004E03AC"/>
    <w:rsid w:val="005145A7"/>
    <w:rsid w:val="00522E38"/>
    <w:rsid w:val="00531E05"/>
    <w:rsid w:val="005325E2"/>
    <w:rsid w:val="0053689F"/>
    <w:rsid w:val="00571B71"/>
    <w:rsid w:val="005875F6"/>
    <w:rsid w:val="005876DE"/>
    <w:rsid w:val="00597F79"/>
    <w:rsid w:val="005C482E"/>
    <w:rsid w:val="005D113E"/>
    <w:rsid w:val="005D41BC"/>
    <w:rsid w:val="005F7B5C"/>
    <w:rsid w:val="00605C5D"/>
    <w:rsid w:val="00610022"/>
    <w:rsid w:val="00612605"/>
    <w:rsid w:val="006263C7"/>
    <w:rsid w:val="00684732"/>
    <w:rsid w:val="00696207"/>
    <w:rsid w:val="006B074E"/>
    <w:rsid w:val="006B3362"/>
    <w:rsid w:val="006B77FE"/>
    <w:rsid w:val="006C0691"/>
    <w:rsid w:val="006F3507"/>
    <w:rsid w:val="007021F9"/>
    <w:rsid w:val="00717B69"/>
    <w:rsid w:val="00731DDC"/>
    <w:rsid w:val="00741B68"/>
    <w:rsid w:val="007430C4"/>
    <w:rsid w:val="00757412"/>
    <w:rsid w:val="00765C80"/>
    <w:rsid w:val="00767A8A"/>
    <w:rsid w:val="00784C1A"/>
    <w:rsid w:val="007D00E2"/>
    <w:rsid w:val="007E5BDC"/>
    <w:rsid w:val="007E74E6"/>
    <w:rsid w:val="00803BBD"/>
    <w:rsid w:val="008049D6"/>
    <w:rsid w:val="00807E09"/>
    <w:rsid w:val="00827BC8"/>
    <w:rsid w:val="00834023"/>
    <w:rsid w:val="00860CC9"/>
    <w:rsid w:val="00862528"/>
    <w:rsid w:val="0087546F"/>
    <w:rsid w:val="008A3EA3"/>
    <w:rsid w:val="008A43FC"/>
    <w:rsid w:val="008A601E"/>
    <w:rsid w:val="008B0D21"/>
    <w:rsid w:val="008C74B8"/>
    <w:rsid w:val="008D2E7E"/>
    <w:rsid w:val="008E2B83"/>
    <w:rsid w:val="0090359A"/>
    <w:rsid w:val="009170FC"/>
    <w:rsid w:val="00930F84"/>
    <w:rsid w:val="00957838"/>
    <w:rsid w:val="009636B0"/>
    <w:rsid w:val="00983299"/>
    <w:rsid w:val="009A713A"/>
    <w:rsid w:val="009C0137"/>
    <w:rsid w:val="009C0197"/>
    <w:rsid w:val="009C5841"/>
    <w:rsid w:val="00A074AF"/>
    <w:rsid w:val="00A10C4A"/>
    <w:rsid w:val="00A21ED9"/>
    <w:rsid w:val="00A44E9A"/>
    <w:rsid w:val="00A737F9"/>
    <w:rsid w:val="00A772C4"/>
    <w:rsid w:val="00AA72D5"/>
    <w:rsid w:val="00AF2E88"/>
    <w:rsid w:val="00B25830"/>
    <w:rsid w:val="00B27220"/>
    <w:rsid w:val="00B30589"/>
    <w:rsid w:val="00B405C2"/>
    <w:rsid w:val="00B843CD"/>
    <w:rsid w:val="00B8660A"/>
    <w:rsid w:val="00BD7A06"/>
    <w:rsid w:val="00BE0613"/>
    <w:rsid w:val="00BF0CF0"/>
    <w:rsid w:val="00C05AA7"/>
    <w:rsid w:val="00C2271E"/>
    <w:rsid w:val="00C2658F"/>
    <w:rsid w:val="00C63576"/>
    <w:rsid w:val="00CA77F3"/>
    <w:rsid w:val="00CC4476"/>
    <w:rsid w:val="00CD377C"/>
    <w:rsid w:val="00CE079A"/>
    <w:rsid w:val="00CE7080"/>
    <w:rsid w:val="00CF1203"/>
    <w:rsid w:val="00CF622E"/>
    <w:rsid w:val="00CF7650"/>
    <w:rsid w:val="00D26978"/>
    <w:rsid w:val="00D62007"/>
    <w:rsid w:val="00D77A94"/>
    <w:rsid w:val="00D94CC4"/>
    <w:rsid w:val="00D94F73"/>
    <w:rsid w:val="00DA42BB"/>
    <w:rsid w:val="00DA4FC8"/>
    <w:rsid w:val="00DF333E"/>
    <w:rsid w:val="00E31E3B"/>
    <w:rsid w:val="00E34D7B"/>
    <w:rsid w:val="00E63A80"/>
    <w:rsid w:val="00E93A0B"/>
    <w:rsid w:val="00EA0E9F"/>
    <w:rsid w:val="00EA5E85"/>
    <w:rsid w:val="00EE1E27"/>
    <w:rsid w:val="00F4343C"/>
    <w:rsid w:val="00F5000F"/>
    <w:rsid w:val="00F81B25"/>
    <w:rsid w:val="00F91635"/>
    <w:rsid w:val="00FA11FB"/>
    <w:rsid w:val="00FA1619"/>
    <w:rsid w:val="00FC16D1"/>
    <w:rsid w:val="00FE5A4D"/>
    <w:rsid w:val="00FE6B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2D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22D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w:basedOn w:val="a"/>
    <w:link w:val="a4"/>
    <w:rsid w:val="003122D7"/>
    <w:pPr>
      <w:jc w:val="both"/>
    </w:pPr>
    <w:rPr>
      <w:sz w:val="28"/>
    </w:rPr>
  </w:style>
  <w:style w:type="character" w:customStyle="1" w:styleId="a4">
    <w:name w:val="Основной текст Знак"/>
    <w:basedOn w:val="a0"/>
    <w:link w:val="a3"/>
    <w:rsid w:val="003122D7"/>
    <w:rPr>
      <w:rFonts w:ascii="Times New Roman" w:eastAsia="Times New Roman" w:hAnsi="Times New Roman" w:cs="Times New Roman"/>
      <w:sz w:val="28"/>
      <w:szCs w:val="20"/>
      <w:lang w:eastAsia="ru-RU"/>
    </w:rPr>
  </w:style>
  <w:style w:type="paragraph" w:styleId="a5">
    <w:name w:val="header"/>
    <w:basedOn w:val="a"/>
    <w:link w:val="a6"/>
    <w:uiPriority w:val="99"/>
    <w:semiHidden/>
    <w:unhideWhenUsed/>
    <w:rsid w:val="002B53F0"/>
    <w:pPr>
      <w:tabs>
        <w:tab w:val="center" w:pos="4677"/>
        <w:tab w:val="right" w:pos="9355"/>
      </w:tabs>
    </w:pPr>
  </w:style>
  <w:style w:type="character" w:customStyle="1" w:styleId="a6">
    <w:name w:val="Верхний колонтитул Знак"/>
    <w:basedOn w:val="a0"/>
    <w:link w:val="a5"/>
    <w:uiPriority w:val="99"/>
    <w:semiHidden/>
    <w:rsid w:val="002B53F0"/>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2B53F0"/>
    <w:pPr>
      <w:tabs>
        <w:tab w:val="center" w:pos="4677"/>
        <w:tab w:val="right" w:pos="9355"/>
      </w:tabs>
    </w:pPr>
  </w:style>
  <w:style w:type="character" w:customStyle="1" w:styleId="a8">
    <w:name w:val="Нижний колонтитул Знак"/>
    <w:basedOn w:val="a0"/>
    <w:link w:val="a7"/>
    <w:uiPriority w:val="99"/>
    <w:rsid w:val="002B53F0"/>
    <w:rPr>
      <w:rFonts w:ascii="Times New Roman" w:eastAsia="Times New Roman" w:hAnsi="Times New Roman" w:cs="Times New Roman"/>
      <w:sz w:val="20"/>
      <w:szCs w:val="20"/>
      <w:lang w:eastAsia="ru-RU"/>
    </w:rPr>
  </w:style>
  <w:style w:type="table" w:styleId="a9">
    <w:name w:val="Table Grid"/>
    <w:basedOn w:val="a1"/>
    <w:uiPriority w:val="59"/>
    <w:rsid w:val="004C4F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0559256">
      <w:bodyDiv w:val="1"/>
      <w:marLeft w:val="0"/>
      <w:marRight w:val="0"/>
      <w:marTop w:val="0"/>
      <w:marBottom w:val="0"/>
      <w:divBdr>
        <w:top w:val="none" w:sz="0" w:space="0" w:color="auto"/>
        <w:left w:val="none" w:sz="0" w:space="0" w:color="auto"/>
        <w:bottom w:val="none" w:sz="0" w:space="0" w:color="auto"/>
        <w:right w:val="none" w:sz="0" w:space="0" w:color="auto"/>
      </w:divBdr>
    </w:div>
    <w:div w:id="216286239">
      <w:bodyDiv w:val="1"/>
      <w:marLeft w:val="0"/>
      <w:marRight w:val="0"/>
      <w:marTop w:val="0"/>
      <w:marBottom w:val="0"/>
      <w:divBdr>
        <w:top w:val="none" w:sz="0" w:space="0" w:color="auto"/>
        <w:left w:val="none" w:sz="0" w:space="0" w:color="auto"/>
        <w:bottom w:val="none" w:sz="0" w:space="0" w:color="auto"/>
        <w:right w:val="none" w:sz="0" w:space="0" w:color="auto"/>
      </w:divBdr>
    </w:div>
    <w:div w:id="337461464">
      <w:bodyDiv w:val="1"/>
      <w:marLeft w:val="0"/>
      <w:marRight w:val="0"/>
      <w:marTop w:val="0"/>
      <w:marBottom w:val="0"/>
      <w:divBdr>
        <w:top w:val="none" w:sz="0" w:space="0" w:color="auto"/>
        <w:left w:val="none" w:sz="0" w:space="0" w:color="auto"/>
        <w:bottom w:val="none" w:sz="0" w:space="0" w:color="auto"/>
        <w:right w:val="none" w:sz="0" w:space="0" w:color="auto"/>
      </w:divBdr>
    </w:div>
    <w:div w:id="469399117">
      <w:bodyDiv w:val="1"/>
      <w:marLeft w:val="0"/>
      <w:marRight w:val="0"/>
      <w:marTop w:val="0"/>
      <w:marBottom w:val="0"/>
      <w:divBdr>
        <w:top w:val="none" w:sz="0" w:space="0" w:color="auto"/>
        <w:left w:val="none" w:sz="0" w:space="0" w:color="auto"/>
        <w:bottom w:val="none" w:sz="0" w:space="0" w:color="auto"/>
        <w:right w:val="none" w:sz="0" w:space="0" w:color="auto"/>
      </w:divBdr>
    </w:div>
    <w:div w:id="487401848">
      <w:bodyDiv w:val="1"/>
      <w:marLeft w:val="0"/>
      <w:marRight w:val="0"/>
      <w:marTop w:val="0"/>
      <w:marBottom w:val="0"/>
      <w:divBdr>
        <w:top w:val="none" w:sz="0" w:space="0" w:color="auto"/>
        <w:left w:val="none" w:sz="0" w:space="0" w:color="auto"/>
        <w:bottom w:val="none" w:sz="0" w:space="0" w:color="auto"/>
        <w:right w:val="none" w:sz="0" w:space="0" w:color="auto"/>
      </w:divBdr>
    </w:div>
    <w:div w:id="490605412">
      <w:bodyDiv w:val="1"/>
      <w:marLeft w:val="0"/>
      <w:marRight w:val="0"/>
      <w:marTop w:val="0"/>
      <w:marBottom w:val="0"/>
      <w:divBdr>
        <w:top w:val="none" w:sz="0" w:space="0" w:color="auto"/>
        <w:left w:val="none" w:sz="0" w:space="0" w:color="auto"/>
        <w:bottom w:val="none" w:sz="0" w:space="0" w:color="auto"/>
        <w:right w:val="none" w:sz="0" w:space="0" w:color="auto"/>
      </w:divBdr>
    </w:div>
    <w:div w:id="490945971">
      <w:bodyDiv w:val="1"/>
      <w:marLeft w:val="0"/>
      <w:marRight w:val="0"/>
      <w:marTop w:val="0"/>
      <w:marBottom w:val="0"/>
      <w:divBdr>
        <w:top w:val="none" w:sz="0" w:space="0" w:color="auto"/>
        <w:left w:val="none" w:sz="0" w:space="0" w:color="auto"/>
        <w:bottom w:val="none" w:sz="0" w:space="0" w:color="auto"/>
        <w:right w:val="none" w:sz="0" w:space="0" w:color="auto"/>
      </w:divBdr>
    </w:div>
    <w:div w:id="556862044">
      <w:bodyDiv w:val="1"/>
      <w:marLeft w:val="0"/>
      <w:marRight w:val="0"/>
      <w:marTop w:val="0"/>
      <w:marBottom w:val="0"/>
      <w:divBdr>
        <w:top w:val="none" w:sz="0" w:space="0" w:color="auto"/>
        <w:left w:val="none" w:sz="0" w:space="0" w:color="auto"/>
        <w:bottom w:val="none" w:sz="0" w:space="0" w:color="auto"/>
        <w:right w:val="none" w:sz="0" w:space="0" w:color="auto"/>
      </w:divBdr>
    </w:div>
    <w:div w:id="623929770">
      <w:bodyDiv w:val="1"/>
      <w:marLeft w:val="0"/>
      <w:marRight w:val="0"/>
      <w:marTop w:val="0"/>
      <w:marBottom w:val="0"/>
      <w:divBdr>
        <w:top w:val="none" w:sz="0" w:space="0" w:color="auto"/>
        <w:left w:val="none" w:sz="0" w:space="0" w:color="auto"/>
        <w:bottom w:val="none" w:sz="0" w:space="0" w:color="auto"/>
        <w:right w:val="none" w:sz="0" w:space="0" w:color="auto"/>
      </w:divBdr>
    </w:div>
    <w:div w:id="783616776">
      <w:bodyDiv w:val="1"/>
      <w:marLeft w:val="0"/>
      <w:marRight w:val="0"/>
      <w:marTop w:val="0"/>
      <w:marBottom w:val="0"/>
      <w:divBdr>
        <w:top w:val="none" w:sz="0" w:space="0" w:color="auto"/>
        <w:left w:val="none" w:sz="0" w:space="0" w:color="auto"/>
        <w:bottom w:val="none" w:sz="0" w:space="0" w:color="auto"/>
        <w:right w:val="none" w:sz="0" w:space="0" w:color="auto"/>
      </w:divBdr>
    </w:div>
    <w:div w:id="817185684">
      <w:bodyDiv w:val="1"/>
      <w:marLeft w:val="0"/>
      <w:marRight w:val="0"/>
      <w:marTop w:val="0"/>
      <w:marBottom w:val="0"/>
      <w:divBdr>
        <w:top w:val="none" w:sz="0" w:space="0" w:color="auto"/>
        <w:left w:val="none" w:sz="0" w:space="0" w:color="auto"/>
        <w:bottom w:val="none" w:sz="0" w:space="0" w:color="auto"/>
        <w:right w:val="none" w:sz="0" w:space="0" w:color="auto"/>
      </w:divBdr>
    </w:div>
    <w:div w:id="962274289">
      <w:bodyDiv w:val="1"/>
      <w:marLeft w:val="0"/>
      <w:marRight w:val="0"/>
      <w:marTop w:val="0"/>
      <w:marBottom w:val="0"/>
      <w:divBdr>
        <w:top w:val="none" w:sz="0" w:space="0" w:color="auto"/>
        <w:left w:val="none" w:sz="0" w:space="0" w:color="auto"/>
        <w:bottom w:val="none" w:sz="0" w:space="0" w:color="auto"/>
        <w:right w:val="none" w:sz="0" w:space="0" w:color="auto"/>
      </w:divBdr>
    </w:div>
    <w:div w:id="1003822767">
      <w:bodyDiv w:val="1"/>
      <w:marLeft w:val="0"/>
      <w:marRight w:val="0"/>
      <w:marTop w:val="0"/>
      <w:marBottom w:val="0"/>
      <w:divBdr>
        <w:top w:val="none" w:sz="0" w:space="0" w:color="auto"/>
        <w:left w:val="none" w:sz="0" w:space="0" w:color="auto"/>
        <w:bottom w:val="none" w:sz="0" w:space="0" w:color="auto"/>
        <w:right w:val="none" w:sz="0" w:space="0" w:color="auto"/>
      </w:divBdr>
    </w:div>
    <w:div w:id="1018851024">
      <w:bodyDiv w:val="1"/>
      <w:marLeft w:val="0"/>
      <w:marRight w:val="0"/>
      <w:marTop w:val="0"/>
      <w:marBottom w:val="0"/>
      <w:divBdr>
        <w:top w:val="none" w:sz="0" w:space="0" w:color="auto"/>
        <w:left w:val="none" w:sz="0" w:space="0" w:color="auto"/>
        <w:bottom w:val="none" w:sz="0" w:space="0" w:color="auto"/>
        <w:right w:val="none" w:sz="0" w:space="0" w:color="auto"/>
      </w:divBdr>
    </w:div>
    <w:div w:id="1085490724">
      <w:bodyDiv w:val="1"/>
      <w:marLeft w:val="0"/>
      <w:marRight w:val="0"/>
      <w:marTop w:val="0"/>
      <w:marBottom w:val="0"/>
      <w:divBdr>
        <w:top w:val="none" w:sz="0" w:space="0" w:color="auto"/>
        <w:left w:val="none" w:sz="0" w:space="0" w:color="auto"/>
        <w:bottom w:val="none" w:sz="0" w:space="0" w:color="auto"/>
        <w:right w:val="none" w:sz="0" w:space="0" w:color="auto"/>
      </w:divBdr>
    </w:div>
    <w:div w:id="1092119923">
      <w:bodyDiv w:val="1"/>
      <w:marLeft w:val="0"/>
      <w:marRight w:val="0"/>
      <w:marTop w:val="0"/>
      <w:marBottom w:val="0"/>
      <w:divBdr>
        <w:top w:val="none" w:sz="0" w:space="0" w:color="auto"/>
        <w:left w:val="none" w:sz="0" w:space="0" w:color="auto"/>
        <w:bottom w:val="none" w:sz="0" w:space="0" w:color="auto"/>
        <w:right w:val="none" w:sz="0" w:space="0" w:color="auto"/>
      </w:divBdr>
    </w:div>
    <w:div w:id="1106266178">
      <w:bodyDiv w:val="1"/>
      <w:marLeft w:val="0"/>
      <w:marRight w:val="0"/>
      <w:marTop w:val="0"/>
      <w:marBottom w:val="0"/>
      <w:divBdr>
        <w:top w:val="none" w:sz="0" w:space="0" w:color="auto"/>
        <w:left w:val="none" w:sz="0" w:space="0" w:color="auto"/>
        <w:bottom w:val="none" w:sz="0" w:space="0" w:color="auto"/>
        <w:right w:val="none" w:sz="0" w:space="0" w:color="auto"/>
      </w:divBdr>
    </w:div>
    <w:div w:id="1140489906">
      <w:bodyDiv w:val="1"/>
      <w:marLeft w:val="0"/>
      <w:marRight w:val="0"/>
      <w:marTop w:val="0"/>
      <w:marBottom w:val="0"/>
      <w:divBdr>
        <w:top w:val="none" w:sz="0" w:space="0" w:color="auto"/>
        <w:left w:val="none" w:sz="0" w:space="0" w:color="auto"/>
        <w:bottom w:val="none" w:sz="0" w:space="0" w:color="auto"/>
        <w:right w:val="none" w:sz="0" w:space="0" w:color="auto"/>
      </w:divBdr>
    </w:div>
    <w:div w:id="1215461848">
      <w:bodyDiv w:val="1"/>
      <w:marLeft w:val="0"/>
      <w:marRight w:val="0"/>
      <w:marTop w:val="0"/>
      <w:marBottom w:val="0"/>
      <w:divBdr>
        <w:top w:val="none" w:sz="0" w:space="0" w:color="auto"/>
        <w:left w:val="none" w:sz="0" w:space="0" w:color="auto"/>
        <w:bottom w:val="none" w:sz="0" w:space="0" w:color="auto"/>
        <w:right w:val="none" w:sz="0" w:space="0" w:color="auto"/>
      </w:divBdr>
    </w:div>
    <w:div w:id="1334139222">
      <w:bodyDiv w:val="1"/>
      <w:marLeft w:val="0"/>
      <w:marRight w:val="0"/>
      <w:marTop w:val="0"/>
      <w:marBottom w:val="0"/>
      <w:divBdr>
        <w:top w:val="none" w:sz="0" w:space="0" w:color="auto"/>
        <w:left w:val="none" w:sz="0" w:space="0" w:color="auto"/>
        <w:bottom w:val="none" w:sz="0" w:space="0" w:color="auto"/>
        <w:right w:val="none" w:sz="0" w:space="0" w:color="auto"/>
      </w:divBdr>
    </w:div>
    <w:div w:id="1485470287">
      <w:bodyDiv w:val="1"/>
      <w:marLeft w:val="0"/>
      <w:marRight w:val="0"/>
      <w:marTop w:val="0"/>
      <w:marBottom w:val="0"/>
      <w:divBdr>
        <w:top w:val="none" w:sz="0" w:space="0" w:color="auto"/>
        <w:left w:val="none" w:sz="0" w:space="0" w:color="auto"/>
        <w:bottom w:val="none" w:sz="0" w:space="0" w:color="auto"/>
        <w:right w:val="none" w:sz="0" w:space="0" w:color="auto"/>
      </w:divBdr>
    </w:div>
    <w:div w:id="1543980990">
      <w:bodyDiv w:val="1"/>
      <w:marLeft w:val="0"/>
      <w:marRight w:val="0"/>
      <w:marTop w:val="0"/>
      <w:marBottom w:val="0"/>
      <w:divBdr>
        <w:top w:val="none" w:sz="0" w:space="0" w:color="auto"/>
        <w:left w:val="none" w:sz="0" w:space="0" w:color="auto"/>
        <w:bottom w:val="none" w:sz="0" w:space="0" w:color="auto"/>
        <w:right w:val="none" w:sz="0" w:space="0" w:color="auto"/>
      </w:divBdr>
    </w:div>
    <w:div w:id="1554808160">
      <w:bodyDiv w:val="1"/>
      <w:marLeft w:val="0"/>
      <w:marRight w:val="0"/>
      <w:marTop w:val="0"/>
      <w:marBottom w:val="0"/>
      <w:divBdr>
        <w:top w:val="none" w:sz="0" w:space="0" w:color="auto"/>
        <w:left w:val="none" w:sz="0" w:space="0" w:color="auto"/>
        <w:bottom w:val="none" w:sz="0" w:space="0" w:color="auto"/>
        <w:right w:val="none" w:sz="0" w:space="0" w:color="auto"/>
      </w:divBdr>
    </w:div>
    <w:div w:id="1712195049">
      <w:bodyDiv w:val="1"/>
      <w:marLeft w:val="0"/>
      <w:marRight w:val="0"/>
      <w:marTop w:val="0"/>
      <w:marBottom w:val="0"/>
      <w:divBdr>
        <w:top w:val="none" w:sz="0" w:space="0" w:color="auto"/>
        <w:left w:val="none" w:sz="0" w:space="0" w:color="auto"/>
        <w:bottom w:val="none" w:sz="0" w:space="0" w:color="auto"/>
        <w:right w:val="none" w:sz="0" w:space="0" w:color="auto"/>
      </w:divBdr>
    </w:div>
    <w:div w:id="1743016565">
      <w:bodyDiv w:val="1"/>
      <w:marLeft w:val="0"/>
      <w:marRight w:val="0"/>
      <w:marTop w:val="0"/>
      <w:marBottom w:val="0"/>
      <w:divBdr>
        <w:top w:val="none" w:sz="0" w:space="0" w:color="auto"/>
        <w:left w:val="none" w:sz="0" w:space="0" w:color="auto"/>
        <w:bottom w:val="none" w:sz="0" w:space="0" w:color="auto"/>
        <w:right w:val="none" w:sz="0" w:space="0" w:color="auto"/>
      </w:divBdr>
    </w:div>
    <w:div w:id="1808621264">
      <w:bodyDiv w:val="1"/>
      <w:marLeft w:val="0"/>
      <w:marRight w:val="0"/>
      <w:marTop w:val="0"/>
      <w:marBottom w:val="0"/>
      <w:divBdr>
        <w:top w:val="none" w:sz="0" w:space="0" w:color="auto"/>
        <w:left w:val="none" w:sz="0" w:space="0" w:color="auto"/>
        <w:bottom w:val="none" w:sz="0" w:space="0" w:color="auto"/>
        <w:right w:val="none" w:sz="0" w:space="0" w:color="auto"/>
      </w:divBdr>
    </w:div>
    <w:div w:id="1842617208">
      <w:bodyDiv w:val="1"/>
      <w:marLeft w:val="0"/>
      <w:marRight w:val="0"/>
      <w:marTop w:val="0"/>
      <w:marBottom w:val="0"/>
      <w:divBdr>
        <w:top w:val="none" w:sz="0" w:space="0" w:color="auto"/>
        <w:left w:val="none" w:sz="0" w:space="0" w:color="auto"/>
        <w:bottom w:val="none" w:sz="0" w:space="0" w:color="auto"/>
        <w:right w:val="none" w:sz="0" w:space="0" w:color="auto"/>
      </w:divBdr>
    </w:div>
    <w:div w:id="205746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060DC-68C6-4C76-A30C-04829A54B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810</TotalTime>
  <Pages>13</Pages>
  <Words>4054</Words>
  <Characters>23109</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107</cp:revision>
  <cp:lastPrinted>2022-11-14T12:07:00Z</cp:lastPrinted>
  <dcterms:created xsi:type="dcterms:W3CDTF">2021-11-18T05:21:00Z</dcterms:created>
  <dcterms:modified xsi:type="dcterms:W3CDTF">2023-11-18T11:31:00Z</dcterms:modified>
</cp:coreProperties>
</file>