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C" w:rsidRDefault="00285888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1902F" wp14:editId="5735282D">
            <wp:simplePos x="0" y="0"/>
            <wp:positionH relativeFrom="column">
              <wp:posOffset>2030095</wp:posOffset>
            </wp:positionH>
            <wp:positionV relativeFrom="paragraph">
              <wp:posOffset>-10795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88157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F64636" w:rsidRDefault="0088157C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 </w:t>
      </w:r>
      <w:r w:rsidR="00781124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24</w:t>
      </w:r>
      <w:r w:rsidR="00F64636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.04.2019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81124" w:rsidRPr="00781124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266</w:t>
      </w:r>
    </w:p>
    <w:p w:rsidR="004865B1" w:rsidRDefault="000E6348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C5BDE" w:rsidRPr="00C02067">
        <w:rPr>
          <w:sz w:val="28"/>
          <w:szCs w:val="28"/>
        </w:rPr>
        <w:t xml:space="preserve"> Тагил</w:t>
      </w:r>
    </w:p>
    <w:p w:rsidR="008E565F" w:rsidRPr="00F11578" w:rsidRDefault="008E565F" w:rsidP="008E565F">
      <w:pPr>
        <w:pStyle w:val="ae"/>
        <w:jc w:val="center"/>
        <w:rPr>
          <w:b/>
          <w:i/>
          <w:sz w:val="28"/>
          <w:szCs w:val="28"/>
        </w:rPr>
      </w:pPr>
    </w:p>
    <w:p w:rsidR="008E565F" w:rsidRPr="00F11578" w:rsidRDefault="00F64636" w:rsidP="00E75FCA">
      <w:pPr>
        <w:pStyle w:val="ae"/>
        <w:jc w:val="center"/>
        <w:rPr>
          <w:b/>
          <w:i/>
          <w:sz w:val="28"/>
          <w:szCs w:val="28"/>
        </w:rPr>
      </w:pPr>
      <w:r w:rsidRPr="00F11578">
        <w:rPr>
          <w:b/>
          <w:i/>
          <w:sz w:val="28"/>
          <w:szCs w:val="28"/>
        </w:rPr>
        <w:t xml:space="preserve"> </w:t>
      </w:r>
      <w:r w:rsidR="00385CB5" w:rsidRPr="00F11578">
        <w:rPr>
          <w:b/>
          <w:i/>
          <w:sz w:val="28"/>
          <w:szCs w:val="28"/>
        </w:rPr>
        <w:t>Об утверждении</w:t>
      </w:r>
      <w:r w:rsidR="005915BC" w:rsidRPr="00F11578">
        <w:rPr>
          <w:b/>
          <w:i/>
          <w:sz w:val="28"/>
          <w:szCs w:val="28"/>
        </w:rPr>
        <w:t xml:space="preserve"> </w:t>
      </w:r>
      <w:r w:rsidR="006F2CA3" w:rsidRPr="00F11578">
        <w:rPr>
          <w:b/>
          <w:i/>
          <w:sz w:val="28"/>
          <w:szCs w:val="28"/>
        </w:rPr>
        <w:t>технологическ</w:t>
      </w:r>
      <w:r w:rsidR="00F11578">
        <w:rPr>
          <w:b/>
          <w:i/>
          <w:sz w:val="28"/>
          <w:szCs w:val="28"/>
        </w:rPr>
        <w:t>их</w:t>
      </w:r>
      <w:r w:rsidR="00E75FCA" w:rsidRPr="00F11578">
        <w:rPr>
          <w:b/>
          <w:i/>
          <w:sz w:val="28"/>
          <w:szCs w:val="28"/>
        </w:rPr>
        <w:t xml:space="preserve"> схем </w:t>
      </w:r>
      <w:r w:rsidR="008E565F" w:rsidRPr="00F11578">
        <w:rPr>
          <w:b/>
          <w:i/>
          <w:sz w:val="28"/>
          <w:szCs w:val="28"/>
        </w:rPr>
        <w:t>организации предоставления</w:t>
      </w:r>
      <w:r w:rsidR="006F2CA3" w:rsidRPr="00F11578">
        <w:rPr>
          <w:b/>
          <w:i/>
          <w:sz w:val="28"/>
          <w:szCs w:val="28"/>
        </w:rPr>
        <w:t xml:space="preserve"> </w:t>
      </w:r>
      <w:r w:rsidR="00F11578" w:rsidRPr="00F11578">
        <w:rPr>
          <w:b/>
          <w:i/>
          <w:sz w:val="28"/>
          <w:szCs w:val="28"/>
        </w:rPr>
        <w:t>муниципальн</w:t>
      </w:r>
      <w:r w:rsidR="00F11578">
        <w:rPr>
          <w:b/>
          <w:i/>
          <w:sz w:val="28"/>
          <w:szCs w:val="28"/>
        </w:rPr>
        <w:t>ых</w:t>
      </w:r>
      <w:r w:rsidR="00F11578" w:rsidRPr="00F11578">
        <w:rPr>
          <w:b/>
          <w:i/>
          <w:sz w:val="28"/>
          <w:szCs w:val="28"/>
        </w:rPr>
        <w:t xml:space="preserve"> услуг, </w:t>
      </w:r>
      <w:r w:rsidR="00F11578">
        <w:rPr>
          <w:b/>
          <w:i/>
          <w:sz w:val="28"/>
          <w:szCs w:val="28"/>
        </w:rPr>
        <w:t xml:space="preserve">оказываемых администрацией городского округа Верхний Тагил, </w:t>
      </w:r>
      <w:r w:rsidR="00F11578" w:rsidRPr="00F11578">
        <w:rPr>
          <w:b/>
          <w:i/>
          <w:sz w:val="28"/>
          <w:szCs w:val="28"/>
        </w:rPr>
        <w:t>предоставление котор</w:t>
      </w:r>
      <w:r w:rsidR="00F11578">
        <w:rPr>
          <w:b/>
          <w:i/>
          <w:sz w:val="28"/>
          <w:szCs w:val="28"/>
        </w:rPr>
        <w:t>ых</w:t>
      </w:r>
      <w:r w:rsidR="00F11578" w:rsidRPr="00F11578">
        <w:rPr>
          <w:b/>
          <w:i/>
          <w:sz w:val="28"/>
          <w:szCs w:val="28"/>
        </w:rPr>
        <w:t xml:space="preserve">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E75FCA" w:rsidRDefault="00E75FCA" w:rsidP="00E75FC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D52E1" w:rsidRPr="00E75FCA" w:rsidRDefault="005915BC" w:rsidP="00E75FCA">
      <w:pPr>
        <w:ind w:firstLine="567"/>
        <w:jc w:val="both"/>
        <w:rPr>
          <w:sz w:val="28"/>
          <w:szCs w:val="28"/>
        </w:rPr>
      </w:pPr>
      <w:r w:rsidRPr="00E75FCA">
        <w:rPr>
          <w:rFonts w:eastAsia="Calibri"/>
          <w:sz w:val="28"/>
          <w:szCs w:val="28"/>
          <w:lang w:eastAsia="en-US"/>
        </w:rPr>
        <w:t xml:space="preserve">В соответствии с п.3.2.8 Плана мероприятий («дорожная карта») по организации предоставления государственных и муниципальных услуг по принципу «одного окна» в Свердловской области, Федеральным законом РФ от 27.07.2010 № 210-ФЗ </w:t>
      </w:r>
      <w:r w:rsidR="003F0B83" w:rsidRPr="00E75FCA">
        <w:rPr>
          <w:rFonts w:eastAsia="Calibri"/>
          <w:sz w:val="28"/>
          <w:szCs w:val="28"/>
          <w:lang w:eastAsia="en-US"/>
        </w:rPr>
        <w:t xml:space="preserve">(ред. от </w:t>
      </w:r>
      <w:r w:rsidR="00F64636" w:rsidRPr="00E75FCA">
        <w:rPr>
          <w:rFonts w:eastAsia="Calibri"/>
          <w:sz w:val="28"/>
          <w:szCs w:val="28"/>
          <w:lang w:eastAsia="en-US"/>
        </w:rPr>
        <w:t>01.04.2019</w:t>
      </w:r>
      <w:r w:rsidR="003F0B83" w:rsidRPr="00E75FCA">
        <w:rPr>
          <w:rFonts w:eastAsia="Calibri"/>
          <w:sz w:val="28"/>
          <w:szCs w:val="28"/>
          <w:lang w:eastAsia="en-US"/>
        </w:rPr>
        <w:t xml:space="preserve">) </w:t>
      </w:r>
      <w:r w:rsidRPr="00E75FCA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  <w:r w:rsidR="00E75FCA" w:rsidRPr="00E75FCA">
        <w:rPr>
          <w:rFonts w:eastAsia="Calibri"/>
          <w:sz w:val="28"/>
          <w:szCs w:val="28"/>
          <w:lang w:eastAsia="en-US"/>
        </w:rPr>
        <w:t>на основании постановлени</w:t>
      </w:r>
      <w:r w:rsidR="00F11578">
        <w:rPr>
          <w:rFonts w:eastAsia="Calibri"/>
          <w:sz w:val="28"/>
          <w:szCs w:val="28"/>
          <w:lang w:eastAsia="en-US"/>
        </w:rPr>
        <w:t>й</w:t>
      </w:r>
      <w:r w:rsidR="00E75FCA" w:rsidRPr="00E75FCA">
        <w:rPr>
          <w:rFonts w:eastAsia="Calibri"/>
          <w:sz w:val="28"/>
          <w:szCs w:val="28"/>
          <w:lang w:eastAsia="en-US"/>
        </w:rPr>
        <w:t xml:space="preserve"> администрации городского округа Верхний Тагил от 16.01.2019 № 15 «Об </w:t>
      </w:r>
      <w:r w:rsidR="00E75FCA" w:rsidRPr="00E75FCA">
        <w:rPr>
          <w:sz w:val="28"/>
          <w:szCs w:val="28"/>
        </w:rPr>
        <w:t>утверждении административного регламента по предоставлению муниципальной услуги по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F64636" w:rsidRPr="00E75FCA">
        <w:rPr>
          <w:rFonts w:eastAsia="Calibri"/>
          <w:sz w:val="28"/>
          <w:szCs w:val="28"/>
          <w:lang w:eastAsia="en-US"/>
        </w:rPr>
        <w:t xml:space="preserve">, </w:t>
      </w:r>
      <w:r w:rsidR="00F11578">
        <w:rPr>
          <w:rFonts w:eastAsia="Calibri"/>
          <w:sz w:val="28"/>
          <w:szCs w:val="28"/>
          <w:lang w:eastAsia="en-US"/>
        </w:rPr>
        <w:t xml:space="preserve">от 16.01.2019 № 16 «Об утверждении </w:t>
      </w:r>
      <w:r w:rsidR="00F11578" w:rsidRPr="00F11578">
        <w:rPr>
          <w:rFonts w:eastAsia="Calibri"/>
          <w:sz w:val="28"/>
          <w:szCs w:val="28"/>
          <w:lang w:eastAsia="en-US"/>
        </w:rPr>
        <w:t>административного регламента по предоставлению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11578">
        <w:rPr>
          <w:rFonts w:eastAsia="Calibri"/>
          <w:sz w:val="28"/>
          <w:szCs w:val="28"/>
          <w:lang w:eastAsia="en-US"/>
        </w:rPr>
        <w:t xml:space="preserve">», </w:t>
      </w:r>
      <w:r w:rsidR="00E24FA0" w:rsidRPr="00E75FCA">
        <w:rPr>
          <w:rFonts w:eastAsia="Calibri"/>
          <w:sz w:val="28"/>
          <w:szCs w:val="28"/>
          <w:lang w:eastAsia="en-US"/>
        </w:rPr>
        <w:t>руководствуясь</w:t>
      </w:r>
      <w:r w:rsidRPr="00E75FCA">
        <w:rPr>
          <w:rFonts w:eastAsia="Calibri"/>
          <w:sz w:val="28"/>
          <w:szCs w:val="28"/>
          <w:lang w:eastAsia="en-US"/>
        </w:rPr>
        <w:t xml:space="preserve"> Уставом городского округа </w:t>
      </w:r>
      <w:r w:rsidR="00ED52E1" w:rsidRPr="00E75FCA">
        <w:rPr>
          <w:sz w:val="28"/>
          <w:szCs w:val="28"/>
        </w:rPr>
        <w:t>Верхний Тагил</w:t>
      </w:r>
      <w:r w:rsidR="00385CB5" w:rsidRPr="00E75FCA">
        <w:rPr>
          <w:sz w:val="28"/>
          <w:szCs w:val="28"/>
        </w:rPr>
        <w:t>,</w:t>
      </w:r>
      <w:r w:rsidR="00E75FCA" w:rsidRPr="00E75FCA">
        <w:rPr>
          <w:sz w:val="28"/>
          <w:szCs w:val="28"/>
        </w:rPr>
        <w:t xml:space="preserve"> </w:t>
      </w:r>
    </w:p>
    <w:p w:rsidR="005915BC" w:rsidRPr="003F0B83" w:rsidRDefault="005915BC" w:rsidP="005915BC">
      <w:pPr>
        <w:jc w:val="both"/>
        <w:rPr>
          <w:sz w:val="27"/>
          <w:szCs w:val="27"/>
        </w:rPr>
      </w:pPr>
    </w:p>
    <w:p w:rsidR="005915BC" w:rsidRDefault="006F2CA3" w:rsidP="005915BC">
      <w:pPr>
        <w:jc w:val="both"/>
        <w:rPr>
          <w:b/>
          <w:sz w:val="27"/>
          <w:szCs w:val="27"/>
        </w:rPr>
      </w:pPr>
      <w:r w:rsidRPr="003F0B83">
        <w:rPr>
          <w:b/>
          <w:sz w:val="27"/>
          <w:szCs w:val="27"/>
        </w:rPr>
        <w:t>ПОСТАНОВЛЯЮ:</w:t>
      </w:r>
    </w:p>
    <w:p w:rsidR="008E565F" w:rsidRPr="003F0B83" w:rsidRDefault="008E565F" w:rsidP="005915BC">
      <w:pPr>
        <w:jc w:val="both"/>
        <w:rPr>
          <w:b/>
          <w:sz w:val="27"/>
          <w:szCs w:val="27"/>
        </w:rPr>
      </w:pPr>
    </w:p>
    <w:p w:rsidR="005915BC" w:rsidRPr="00F11578" w:rsidRDefault="00F11578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11578">
        <w:rPr>
          <w:sz w:val="28"/>
          <w:szCs w:val="28"/>
        </w:rPr>
        <w:t>технологически</w:t>
      </w:r>
      <w:r>
        <w:rPr>
          <w:sz w:val="28"/>
          <w:szCs w:val="28"/>
        </w:rPr>
        <w:t>е</w:t>
      </w:r>
      <w:r w:rsidRPr="00F11578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F11578">
        <w:rPr>
          <w:sz w:val="28"/>
          <w:szCs w:val="28"/>
        </w:rPr>
        <w:t xml:space="preserve"> организации предоставления муниципальных услуг, оказываемых администрацией городского округа Верхний Тагил, предоставление которых осуществляется в том числе в государственном </w:t>
      </w:r>
      <w:r w:rsidRPr="00F11578">
        <w:rPr>
          <w:sz w:val="28"/>
          <w:szCs w:val="28"/>
        </w:rPr>
        <w:lastRenderedPageBreak/>
        <w:t>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(прилагаются):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456063" w:rsidRPr="008903B4" w:rsidTr="003F0B83">
        <w:trPr>
          <w:trHeight w:val="538"/>
        </w:trPr>
        <w:tc>
          <w:tcPr>
            <w:tcW w:w="709" w:type="dxa"/>
            <w:shd w:val="clear" w:color="auto" w:fill="auto"/>
          </w:tcPr>
          <w:p w:rsidR="00456063" w:rsidRPr="008903B4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456063" w:rsidRPr="008903B4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456063" w:rsidRPr="008903B4" w:rsidRDefault="00456063" w:rsidP="00E24FA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приложения</w:t>
            </w:r>
          </w:p>
        </w:tc>
      </w:tr>
      <w:tr w:rsidR="00456063" w:rsidRPr="008903B4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456063" w:rsidRPr="008903B4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11578" w:rsidRPr="008903B4" w:rsidRDefault="00F11578" w:rsidP="00F1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8903B4">
              <w:rPr>
                <w:rFonts w:cs="Calibri"/>
                <w:color w:val="000000"/>
                <w:sz w:val="28"/>
                <w:szCs w:val="28"/>
              </w:rPr>
              <w:t>Выдача уведомления о соответствии (несоответствии) указанных в уведомлении</w:t>
            </w:r>
          </w:p>
          <w:p w:rsidR="00456063" w:rsidRPr="008903B4" w:rsidRDefault="00F11578" w:rsidP="00F1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8903B4">
              <w:rPr>
                <w:rFonts w:cs="Calibri"/>
                <w:color w:val="000000"/>
                <w:sz w:val="28"/>
                <w:szCs w:val="28"/>
              </w:rPr>
              <w:t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68" w:type="dxa"/>
          </w:tcPr>
          <w:p w:rsidR="008903B4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 xml:space="preserve">Приложение </w:t>
            </w:r>
          </w:p>
          <w:p w:rsidR="00456063" w:rsidRPr="008903B4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1</w:t>
            </w:r>
          </w:p>
        </w:tc>
      </w:tr>
      <w:tr w:rsidR="00F11578" w:rsidRPr="008903B4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F11578" w:rsidRPr="008903B4" w:rsidRDefault="00F11578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11578" w:rsidRPr="008903B4" w:rsidRDefault="00F11578" w:rsidP="00F1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8903B4">
              <w:rPr>
                <w:rFonts w:cs="Calibri"/>
                <w:color w:val="000000"/>
                <w:sz w:val="28"/>
                <w:szCs w:val="28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68" w:type="dxa"/>
          </w:tcPr>
          <w:p w:rsidR="008903B4" w:rsidRDefault="00F11578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Приложение</w:t>
            </w:r>
          </w:p>
          <w:p w:rsidR="00F11578" w:rsidRPr="008903B4" w:rsidRDefault="00F11578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2</w:t>
            </w:r>
          </w:p>
        </w:tc>
      </w:tr>
    </w:tbl>
    <w:p w:rsidR="005915BC" w:rsidRPr="008903B4" w:rsidRDefault="00F139DF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архитектурно-строительного отдела а</w:t>
      </w:r>
      <w:r w:rsidR="00ED52E1" w:rsidRPr="008903B4">
        <w:rPr>
          <w:sz w:val="28"/>
          <w:szCs w:val="28"/>
        </w:rPr>
        <w:t>дминистрации городского округа Верхний Тагил разместить в реестре государственных услуг (функций) Свердловской</w:t>
      </w:r>
      <w:r w:rsidR="00C46B86" w:rsidRPr="008903B4">
        <w:rPr>
          <w:sz w:val="28"/>
          <w:szCs w:val="28"/>
        </w:rPr>
        <w:t xml:space="preserve"> </w:t>
      </w:r>
      <w:r w:rsidR="003B6B1D" w:rsidRPr="008903B4">
        <w:rPr>
          <w:sz w:val="28"/>
          <w:szCs w:val="28"/>
        </w:rPr>
        <w:t xml:space="preserve">области </w:t>
      </w:r>
      <w:r w:rsidR="005915BC" w:rsidRPr="008903B4">
        <w:rPr>
          <w:sz w:val="28"/>
          <w:szCs w:val="28"/>
        </w:rPr>
        <w:t>Технологические схемы предоставления муниципальных услуг, оказываемых администрацией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:rsidR="009578A1" w:rsidRPr="008903B4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903B4">
        <w:rPr>
          <w:sz w:val="28"/>
          <w:szCs w:val="28"/>
        </w:rPr>
        <w:t xml:space="preserve">Разместить </w:t>
      </w:r>
      <w:r w:rsidR="0088157C" w:rsidRPr="008903B4">
        <w:rPr>
          <w:sz w:val="28"/>
          <w:szCs w:val="28"/>
        </w:rPr>
        <w:t>настоящее</w:t>
      </w:r>
      <w:r w:rsidRPr="008903B4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8" w:history="1">
        <w:r w:rsidRPr="008903B4">
          <w:rPr>
            <w:rStyle w:val="a4"/>
            <w:sz w:val="28"/>
            <w:szCs w:val="28"/>
            <w:lang w:val="en-US"/>
          </w:rPr>
          <w:t>www</w:t>
        </w:r>
        <w:r w:rsidRPr="008903B4">
          <w:rPr>
            <w:rStyle w:val="a4"/>
            <w:sz w:val="28"/>
            <w:szCs w:val="28"/>
          </w:rPr>
          <w:t>.</w:t>
        </w:r>
        <w:r w:rsidRPr="008903B4">
          <w:rPr>
            <w:rStyle w:val="a4"/>
            <w:sz w:val="28"/>
            <w:szCs w:val="28"/>
            <w:lang w:val="en-US"/>
          </w:rPr>
          <w:t>go</w:t>
        </w:r>
        <w:r w:rsidRPr="008903B4">
          <w:rPr>
            <w:rStyle w:val="a4"/>
            <w:sz w:val="28"/>
            <w:szCs w:val="28"/>
          </w:rPr>
          <w:t>-</w:t>
        </w:r>
        <w:r w:rsidRPr="008903B4">
          <w:rPr>
            <w:rStyle w:val="a4"/>
            <w:sz w:val="28"/>
            <w:szCs w:val="28"/>
            <w:lang w:val="en-US"/>
          </w:rPr>
          <w:t>vtagil</w:t>
        </w:r>
        <w:r w:rsidRPr="008903B4">
          <w:rPr>
            <w:rStyle w:val="a4"/>
            <w:sz w:val="28"/>
            <w:szCs w:val="28"/>
          </w:rPr>
          <w:t>.</w:t>
        </w:r>
        <w:r w:rsidRPr="008903B4">
          <w:rPr>
            <w:rStyle w:val="a4"/>
            <w:sz w:val="28"/>
            <w:szCs w:val="28"/>
            <w:lang w:val="en-US"/>
          </w:rPr>
          <w:t>ru</w:t>
        </w:r>
      </w:hyperlink>
      <w:r w:rsidRPr="008903B4">
        <w:rPr>
          <w:sz w:val="28"/>
          <w:szCs w:val="28"/>
        </w:rPr>
        <w:t xml:space="preserve"> </w:t>
      </w:r>
    </w:p>
    <w:p w:rsidR="009578A1" w:rsidRPr="008903B4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903B4">
        <w:rPr>
          <w:sz w:val="28"/>
          <w:szCs w:val="28"/>
        </w:rPr>
        <w:t xml:space="preserve">Контроль за исполнением данного </w:t>
      </w:r>
      <w:r w:rsidR="003B6B1D" w:rsidRPr="008903B4">
        <w:rPr>
          <w:sz w:val="28"/>
          <w:szCs w:val="28"/>
        </w:rPr>
        <w:t xml:space="preserve">Постановления </w:t>
      </w:r>
      <w:r w:rsidR="003F0B83" w:rsidRPr="008903B4">
        <w:rPr>
          <w:sz w:val="28"/>
          <w:szCs w:val="28"/>
        </w:rPr>
        <w:t>возложить на заместителя Главы администрации по социальным вопросам Упорову И.Г.</w:t>
      </w:r>
    </w:p>
    <w:p w:rsidR="009578A1" w:rsidRPr="008903B4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1600C3" w:rsidRPr="008903B4" w:rsidRDefault="001600C3" w:rsidP="0088157C">
      <w:pPr>
        <w:jc w:val="both"/>
        <w:rPr>
          <w:sz w:val="28"/>
          <w:szCs w:val="28"/>
        </w:rPr>
      </w:pPr>
    </w:p>
    <w:p w:rsidR="0087790A" w:rsidRDefault="009578A1" w:rsidP="009E4C22">
      <w:pPr>
        <w:jc w:val="both"/>
        <w:rPr>
          <w:i/>
          <w:color w:val="000000"/>
          <w:sz w:val="16"/>
          <w:szCs w:val="16"/>
          <w:lang w:eastAsia="en-US"/>
        </w:rPr>
      </w:pPr>
      <w:r w:rsidRPr="008903B4">
        <w:rPr>
          <w:sz w:val="28"/>
          <w:szCs w:val="28"/>
        </w:rPr>
        <w:t>Глав</w:t>
      </w:r>
      <w:r w:rsidR="0088157C" w:rsidRPr="008903B4">
        <w:rPr>
          <w:sz w:val="28"/>
          <w:szCs w:val="28"/>
        </w:rPr>
        <w:t>а</w:t>
      </w:r>
      <w:r w:rsidRPr="008903B4">
        <w:rPr>
          <w:sz w:val="28"/>
          <w:szCs w:val="28"/>
        </w:rPr>
        <w:t xml:space="preserve"> городского округа Верхний Тагил                             </w:t>
      </w:r>
      <w:r w:rsidR="0088157C" w:rsidRPr="008903B4">
        <w:rPr>
          <w:sz w:val="28"/>
          <w:szCs w:val="28"/>
        </w:rPr>
        <w:t xml:space="preserve">              </w:t>
      </w:r>
      <w:r w:rsidRPr="008903B4">
        <w:rPr>
          <w:sz w:val="28"/>
          <w:szCs w:val="28"/>
        </w:rPr>
        <w:t xml:space="preserve">  </w:t>
      </w:r>
      <w:r w:rsidR="00FB41F9" w:rsidRPr="008903B4">
        <w:rPr>
          <w:sz w:val="28"/>
          <w:szCs w:val="28"/>
        </w:rPr>
        <w:t xml:space="preserve">    </w:t>
      </w:r>
      <w:r w:rsidR="008903B4">
        <w:rPr>
          <w:sz w:val="28"/>
          <w:szCs w:val="28"/>
        </w:rPr>
        <w:t>В.Г. Кириченко</w:t>
      </w:r>
      <w:r w:rsidRPr="008903B4">
        <w:rPr>
          <w:sz w:val="28"/>
          <w:szCs w:val="28"/>
        </w:rPr>
        <w:t xml:space="preserve"> </w:t>
      </w:r>
      <w:bookmarkStart w:id="0" w:name="_GoBack"/>
      <w:bookmarkEnd w:id="0"/>
    </w:p>
    <w:p w:rsidR="0087790A" w:rsidRDefault="0087790A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87790A" w:rsidRDefault="0087790A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87790A" w:rsidRDefault="0087790A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87790A" w:rsidRDefault="0087790A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sectPr w:rsidR="0087790A" w:rsidSect="008E5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89" w:rsidRDefault="00536089">
      <w:r>
        <w:separator/>
      </w:r>
    </w:p>
  </w:endnote>
  <w:endnote w:type="continuationSeparator" w:id="0">
    <w:p w:rsidR="00536089" w:rsidRDefault="0053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  <w:p w:rsidR="00456063" w:rsidRDefault="004560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89" w:rsidRDefault="00536089">
      <w:r>
        <w:separator/>
      </w:r>
    </w:p>
  </w:footnote>
  <w:footnote w:type="continuationSeparator" w:id="0">
    <w:p w:rsidR="00536089" w:rsidRDefault="0053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  <w:jc w:val="center"/>
    </w:pPr>
  </w:p>
  <w:p w:rsidR="00456063" w:rsidRDefault="004560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008"/>
    <w:multiLevelType w:val="hybridMultilevel"/>
    <w:tmpl w:val="CC764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D20A7"/>
    <w:multiLevelType w:val="hybridMultilevel"/>
    <w:tmpl w:val="B768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74849"/>
    <w:multiLevelType w:val="hybridMultilevel"/>
    <w:tmpl w:val="CD9A33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E49191C"/>
    <w:multiLevelType w:val="hybridMultilevel"/>
    <w:tmpl w:val="B420C944"/>
    <w:lvl w:ilvl="0" w:tplc="D6C6F096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6A242D5"/>
    <w:multiLevelType w:val="hybridMultilevel"/>
    <w:tmpl w:val="86A2694E"/>
    <w:lvl w:ilvl="0" w:tplc="2182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30E5"/>
    <w:rsid w:val="000A410A"/>
    <w:rsid w:val="000A4161"/>
    <w:rsid w:val="000A64FD"/>
    <w:rsid w:val="000A745E"/>
    <w:rsid w:val="000B28B1"/>
    <w:rsid w:val="000B2D8A"/>
    <w:rsid w:val="000B6F92"/>
    <w:rsid w:val="000C2C86"/>
    <w:rsid w:val="000C5D49"/>
    <w:rsid w:val="000D208B"/>
    <w:rsid w:val="000D3545"/>
    <w:rsid w:val="000D37C4"/>
    <w:rsid w:val="000D4658"/>
    <w:rsid w:val="000E0025"/>
    <w:rsid w:val="000E6348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00C3"/>
    <w:rsid w:val="00161D77"/>
    <w:rsid w:val="00164ABE"/>
    <w:rsid w:val="00180F7F"/>
    <w:rsid w:val="001821F8"/>
    <w:rsid w:val="00193305"/>
    <w:rsid w:val="00193C59"/>
    <w:rsid w:val="001B296C"/>
    <w:rsid w:val="001C27BF"/>
    <w:rsid w:val="001C5BDE"/>
    <w:rsid w:val="001E4095"/>
    <w:rsid w:val="001F4174"/>
    <w:rsid w:val="0020269B"/>
    <w:rsid w:val="002028B4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65FB"/>
    <w:rsid w:val="00257EE5"/>
    <w:rsid w:val="002602F4"/>
    <w:rsid w:val="00262E28"/>
    <w:rsid w:val="00281ABF"/>
    <w:rsid w:val="00285888"/>
    <w:rsid w:val="0028640C"/>
    <w:rsid w:val="00297466"/>
    <w:rsid w:val="002A1066"/>
    <w:rsid w:val="002A4212"/>
    <w:rsid w:val="002A6A8E"/>
    <w:rsid w:val="002A79E6"/>
    <w:rsid w:val="002B4A1C"/>
    <w:rsid w:val="002C2E06"/>
    <w:rsid w:val="002C4BF2"/>
    <w:rsid w:val="002D0F71"/>
    <w:rsid w:val="002D5245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2CA9"/>
    <w:rsid w:val="00365045"/>
    <w:rsid w:val="00370C68"/>
    <w:rsid w:val="003733A2"/>
    <w:rsid w:val="003823E5"/>
    <w:rsid w:val="00385990"/>
    <w:rsid w:val="00385CB5"/>
    <w:rsid w:val="003960CE"/>
    <w:rsid w:val="003B6B1D"/>
    <w:rsid w:val="003C5217"/>
    <w:rsid w:val="003E5AC2"/>
    <w:rsid w:val="003E617C"/>
    <w:rsid w:val="003E64C6"/>
    <w:rsid w:val="003F0752"/>
    <w:rsid w:val="003F0B83"/>
    <w:rsid w:val="003F64B7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6063"/>
    <w:rsid w:val="00457252"/>
    <w:rsid w:val="00457B8A"/>
    <w:rsid w:val="00460626"/>
    <w:rsid w:val="00461097"/>
    <w:rsid w:val="00462439"/>
    <w:rsid w:val="00466FA1"/>
    <w:rsid w:val="004740D6"/>
    <w:rsid w:val="004749B6"/>
    <w:rsid w:val="004760A5"/>
    <w:rsid w:val="00481667"/>
    <w:rsid w:val="00485349"/>
    <w:rsid w:val="004865B1"/>
    <w:rsid w:val="0048701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36089"/>
    <w:rsid w:val="00541F3B"/>
    <w:rsid w:val="005456AD"/>
    <w:rsid w:val="005554B2"/>
    <w:rsid w:val="00561E2C"/>
    <w:rsid w:val="00563415"/>
    <w:rsid w:val="005660BD"/>
    <w:rsid w:val="0057483C"/>
    <w:rsid w:val="00575813"/>
    <w:rsid w:val="005915BC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0D7B"/>
    <w:rsid w:val="006E1585"/>
    <w:rsid w:val="006E16BC"/>
    <w:rsid w:val="006F0C65"/>
    <w:rsid w:val="006F2CA3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3D62"/>
    <w:rsid w:val="0075582C"/>
    <w:rsid w:val="00761D5A"/>
    <w:rsid w:val="00761DA0"/>
    <w:rsid w:val="007666F5"/>
    <w:rsid w:val="007730B0"/>
    <w:rsid w:val="007801C8"/>
    <w:rsid w:val="00781124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7790A"/>
    <w:rsid w:val="0088157C"/>
    <w:rsid w:val="00881D01"/>
    <w:rsid w:val="00883203"/>
    <w:rsid w:val="00887D10"/>
    <w:rsid w:val="008903B4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565F"/>
    <w:rsid w:val="008E6709"/>
    <w:rsid w:val="008F2791"/>
    <w:rsid w:val="008F3E52"/>
    <w:rsid w:val="008F4CD9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87BE3"/>
    <w:rsid w:val="009A3210"/>
    <w:rsid w:val="009A3339"/>
    <w:rsid w:val="009B515A"/>
    <w:rsid w:val="009C350B"/>
    <w:rsid w:val="009C45D7"/>
    <w:rsid w:val="009E26A1"/>
    <w:rsid w:val="009E2AD9"/>
    <w:rsid w:val="009E4C22"/>
    <w:rsid w:val="009E5015"/>
    <w:rsid w:val="009F4D3B"/>
    <w:rsid w:val="009F5C72"/>
    <w:rsid w:val="009F6A33"/>
    <w:rsid w:val="00A02F19"/>
    <w:rsid w:val="00A03BDF"/>
    <w:rsid w:val="00A0594C"/>
    <w:rsid w:val="00A067B5"/>
    <w:rsid w:val="00A1339A"/>
    <w:rsid w:val="00A30509"/>
    <w:rsid w:val="00A3348B"/>
    <w:rsid w:val="00A3526E"/>
    <w:rsid w:val="00A40296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6B59"/>
    <w:rsid w:val="00B17C4A"/>
    <w:rsid w:val="00B2221C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06646"/>
    <w:rsid w:val="00D1102A"/>
    <w:rsid w:val="00D15DA6"/>
    <w:rsid w:val="00D179DD"/>
    <w:rsid w:val="00D21919"/>
    <w:rsid w:val="00D30FD8"/>
    <w:rsid w:val="00D34DB6"/>
    <w:rsid w:val="00D440FD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C655C"/>
    <w:rsid w:val="00DD3D57"/>
    <w:rsid w:val="00DD3F27"/>
    <w:rsid w:val="00DE4508"/>
    <w:rsid w:val="00DE6986"/>
    <w:rsid w:val="00DE7A00"/>
    <w:rsid w:val="00DE7BC2"/>
    <w:rsid w:val="00DE7F00"/>
    <w:rsid w:val="00DF1F56"/>
    <w:rsid w:val="00E00D5B"/>
    <w:rsid w:val="00E042D9"/>
    <w:rsid w:val="00E05FCC"/>
    <w:rsid w:val="00E14522"/>
    <w:rsid w:val="00E24FA0"/>
    <w:rsid w:val="00E279F8"/>
    <w:rsid w:val="00E30D00"/>
    <w:rsid w:val="00E327B7"/>
    <w:rsid w:val="00E33F7D"/>
    <w:rsid w:val="00E464C9"/>
    <w:rsid w:val="00E57641"/>
    <w:rsid w:val="00E61478"/>
    <w:rsid w:val="00E75FCA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578"/>
    <w:rsid w:val="00F11729"/>
    <w:rsid w:val="00F133EB"/>
    <w:rsid w:val="00F139DF"/>
    <w:rsid w:val="00F15A26"/>
    <w:rsid w:val="00F20498"/>
    <w:rsid w:val="00F24E89"/>
    <w:rsid w:val="00F30AEF"/>
    <w:rsid w:val="00F44DC3"/>
    <w:rsid w:val="00F45B85"/>
    <w:rsid w:val="00F464C2"/>
    <w:rsid w:val="00F46CB7"/>
    <w:rsid w:val="00F47961"/>
    <w:rsid w:val="00F51115"/>
    <w:rsid w:val="00F54F4F"/>
    <w:rsid w:val="00F55DBB"/>
    <w:rsid w:val="00F569F4"/>
    <w:rsid w:val="00F60A46"/>
    <w:rsid w:val="00F6333E"/>
    <w:rsid w:val="00F64636"/>
    <w:rsid w:val="00F66CE8"/>
    <w:rsid w:val="00F73319"/>
    <w:rsid w:val="00F7680F"/>
    <w:rsid w:val="00F80216"/>
    <w:rsid w:val="00F8242F"/>
    <w:rsid w:val="00F829F9"/>
    <w:rsid w:val="00F83CE5"/>
    <w:rsid w:val="00F84872"/>
    <w:rsid w:val="00FA03F8"/>
    <w:rsid w:val="00FA5ABA"/>
    <w:rsid w:val="00FB01F2"/>
    <w:rsid w:val="00FB05BE"/>
    <w:rsid w:val="00FB0FCC"/>
    <w:rsid w:val="00FB41F9"/>
    <w:rsid w:val="00FB6DF3"/>
    <w:rsid w:val="00FB79FD"/>
    <w:rsid w:val="00FD5131"/>
    <w:rsid w:val="00FD6A86"/>
    <w:rsid w:val="00FD7470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827EC0-D520-49FD-B70E-6CD1F40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99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4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85CB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5888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85888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85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одержимое таблицы"/>
    <w:basedOn w:val="a"/>
    <w:rsid w:val="00285888"/>
    <w:pPr>
      <w:suppressLineNumbers/>
      <w:suppressAutoHyphens/>
    </w:pPr>
    <w:rPr>
      <w:lang w:eastAsia="ar-SA"/>
    </w:rPr>
  </w:style>
  <w:style w:type="paragraph" w:styleId="ae">
    <w:name w:val="No Spacing"/>
    <w:uiPriority w:val="1"/>
    <w:qFormat/>
    <w:rsid w:val="00FA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40</cp:revision>
  <cp:lastPrinted>2019-04-22T05:42:00Z</cp:lastPrinted>
  <dcterms:created xsi:type="dcterms:W3CDTF">2014-06-27T11:15:00Z</dcterms:created>
  <dcterms:modified xsi:type="dcterms:W3CDTF">2019-06-27T13:25:00Z</dcterms:modified>
</cp:coreProperties>
</file>