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2" w:rsidRDefault="00B24232" w:rsidP="00B2423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32" w:rsidRDefault="00B24232" w:rsidP="00B242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B24232" w:rsidRDefault="00B24232" w:rsidP="00B24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B24232" w:rsidRDefault="00B24232" w:rsidP="00B2423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B24232" w:rsidRDefault="00B24232" w:rsidP="00B242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B24232" w:rsidRDefault="00B24232" w:rsidP="00B2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27/7</w:t>
      </w:r>
    </w:p>
    <w:p w:rsidR="00B24232" w:rsidRPr="00B24232" w:rsidRDefault="00B24232" w:rsidP="00B242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B24232" w:rsidRPr="00B24232" w:rsidRDefault="00B24232" w:rsidP="00B2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42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Положение об оплате труда Главы </w:t>
      </w:r>
    </w:p>
    <w:p w:rsidR="00B24232" w:rsidRPr="00B24232" w:rsidRDefault="00B24232" w:rsidP="00B24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42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городского округа Верхний Тагил, </w:t>
      </w:r>
      <w:proofErr w:type="gramStart"/>
      <w:r w:rsidRPr="00B242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утвержденное</w:t>
      </w:r>
      <w:proofErr w:type="gramEnd"/>
      <w:r w:rsidRPr="00B242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решением Думы городского округа Верхний Тагил от 21.06.2012 № 6/5 (в редакции от 20.09.2012 № 9/5, от 19.09.2013 № 20/7, от 21.09.2017 № 12/4, от 20.09.2018 № 24/10)</w:t>
      </w:r>
    </w:p>
    <w:p w:rsidR="00B24232" w:rsidRPr="00A44F87" w:rsidRDefault="00B24232" w:rsidP="00B2423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24232" w:rsidRPr="00CC4D5D" w:rsidRDefault="00B24232" w:rsidP="00B2423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C4D5D">
        <w:rPr>
          <w:sz w:val="28"/>
          <w:szCs w:val="28"/>
        </w:rPr>
        <w:t>В соответствии с Фед</w:t>
      </w:r>
      <w:r w:rsidR="00EA30E5">
        <w:rPr>
          <w:sz w:val="28"/>
          <w:szCs w:val="28"/>
        </w:rPr>
        <w:t>еральным законом от 06.10.2003</w:t>
      </w:r>
      <w:r w:rsidRPr="00CC4D5D">
        <w:rPr>
          <w:sz w:val="28"/>
          <w:szCs w:val="28"/>
        </w:rPr>
        <w:t xml:space="preserve"> № 131-ФЗ «Об общих принципах</w:t>
      </w:r>
      <w:r w:rsidR="00A05FFF">
        <w:rPr>
          <w:sz w:val="28"/>
          <w:szCs w:val="28"/>
        </w:rPr>
        <w:t xml:space="preserve"> организации</w:t>
      </w:r>
      <w:r w:rsidRPr="00CC4D5D">
        <w:rPr>
          <w:sz w:val="28"/>
          <w:szCs w:val="28"/>
        </w:rPr>
        <w:t xml:space="preserve"> местного самоуправления в Российской Федерации», </w:t>
      </w:r>
      <w:r w:rsidR="00574C4B">
        <w:rPr>
          <w:sz w:val="28"/>
          <w:szCs w:val="28"/>
        </w:rPr>
        <w:t xml:space="preserve">Законом Свердловской области </w:t>
      </w:r>
      <w:r w:rsidR="00EA30E5">
        <w:rPr>
          <w:sz w:val="28"/>
          <w:szCs w:val="28"/>
        </w:rPr>
        <w:t>от 29.10.2007</w:t>
      </w:r>
      <w:r w:rsidRPr="00CC4D5D">
        <w:rPr>
          <w:sz w:val="28"/>
          <w:szCs w:val="28"/>
        </w:rPr>
        <w:t xml:space="preserve"> № 136-ОЗ «Об особенностях муниципальной службы на территории Свердловской области»,</w:t>
      </w:r>
      <w:r>
        <w:rPr>
          <w:sz w:val="28"/>
          <w:szCs w:val="28"/>
        </w:rPr>
        <w:t xml:space="preserve"> руководствуясь Уставом городс</w:t>
      </w:r>
      <w:r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B24232" w:rsidRPr="00A44F87" w:rsidRDefault="00B24232" w:rsidP="00B24232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B24232" w:rsidRPr="00A44F87" w:rsidRDefault="00B24232" w:rsidP="00B2423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A44F87">
        <w:rPr>
          <w:b/>
          <w:sz w:val="28"/>
          <w:szCs w:val="28"/>
        </w:rPr>
        <w:t>Р</w:t>
      </w:r>
      <w:proofErr w:type="gramEnd"/>
      <w:r w:rsidRPr="00A44F87">
        <w:rPr>
          <w:b/>
          <w:sz w:val="28"/>
          <w:szCs w:val="28"/>
        </w:rPr>
        <w:t xml:space="preserve"> Е Ш И Л А:</w:t>
      </w:r>
    </w:p>
    <w:p w:rsidR="00B24232" w:rsidRDefault="00B24232" w:rsidP="00B2423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44F8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A44F87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>Г</w:t>
      </w:r>
      <w:r w:rsidRPr="00A44F87">
        <w:rPr>
          <w:sz w:val="28"/>
          <w:szCs w:val="28"/>
        </w:rPr>
        <w:t>лавы городского округа Верхний Тагил</w:t>
      </w:r>
      <w:r>
        <w:rPr>
          <w:sz w:val="28"/>
          <w:szCs w:val="28"/>
        </w:rPr>
        <w:t>, утвержденное решением Думы городского округа Верхний Тагил от 21.06.2012г. № 6/5 (в редакции от 20.09.2012г. № 9/5, от 19.09.2013 № 20/7, от 21.09.2017 № 12/4, 20.09.2018 № 24/10), следующее изменение:</w:t>
      </w:r>
    </w:p>
    <w:p w:rsidR="00B24232" w:rsidRDefault="00B24232" w:rsidP="00B2423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6.2. изложить в новой редакции:</w:t>
      </w:r>
    </w:p>
    <w:p w:rsidR="00B24232" w:rsidRDefault="00B24232" w:rsidP="00B2423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«6.2. ежемесячной надбавки за особые условия исполнения полномочий в размере 26 окладов в год;».</w:t>
      </w:r>
    </w:p>
    <w:p w:rsidR="00B24232" w:rsidRPr="00161503" w:rsidRDefault="00B24232" w:rsidP="00B2423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6150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161503">
        <w:rPr>
          <w:sz w:val="28"/>
          <w:szCs w:val="28"/>
        </w:rPr>
        <w:t>Настоящее Решение вступает в силу с 01.01.2019 года.</w:t>
      </w:r>
    </w:p>
    <w:p w:rsidR="00B24232" w:rsidRPr="00161503" w:rsidRDefault="00B24232" w:rsidP="00B2423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61503">
        <w:rPr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proofErr w:type="spellStart"/>
      <w:r w:rsidRPr="00161503">
        <w:rPr>
          <w:sz w:val="28"/>
          <w:szCs w:val="28"/>
        </w:rPr>
        <w:t>www.go-vtagil.ru</w:t>
      </w:r>
      <w:proofErr w:type="spellEnd"/>
    </w:p>
    <w:p w:rsidR="00B24232" w:rsidRDefault="00B24232" w:rsidP="00B2423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B24232" w:rsidTr="006831E3">
        <w:trPr>
          <w:trHeight w:val="1246"/>
        </w:trPr>
        <w:tc>
          <w:tcPr>
            <w:tcW w:w="4500" w:type="dxa"/>
          </w:tcPr>
          <w:tbl>
            <w:tblPr>
              <w:tblW w:w="9423" w:type="dxa"/>
              <w:tblInd w:w="108" w:type="dxa"/>
              <w:tblLook w:val="01E0"/>
            </w:tblPr>
            <w:tblGrid>
              <w:gridCol w:w="4500"/>
              <w:gridCol w:w="4923"/>
            </w:tblGrid>
            <w:tr w:rsidR="00562068" w:rsidTr="00562068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562068" w:rsidRDefault="0056206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562068" w:rsidRDefault="0056206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562068" w:rsidRDefault="0056206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4923" w:type="dxa"/>
                  <w:hideMark/>
                </w:tcPr>
                <w:p w:rsidR="00562068" w:rsidRDefault="0056206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562068" w:rsidRDefault="00562068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Верхний Тагил                                             </w:t>
                  </w:r>
                </w:p>
                <w:p w:rsidR="00562068" w:rsidRDefault="00562068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В.Г. Кириченко</w:t>
                  </w:r>
                </w:p>
              </w:tc>
            </w:tr>
          </w:tbl>
          <w:p w:rsidR="00562068" w:rsidRDefault="00562068" w:rsidP="0056206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:rsidR="00562068" w:rsidRDefault="00562068" w:rsidP="0056206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562068" w:rsidRDefault="00562068" w:rsidP="0056206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562068" w:rsidRDefault="00562068" w:rsidP="0056206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B24232" w:rsidRDefault="00B24232" w:rsidP="00683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24232" w:rsidRDefault="00B24232" w:rsidP="006831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9AB" w:rsidRDefault="008039AB" w:rsidP="00B24232">
      <w:pPr>
        <w:spacing w:after="0" w:line="240" w:lineRule="auto"/>
      </w:pPr>
    </w:p>
    <w:sectPr w:rsidR="008039AB" w:rsidSect="00B24232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4232"/>
    <w:rsid w:val="00026F24"/>
    <w:rsid w:val="00203E5A"/>
    <w:rsid w:val="00291EE6"/>
    <w:rsid w:val="003A4049"/>
    <w:rsid w:val="00542DB8"/>
    <w:rsid w:val="00562068"/>
    <w:rsid w:val="00574C4B"/>
    <w:rsid w:val="007A0C7E"/>
    <w:rsid w:val="008039AB"/>
    <w:rsid w:val="00A05FFF"/>
    <w:rsid w:val="00B24232"/>
    <w:rsid w:val="00EA30E5"/>
    <w:rsid w:val="00F3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24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B2423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2018-12-17T08:48:00Z</cp:lastPrinted>
  <dcterms:created xsi:type="dcterms:W3CDTF">2018-12-11T04:42:00Z</dcterms:created>
  <dcterms:modified xsi:type="dcterms:W3CDTF">2018-12-17T08:49:00Z</dcterms:modified>
</cp:coreProperties>
</file>