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6BD0" w:rsidRDefault="0000000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fldChar w:fldCharType="begin"/>
      </w:r>
      <w:r>
        <w:instrText>HYPERLINK "https://drive.google.com/drive/folders/1vi9ByL81kA9ErCaLuSXWx884cGakHRVL" \h</w:instrText>
      </w:r>
      <w:r>
        <w:fldChar w:fldCharType="separate"/>
      </w:r>
      <w:r>
        <w:rPr>
          <w:rFonts w:ascii="Century Gothic" w:eastAsia="Century Gothic" w:hAnsi="Century Gothic" w:cs="Century Gothic"/>
          <w:color w:val="1155CC"/>
          <w:sz w:val="22"/>
          <w:szCs w:val="22"/>
          <w:u w:val="single"/>
        </w:rPr>
        <w:t>фотографии</w:t>
      </w:r>
      <w:r>
        <w:rPr>
          <w:rFonts w:ascii="Century Gothic" w:eastAsia="Century Gothic" w:hAnsi="Century Gothic" w:cs="Century Gothic"/>
          <w:color w:val="1155CC"/>
          <w:sz w:val="22"/>
          <w:szCs w:val="22"/>
          <w:u w:val="single"/>
        </w:rPr>
        <w:fldChar w:fldCharType="end"/>
      </w:r>
      <w:r>
        <w:rPr>
          <w:rFonts w:ascii="Century Gothic" w:eastAsia="Century Gothic" w:hAnsi="Century Gothic" w:cs="Century Gothic"/>
          <w:sz w:val="22"/>
          <w:szCs w:val="22"/>
        </w:rPr>
        <w:t xml:space="preserve"> можно</w:t>
      </w: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подписать - архив премии “Жить вместе”</w:t>
      </w:r>
    </w:p>
    <w:p w:rsidR="004C6BD0" w:rsidRDefault="0000000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По всем вопросам: 8 985 910 777 3, 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>a.lenkova@premiavmeste.ru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(Анна, </w:t>
      </w:r>
      <w:proofErr w:type="spellStart"/>
      <w:r>
        <w:rPr>
          <w:rFonts w:ascii="Century Gothic" w:eastAsia="Century Gothic" w:hAnsi="Century Gothic" w:cs="Century Gothic"/>
          <w:color w:val="333333"/>
          <w:sz w:val="22"/>
          <w:szCs w:val="22"/>
          <w:highlight w:val="white"/>
        </w:rPr>
        <w:t>W.App</w:t>
      </w:r>
      <w:proofErr w:type="spellEnd"/>
      <w:r>
        <w:rPr>
          <w:rFonts w:ascii="Century Gothic" w:eastAsia="Century Gothic" w:hAnsi="Century Gothic" w:cs="Century Gothic"/>
          <w:sz w:val="22"/>
          <w:szCs w:val="22"/>
        </w:rPr>
        <w:t>, TG)</w:t>
      </w:r>
    </w:p>
    <w:p w:rsidR="004C6BD0" w:rsidRDefault="00000000">
      <w:pPr>
        <w:spacing w:line="276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_____________________________________________________________________________________</w:t>
      </w:r>
    </w:p>
    <w:p w:rsidR="004C6BD0" w:rsidRDefault="00000000">
      <w:pPr>
        <w:spacing w:line="276" w:lineRule="auto"/>
        <w:jc w:val="center"/>
        <w:rPr>
          <w:rFonts w:ascii="Century Gothic" w:eastAsia="Century Gothic" w:hAnsi="Century Gothic" w:cs="Century Gothic"/>
          <w:b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Национальная премия “Жить вместе” ищет инициативы в Свердловской области. Успей подать заявку в мае.</w:t>
      </w:r>
    </w:p>
    <w:p w:rsidR="004C6BD0" w:rsidRDefault="004C6BD0">
      <w:pPr>
        <w:spacing w:line="276" w:lineRule="auto"/>
        <w:jc w:val="both"/>
        <w:rPr>
          <w:rFonts w:ascii="Century Gothic" w:eastAsia="Century Gothic" w:hAnsi="Century Gothic" w:cs="Century Gothic"/>
          <w:b/>
          <w:sz w:val="22"/>
          <w:szCs w:val="22"/>
        </w:rPr>
      </w:pPr>
    </w:p>
    <w:p w:rsidR="004C6BD0" w:rsidRDefault="00000000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Премия “Жить вместе”, организованная одноименным благотворительным фондом “Жить вместе”, ищет и поддерживает неравнодушных людей, которые проявляют гражданскую инициативу, объединяются в сообщества 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и  решают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 xml:space="preserve"> социальные проблемы, развивают культурные традиции, сохраняют наследие, занимаются просвещением, помогают нуждающимся, в общем – делают добрые дела и изменяют нашу жизнь к лучшему. </w:t>
      </w:r>
    </w:p>
    <w:p w:rsidR="004C6BD0" w:rsidRDefault="004C6BD0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C6BD0" w:rsidRDefault="00000000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Призовой фонд премии в 2023 году составит 1 125 000 рублей. </w:t>
      </w:r>
    </w:p>
    <w:p w:rsidR="004C6BD0" w:rsidRDefault="004C6BD0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C6BD0" w:rsidRDefault="00000000">
      <w:pPr>
        <w:spacing w:line="276" w:lineRule="auto"/>
        <w:jc w:val="both"/>
        <w:rPr>
          <w:rFonts w:ascii="Century Gothic" w:eastAsia="Century Gothic" w:hAnsi="Century Gothic" w:cs="Century Gothic"/>
          <w:b/>
          <w:sz w:val="22"/>
          <w:szCs w:val="22"/>
          <w:highlight w:val="white"/>
        </w:rPr>
      </w:pPr>
      <w:r>
        <w:rPr>
          <w:rFonts w:ascii="Century Gothic" w:eastAsia="Century Gothic" w:hAnsi="Century Gothic" w:cs="Century Gothic"/>
          <w:b/>
          <w:sz w:val="22"/>
          <w:szCs w:val="22"/>
          <w:highlight w:val="white"/>
        </w:rPr>
        <w:t xml:space="preserve">Андрей </w:t>
      </w:r>
      <w:proofErr w:type="spellStart"/>
      <w:r>
        <w:rPr>
          <w:rFonts w:ascii="Century Gothic" w:eastAsia="Century Gothic" w:hAnsi="Century Gothic" w:cs="Century Gothic"/>
          <w:b/>
          <w:sz w:val="22"/>
          <w:szCs w:val="22"/>
          <w:highlight w:val="white"/>
        </w:rPr>
        <w:t>Васенёв</w:t>
      </w:r>
      <w:proofErr w:type="spellEnd"/>
      <w:r>
        <w:rPr>
          <w:rFonts w:ascii="Century Gothic" w:eastAsia="Century Gothic" w:hAnsi="Century Gothic" w:cs="Century Gothic"/>
          <w:b/>
          <w:sz w:val="22"/>
          <w:szCs w:val="22"/>
          <w:highlight w:val="white"/>
        </w:rPr>
        <w:t>, руководитель премии “Жить вместе”:</w:t>
      </w:r>
    </w:p>
    <w:p w:rsidR="004C6BD0" w:rsidRDefault="00000000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“В 2023 году премию “Жить вместе” будут вручать уже в четвёртый раз. В течение предыдущих трёх лет мы приняли более тысячи заявок из 80 регионов России, а в этот раз ожидается рекордное число номинантов, потому что из года в год премия становится всё известнее”. </w:t>
      </w:r>
    </w:p>
    <w:p w:rsidR="004C6BD0" w:rsidRDefault="004C6BD0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C6BD0" w:rsidRDefault="00000000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  <w:highlight w:val="yellow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Главный критерий отбора кандидатов на премию – наличие устойчивого сообщества, организованного на основе общих ценностей и объединённого общей целью. Это может быть как постоянная команда, так и привлечённые волонтёры, которые вносят посильный вклад в общее дело. 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Проект должен существовать не менее 3 лет (то есть начат не позднее 31.12.2020) </w:t>
      </w:r>
    </w:p>
    <w:p w:rsidR="004C6BD0" w:rsidRDefault="004C6BD0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C6BD0" w:rsidRDefault="00000000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В этот раз лауреаты премии “Жить вместе” будут награждены в 5 номинациях: </w:t>
      </w:r>
    </w:p>
    <w:p w:rsidR="004C6BD0" w:rsidRDefault="004C6BD0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C6BD0" w:rsidRDefault="00000000">
      <w:pPr>
        <w:numPr>
          <w:ilvl w:val="0"/>
          <w:numId w:val="1"/>
        </w:num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“Память”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(проекты, которые занимаются сохранением памяти о жертвах советских репрессий, генеалогические проекты); </w:t>
      </w:r>
    </w:p>
    <w:p w:rsidR="004C6BD0" w:rsidRDefault="00000000">
      <w:pPr>
        <w:numPr>
          <w:ilvl w:val="0"/>
          <w:numId w:val="1"/>
        </w:num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“Культура”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(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театральные, музыкальные и выставочные проекты, направленные на сохранение и развитие культурного наследия); </w:t>
      </w:r>
    </w:p>
    <w:p w:rsidR="004C6BD0" w:rsidRDefault="00000000">
      <w:pPr>
        <w:numPr>
          <w:ilvl w:val="0"/>
          <w:numId w:val="1"/>
        </w:num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  <w:r>
        <w:rPr>
          <w:rFonts w:ascii="Century Gothic" w:eastAsia="Century Gothic" w:hAnsi="Century Gothic" w:cs="Century Gothic"/>
          <w:b/>
          <w:sz w:val="22"/>
          <w:szCs w:val="22"/>
          <w:highlight w:val="white"/>
        </w:rPr>
        <w:t>“Милосердие”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 (социальные проекты, направленные на оказание комплексной помощи людям, нуждающимся в поддержке и сопровождении, сообщества, которые объединяются для оказания гуманитарной помощи, проекты, направленные на системные изменения комплексной помощи людям); </w:t>
      </w:r>
    </w:p>
    <w:p w:rsidR="004C6BD0" w:rsidRDefault="00000000">
      <w:pPr>
        <w:numPr>
          <w:ilvl w:val="0"/>
          <w:numId w:val="1"/>
        </w:num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  <w:r>
        <w:rPr>
          <w:rFonts w:ascii="Century Gothic" w:eastAsia="Century Gothic" w:hAnsi="Century Gothic" w:cs="Century Gothic"/>
          <w:b/>
          <w:sz w:val="22"/>
          <w:szCs w:val="22"/>
          <w:highlight w:val="white"/>
        </w:rPr>
        <w:lastRenderedPageBreak/>
        <w:t>“Церковь”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 (проекты, занимающиеся литургическим возрождением, духовным и церковным просвещением, развитием </w:t>
      </w:r>
      <w:proofErr w:type="gramStart"/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>общения  на</w:t>
      </w:r>
      <w:proofErr w:type="gramEnd"/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 приходах и в общинах, изучением опыта новомучеников и исповедников российских); </w:t>
      </w:r>
    </w:p>
    <w:p w:rsidR="004C6BD0" w:rsidRDefault="004C6BD0">
      <w:pPr>
        <w:spacing w:line="276" w:lineRule="auto"/>
        <w:ind w:left="720"/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</w:p>
    <w:p w:rsidR="004C6BD0" w:rsidRDefault="00000000">
      <w:pPr>
        <w:numPr>
          <w:ilvl w:val="0"/>
          <w:numId w:val="1"/>
        </w:num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  <w:r>
        <w:rPr>
          <w:rFonts w:ascii="Century Gothic" w:eastAsia="Century Gothic" w:hAnsi="Century Gothic" w:cs="Century Gothic"/>
          <w:b/>
          <w:sz w:val="22"/>
          <w:szCs w:val="22"/>
          <w:highlight w:val="white"/>
        </w:rPr>
        <w:t>“Русская традиция”</w:t>
      </w: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 (проекты, которые занимаются сохранением и возрождением традиционной русской культуры в разных её видах (крестьянская сельская культура, городская культура, фольклор) и русской идентичности). </w:t>
      </w:r>
    </w:p>
    <w:p w:rsidR="004C6BD0" w:rsidRDefault="004C6BD0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</w:p>
    <w:p w:rsidR="004C6BD0" w:rsidRDefault="00000000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  <w:r>
        <w:rPr>
          <w:rFonts w:ascii="Century Gothic" w:eastAsia="Century Gothic" w:hAnsi="Century Gothic" w:cs="Century Gothic"/>
          <w:sz w:val="22"/>
          <w:szCs w:val="22"/>
          <w:highlight w:val="white"/>
        </w:rPr>
        <w:t xml:space="preserve">Лауреатов премии определит экспертное жюри, в которое вошли известные и авторитетные деятели культуры и искусства, журналисты, просветители, благотворители и священнослужители. Эксперты оценят эффективность предлагаемых проектов, рассмотрят, как с их помощью решаются социальные и общественные проблемы в регионах, а также проанализируют возможность тиражирования и масштабирования проектов в других регионах России. </w:t>
      </w:r>
    </w:p>
    <w:p w:rsidR="004C6BD0" w:rsidRDefault="004C6BD0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</w:p>
    <w:p w:rsidR="004C6BD0" w:rsidRDefault="00000000">
      <w:pPr>
        <w:spacing w:line="276" w:lineRule="auto"/>
        <w:jc w:val="both"/>
        <w:rPr>
          <w:rFonts w:ascii="Century Gothic" w:eastAsia="Century Gothic" w:hAnsi="Century Gothic" w:cs="Century Gothic"/>
          <w:color w:val="1A1A1A"/>
          <w:sz w:val="22"/>
          <w:szCs w:val="22"/>
          <w:highlight w:val="white"/>
        </w:rPr>
      </w:pPr>
      <w:r>
        <w:rPr>
          <w:rFonts w:ascii="Century Gothic" w:eastAsia="Century Gothic" w:hAnsi="Century Gothic" w:cs="Century Gothic"/>
          <w:color w:val="1A1A1A"/>
          <w:sz w:val="22"/>
          <w:szCs w:val="22"/>
          <w:highlight w:val="white"/>
        </w:rPr>
        <w:t xml:space="preserve">Подать заявку на участие в премии “Жить вместе” можно до 25 мая. Сделать это можно на сайте проекта </w:t>
      </w:r>
      <w:hyperlink r:id="rId8">
        <w:r>
          <w:rPr>
            <w:rFonts w:ascii="Century Gothic" w:eastAsia="Century Gothic" w:hAnsi="Century Gothic" w:cs="Century Gothic"/>
            <w:color w:val="1155CC"/>
            <w:sz w:val="22"/>
            <w:szCs w:val="22"/>
            <w:highlight w:val="white"/>
            <w:u w:val="single"/>
          </w:rPr>
          <w:t>https://premiavmeste.ru/</w:t>
        </w:r>
      </w:hyperlink>
      <w:r>
        <w:rPr>
          <w:rFonts w:ascii="Century Gothic" w:eastAsia="Century Gothic" w:hAnsi="Century Gothic" w:cs="Century Gothic"/>
          <w:color w:val="1A1A1A"/>
          <w:sz w:val="22"/>
          <w:szCs w:val="22"/>
          <w:highlight w:val="white"/>
        </w:rPr>
        <w:t xml:space="preserve"> Следить за ключевыми событиями премии можно, подписавшись на сообщество https://vk.com/premiavmeste в социальной сети “ВКонтакте”.</w:t>
      </w:r>
    </w:p>
    <w:p w:rsidR="004C6BD0" w:rsidRDefault="004C6BD0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  <w:highlight w:val="white"/>
        </w:rPr>
      </w:pPr>
    </w:p>
    <w:p w:rsidR="004C6BD0" w:rsidRDefault="004C6BD0">
      <w:pPr>
        <w:spacing w:line="276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:rsidR="004C6BD0" w:rsidRDefault="004C6BD0">
      <w:pPr>
        <w:spacing w:before="240" w:after="240" w:line="276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4C6BD0">
      <w:headerReference w:type="first" r:id="rId9"/>
      <w:pgSz w:w="11906" w:h="16838"/>
      <w:pgMar w:top="1134" w:right="850" w:bottom="1134" w:left="1701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7D7C" w:rsidRDefault="000B7D7C">
      <w:r>
        <w:separator/>
      </w:r>
    </w:p>
  </w:endnote>
  <w:endnote w:type="continuationSeparator" w:id="0">
    <w:p w:rsidR="000B7D7C" w:rsidRDefault="000B7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7D7C" w:rsidRDefault="000B7D7C">
      <w:r>
        <w:separator/>
      </w:r>
    </w:p>
  </w:footnote>
  <w:footnote w:type="continuationSeparator" w:id="0">
    <w:p w:rsidR="000B7D7C" w:rsidRDefault="000B7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6BD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-1073133</wp:posOffset>
          </wp:positionH>
          <wp:positionV relativeFrom="paragraph">
            <wp:posOffset>0</wp:posOffset>
          </wp:positionV>
          <wp:extent cx="7561580" cy="2109470"/>
          <wp:effectExtent l="0" t="0" r="0" b="0"/>
          <wp:wrapSquare wrapText="bothSides" distT="0" distB="0" distL="0" distR="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580" cy="2109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617B4"/>
    <w:multiLevelType w:val="multilevel"/>
    <w:tmpl w:val="F7C047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80774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BD0"/>
    <w:rsid w:val="000B7D7C"/>
    <w:rsid w:val="00230DA3"/>
    <w:rsid w:val="004348D2"/>
    <w:rsid w:val="004C6BD0"/>
    <w:rsid w:val="00D96B76"/>
    <w:rsid w:val="00E3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DD223-328E-4D6B-B5F5-062E801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023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336A"/>
  </w:style>
  <w:style w:type="paragraph" w:styleId="a6">
    <w:name w:val="footer"/>
    <w:basedOn w:val="a"/>
    <w:link w:val="a7"/>
    <w:uiPriority w:val="99"/>
    <w:unhideWhenUsed/>
    <w:rsid w:val="00023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36A"/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miavmest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RrDeg9Y9EtX8nUl40ZpAEdPelQ==">AMUW2mWInQXnlkFjhZEAlL0NTd5smOLYM1A/VxZEd83cuUO7vLuBZaHm+XfJE05YBzXVafsk9yraa6KZGiPZ2Rb5WWEzNmitULLA/Auozbw86xOr+Y6EQgo=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2023-05-18T11:01:00Z</dcterms:created>
  <dcterms:modified xsi:type="dcterms:W3CDTF">2023-05-18T11:01:00Z</dcterms:modified>
</cp:coreProperties>
</file>