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E5" w:rsidRDefault="005A77E5" w:rsidP="00782C9F">
      <w:pPr>
        <w:jc w:val="center"/>
        <w:rPr>
          <w:b/>
          <w:bCs/>
          <w:sz w:val="28"/>
          <w:szCs w:val="28"/>
        </w:rPr>
      </w:pPr>
    </w:p>
    <w:p w:rsidR="005A77E5" w:rsidRDefault="00D86B8E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-65405</wp:posOffset>
            </wp:positionV>
            <wp:extent cx="2057400" cy="1633220"/>
            <wp:effectExtent l="0" t="0" r="0" b="508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E5" w:rsidRDefault="005A77E5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5A77E5" w:rsidRDefault="005A77E5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5A77E5" w:rsidRDefault="005A77E5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5A77E5" w:rsidRDefault="005A77E5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5A77E5" w:rsidRDefault="005A77E5" w:rsidP="0092648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77E5" w:rsidRDefault="005A77E5" w:rsidP="0092648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ВЕРХНИЙ ТАГИЛ</w:t>
      </w:r>
    </w:p>
    <w:p w:rsidR="005A77E5" w:rsidRDefault="005A77E5" w:rsidP="0092648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77E5" w:rsidRDefault="005A77E5" w:rsidP="00926481">
      <w:pPr>
        <w:jc w:val="center"/>
      </w:pPr>
    </w:p>
    <w:p w:rsidR="005A77E5" w:rsidRDefault="005A77E5" w:rsidP="00926481">
      <w:pPr>
        <w:jc w:val="center"/>
      </w:pPr>
    </w:p>
    <w:p w:rsidR="005A77E5" w:rsidRDefault="008A0077" w:rsidP="00926481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от  26</w:t>
      </w:r>
      <w:r w:rsidR="005A77E5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.08.2014  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596</w:t>
      </w:r>
    </w:p>
    <w:p w:rsidR="005A77E5" w:rsidRDefault="005A77E5" w:rsidP="00926481">
      <w:pPr>
        <w:rPr>
          <w:sz w:val="28"/>
          <w:szCs w:val="28"/>
        </w:rPr>
      </w:pPr>
      <w:r>
        <w:rPr>
          <w:sz w:val="28"/>
          <w:szCs w:val="28"/>
        </w:rPr>
        <w:t>город  Верхний Тагил</w:t>
      </w:r>
    </w:p>
    <w:p w:rsidR="005A77E5" w:rsidRDefault="005A77E5" w:rsidP="00926481">
      <w:pPr>
        <w:jc w:val="center"/>
        <w:rPr>
          <w:b/>
          <w:bCs/>
          <w:i/>
          <w:iCs/>
          <w:sz w:val="28"/>
          <w:szCs w:val="28"/>
        </w:rPr>
      </w:pPr>
    </w:p>
    <w:p w:rsidR="005A77E5" w:rsidRDefault="005A77E5" w:rsidP="00926481">
      <w:pPr>
        <w:jc w:val="center"/>
        <w:rPr>
          <w:b/>
          <w:bCs/>
          <w:i/>
          <w:iCs/>
          <w:sz w:val="28"/>
          <w:szCs w:val="28"/>
        </w:rPr>
      </w:pPr>
      <w:r w:rsidRPr="001E1D6E">
        <w:rPr>
          <w:b/>
          <w:bCs/>
          <w:i/>
          <w:iCs/>
          <w:sz w:val="28"/>
          <w:szCs w:val="28"/>
        </w:rPr>
        <w:t>Об утверждении Плана мероприятий по реорганизации неэффе</w:t>
      </w:r>
      <w:r>
        <w:rPr>
          <w:b/>
          <w:bCs/>
          <w:i/>
          <w:iCs/>
          <w:sz w:val="28"/>
          <w:szCs w:val="28"/>
        </w:rPr>
        <w:t>ктивных учреждений  и оптимизации численности работников</w:t>
      </w:r>
      <w:r w:rsidRPr="001E1D6E">
        <w:rPr>
          <w:b/>
          <w:bCs/>
          <w:i/>
          <w:iCs/>
          <w:sz w:val="28"/>
          <w:szCs w:val="28"/>
        </w:rPr>
        <w:t xml:space="preserve">  в муниципальных учреждениях культуры</w:t>
      </w:r>
      <w:r>
        <w:rPr>
          <w:b/>
          <w:bCs/>
          <w:i/>
          <w:iCs/>
          <w:sz w:val="28"/>
          <w:szCs w:val="28"/>
        </w:rPr>
        <w:t>, спорта  и дополнительного образования</w:t>
      </w:r>
      <w:r w:rsidRPr="001E1D6E">
        <w:rPr>
          <w:b/>
          <w:bCs/>
          <w:i/>
          <w:iCs/>
          <w:sz w:val="28"/>
          <w:szCs w:val="28"/>
        </w:rPr>
        <w:t xml:space="preserve"> городского округа Верхний Тагил на </w:t>
      </w:r>
      <w:r>
        <w:rPr>
          <w:b/>
          <w:bCs/>
          <w:i/>
          <w:iCs/>
          <w:sz w:val="28"/>
          <w:szCs w:val="28"/>
        </w:rPr>
        <w:t>2014-2015</w:t>
      </w:r>
      <w:r w:rsidRPr="001E1D6E">
        <w:rPr>
          <w:b/>
          <w:bCs/>
          <w:i/>
          <w:iCs/>
          <w:sz w:val="28"/>
          <w:szCs w:val="28"/>
        </w:rPr>
        <w:t xml:space="preserve"> год</w:t>
      </w:r>
    </w:p>
    <w:p w:rsidR="005A77E5" w:rsidRPr="001E1D6E" w:rsidRDefault="005A77E5" w:rsidP="00926481">
      <w:pPr>
        <w:jc w:val="center"/>
        <w:rPr>
          <w:b/>
          <w:bCs/>
          <w:i/>
          <w:iCs/>
          <w:sz w:val="28"/>
          <w:szCs w:val="28"/>
        </w:rPr>
      </w:pPr>
    </w:p>
    <w:p w:rsidR="005A77E5" w:rsidRPr="00DD3D16" w:rsidRDefault="005A77E5" w:rsidP="00926481">
      <w:pPr>
        <w:jc w:val="both"/>
        <w:rPr>
          <w:sz w:val="28"/>
          <w:szCs w:val="28"/>
        </w:rPr>
      </w:pPr>
      <w:r>
        <w:tab/>
      </w:r>
      <w:proofErr w:type="gramStart"/>
      <w:r w:rsidRPr="00DD3D16">
        <w:rPr>
          <w:sz w:val="28"/>
          <w:szCs w:val="28"/>
        </w:rPr>
        <w:t xml:space="preserve">Во исполнение Указа Президента Российской Федерации от 07.05.2012 года № 597 «О мероприятиях по реализации государственной социальной политики», в соответствии с Постановлением Правительства Свердловской области от 10.04.2013 года № 468-ПП «О мерах по поэтапному повышению заработной платы работников государственных учреждений культуры Свердловской области», </w:t>
      </w:r>
      <w:r>
        <w:rPr>
          <w:sz w:val="28"/>
          <w:szCs w:val="28"/>
        </w:rPr>
        <w:t>Постановлением</w:t>
      </w:r>
      <w:r w:rsidRPr="00DD3D16">
        <w:rPr>
          <w:sz w:val="28"/>
          <w:szCs w:val="28"/>
        </w:rPr>
        <w:t xml:space="preserve"> администрации  городского округа Верхний Тагил от 12.08.2013 года  № 597 «О мерах по поэтапному повышению заработной платы работников муниципальных</w:t>
      </w:r>
      <w:proofErr w:type="gramEnd"/>
      <w:r w:rsidRPr="00DD3D16">
        <w:rPr>
          <w:sz w:val="28"/>
          <w:szCs w:val="28"/>
        </w:rPr>
        <w:t xml:space="preserve"> </w:t>
      </w:r>
      <w:proofErr w:type="gramStart"/>
      <w:r w:rsidRPr="00DD3D16">
        <w:rPr>
          <w:sz w:val="28"/>
          <w:szCs w:val="28"/>
        </w:rPr>
        <w:t xml:space="preserve">учреждений культуры городского округа Верхний Тагил», </w:t>
      </w:r>
      <w:r>
        <w:rPr>
          <w:sz w:val="28"/>
          <w:szCs w:val="28"/>
        </w:rPr>
        <w:t>Постановлением</w:t>
      </w:r>
      <w:r w:rsidRPr="00DD3D16">
        <w:rPr>
          <w:sz w:val="28"/>
          <w:szCs w:val="28"/>
        </w:rPr>
        <w:t xml:space="preserve"> администрации  городского округа Верхний Тагил от 23.06.2014 № 416 «О внесении изменений в  План мероприятий («Дорожную карту») по поэтапному повышению заработной платы работников учреждений культуры городского округа Верхний Тагил»,  руководствуясь </w:t>
      </w:r>
      <w:r>
        <w:rPr>
          <w:sz w:val="28"/>
          <w:szCs w:val="28"/>
        </w:rPr>
        <w:t xml:space="preserve">Методическими рекомендациями Министерства культуры Свердловской области по оптимизации численности работников учреждений культуры Свердловской области,  </w:t>
      </w:r>
      <w:r w:rsidRPr="00DD3D16">
        <w:rPr>
          <w:sz w:val="28"/>
          <w:szCs w:val="28"/>
        </w:rPr>
        <w:t>Уставом городского округа Верхний Тагил</w:t>
      </w:r>
      <w:proofErr w:type="gramEnd"/>
    </w:p>
    <w:p w:rsidR="005A77E5" w:rsidRPr="001E1D6E" w:rsidRDefault="005A77E5" w:rsidP="00926481">
      <w:pPr>
        <w:pStyle w:val="a3"/>
        <w:jc w:val="both"/>
        <w:rPr>
          <w:b/>
          <w:bCs/>
          <w:sz w:val="28"/>
          <w:szCs w:val="28"/>
        </w:rPr>
      </w:pPr>
      <w:r w:rsidRPr="001E1D6E">
        <w:rPr>
          <w:b/>
          <w:bCs/>
          <w:sz w:val="28"/>
          <w:szCs w:val="28"/>
        </w:rPr>
        <w:t>ПОСТАНОВЛЯЮ:</w:t>
      </w:r>
    </w:p>
    <w:p w:rsidR="005A77E5" w:rsidRDefault="005A77E5" w:rsidP="00926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2B605D">
        <w:rPr>
          <w:sz w:val="28"/>
          <w:szCs w:val="28"/>
        </w:rPr>
        <w:t xml:space="preserve">1. Утвердить План мероприятий по реорганизации неэффективных </w:t>
      </w:r>
      <w:r>
        <w:rPr>
          <w:sz w:val="28"/>
          <w:szCs w:val="28"/>
        </w:rPr>
        <w:t>учреждений</w:t>
      </w:r>
      <w:r w:rsidRPr="002B605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оптимизации численности работников </w:t>
      </w:r>
      <w:r w:rsidRPr="002B605D">
        <w:rPr>
          <w:sz w:val="28"/>
          <w:szCs w:val="28"/>
        </w:rPr>
        <w:t>в муниципальных учреждениях культуры</w:t>
      </w:r>
      <w:r>
        <w:rPr>
          <w:sz w:val="28"/>
          <w:szCs w:val="28"/>
        </w:rPr>
        <w:t xml:space="preserve"> и спорта </w:t>
      </w:r>
      <w:r w:rsidRPr="002B605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округа Верхний Тагил на 2014-2015</w:t>
      </w:r>
      <w:r w:rsidRPr="002B605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 № 1)</w:t>
      </w:r>
      <w:r w:rsidRPr="002B605D">
        <w:rPr>
          <w:sz w:val="28"/>
          <w:szCs w:val="28"/>
        </w:rPr>
        <w:t xml:space="preserve">.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B605D">
        <w:rPr>
          <w:sz w:val="28"/>
          <w:szCs w:val="28"/>
        </w:rPr>
        <w:tab/>
      </w:r>
    </w:p>
    <w:p w:rsidR="005A77E5" w:rsidRDefault="005A77E5" w:rsidP="00926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05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2B605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B605D">
        <w:rPr>
          <w:sz w:val="28"/>
          <w:szCs w:val="28"/>
        </w:rPr>
        <w:t xml:space="preserve">Утвердить План мероприятий по </w:t>
      </w:r>
      <w:r>
        <w:rPr>
          <w:sz w:val="28"/>
          <w:szCs w:val="28"/>
        </w:rPr>
        <w:t xml:space="preserve">оптимизации численности работников </w:t>
      </w:r>
      <w:r w:rsidRPr="002B605D">
        <w:rPr>
          <w:sz w:val="28"/>
          <w:szCs w:val="28"/>
        </w:rPr>
        <w:t xml:space="preserve">в муниципальных учреждениях </w:t>
      </w:r>
      <w:r>
        <w:rPr>
          <w:sz w:val="28"/>
          <w:szCs w:val="28"/>
        </w:rPr>
        <w:t xml:space="preserve">дополнительного образования </w:t>
      </w:r>
      <w:r w:rsidRPr="002B605D">
        <w:rPr>
          <w:sz w:val="28"/>
          <w:szCs w:val="28"/>
        </w:rPr>
        <w:t>городск</w:t>
      </w:r>
      <w:r>
        <w:rPr>
          <w:sz w:val="28"/>
          <w:szCs w:val="28"/>
        </w:rPr>
        <w:t>ого округа Верхний Тагил на 2014-2015</w:t>
      </w:r>
      <w:r w:rsidRPr="002B605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 № 2).</w:t>
      </w:r>
    </w:p>
    <w:p w:rsidR="005A77E5" w:rsidRDefault="005A77E5" w:rsidP="00926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2B605D">
        <w:rPr>
          <w:sz w:val="28"/>
          <w:szCs w:val="28"/>
        </w:rPr>
        <w:t>Разместить</w:t>
      </w:r>
      <w:proofErr w:type="gramEnd"/>
      <w:r w:rsidRPr="002B605D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городского округа Верхний </w:t>
      </w:r>
      <w:r w:rsidRPr="002B605D">
        <w:rPr>
          <w:sz w:val="28"/>
          <w:szCs w:val="28"/>
        </w:rPr>
        <w:t>Тагил</w:t>
      </w:r>
      <w:r>
        <w:rPr>
          <w:sz w:val="28"/>
          <w:szCs w:val="28"/>
        </w:rPr>
        <w:t xml:space="preserve"> </w:t>
      </w:r>
      <w:hyperlink r:id="rId7" w:history="1">
        <w:r w:rsidRPr="009B3F73">
          <w:rPr>
            <w:rStyle w:val="a7"/>
            <w:sz w:val="28"/>
            <w:szCs w:val="28"/>
            <w:lang w:val="en-US"/>
          </w:rPr>
          <w:t>www</w:t>
        </w:r>
        <w:r w:rsidRPr="009B3F73"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</w:rPr>
          <w:t xml:space="preserve"> </w:t>
        </w:r>
        <w:r w:rsidRPr="009B3F73">
          <w:rPr>
            <w:rStyle w:val="a7"/>
            <w:sz w:val="28"/>
            <w:szCs w:val="28"/>
            <w:lang w:val="en-US"/>
          </w:rPr>
          <w:t>go</w:t>
        </w:r>
        <w:r w:rsidRPr="009B3F73">
          <w:rPr>
            <w:rStyle w:val="a7"/>
            <w:sz w:val="28"/>
            <w:szCs w:val="28"/>
          </w:rPr>
          <w:t>-</w:t>
        </w:r>
        <w:proofErr w:type="spellStart"/>
        <w:r w:rsidRPr="009B3F73">
          <w:rPr>
            <w:rStyle w:val="a7"/>
            <w:sz w:val="28"/>
            <w:szCs w:val="28"/>
            <w:lang w:val="en-US"/>
          </w:rPr>
          <w:t>vtagil</w:t>
        </w:r>
        <w:proofErr w:type="spellEnd"/>
        <w:r w:rsidRPr="009B3F73">
          <w:rPr>
            <w:rStyle w:val="a7"/>
            <w:sz w:val="28"/>
            <w:szCs w:val="28"/>
          </w:rPr>
          <w:t>.</w:t>
        </w:r>
        <w:proofErr w:type="spellStart"/>
        <w:r w:rsidRPr="009B3F7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9B3F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B3F73">
        <w:rPr>
          <w:sz w:val="28"/>
          <w:szCs w:val="28"/>
        </w:rPr>
        <w:t xml:space="preserve"> </w:t>
      </w:r>
    </w:p>
    <w:p w:rsidR="005A77E5" w:rsidRPr="002B605D" w:rsidRDefault="005A77E5" w:rsidP="00926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B605D">
        <w:rPr>
          <w:sz w:val="28"/>
          <w:szCs w:val="28"/>
        </w:rPr>
        <w:t xml:space="preserve">. </w:t>
      </w:r>
      <w:proofErr w:type="gramStart"/>
      <w:r w:rsidRPr="002B605D">
        <w:rPr>
          <w:sz w:val="28"/>
          <w:szCs w:val="28"/>
        </w:rPr>
        <w:t>Контроль за</w:t>
      </w:r>
      <w:proofErr w:type="gramEnd"/>
      <w:r w:rsidRPr="002B605D">
        <w:rPr>
          <w:sz w:val="28"/>
          <w:szCs w:val="28"/>
        </w:rPr>
        <w:t xml:space="preserve"> исполнением данного Постановления  возложить на заместителя Главы администрации по социальным вопросам Беляеву И.Л.</w:t>
      </w:r>
    </w:p>
    <w:p w:rsidR="005A77E5" w:rsidRPr="001E1D6E" w:rsidRDefault="005A77E5" w:rsidP="00926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7E5" w:rsidRDefault="005A77E5" w:rsidP="00926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77E5" w:rsidRPr="0014419C" w:rsidRDefault="005A77E5" w:rsidP="00926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округа Верхний Тагил                                    С.Г. Калинин           </w:t>
      </w: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Pr="008A0077" w:rsidRDefault="005A77E5" w:rsidP="008A00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7E5" w:rsidRDefault="005A77E5" w:rsidP="00926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510" w:type="dxa"/>
        <w:tblInd w:w="-106" w:type="dxa"/>
        <w:tblLook w:val="00A0" w:firstRow="1" w:lastRow="0" w:firstColumn="1" w:lastColumn="0" w:noHBand="0" w:noVBand="0"/>
      </w:tblPr>
      <w:tblGrid>
        <w:gridCol w:w="3510"/>
      </w:tblGrid>
      <w:tr w:rsidR="008A0077" w:rsidRPr="00DF2A88" w:rsidTr="008A0077">
        <w:tc>
          <w:tcPr>
            <w:tcW w:w="3510" w:type="dxa"/>
          </w:tcPr>
          <w:p w:rsidR="008A0077" w:rsidRDefault="008A0077" w:rsidP="00BF0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77" w:rsidRDefault="008A0077" w:rsidP="00BF0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77" w:rsidRDefault="008A0077" w:rsidP="00BF0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77" w:rsidRPr="00DF2A88" w:rsidRDefault="008A0077" w:rsidP="00BF0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7E5" w:rsidRPr="00DF2A88" w:rsidRDefault="005A77E5" w:rsidP="00926481">
      <w:pPr>
        <w:jc w:val="center"/>
        <w:rPr>
          <w:b/>
          <w:bCs/>
          <w:i/>
          <w:iCs/>
          <w:sz w:val="28"/>
          <w:szCs w:val="28"/>
        </w:rPr>
      </w:pPr>
    </w:p>
    <w:p w:rsidR="005A77E5" w:rsidRDefault="005A77E5" w:rsidP="00782C9F">
      <w:pPr>
        <w:jc w:val="center"/>
        <w:rPr>
          <w:b/>
          <w:bCs/>
          <w:sz w:val="28"/>
          <w:szCs w:val="28"/>
        </w:rPr>
        <w:sectPr w:rsidR="005A77E5" w:rsidSect="0092648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A77E5" w:rsidRDefault="005A77E5" w:rsidP="00782C9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5A77E5" w:rsidRPr="00782C9F">
        <w:tc>
          <w:tcPr>
            <w:tcW w:w="7393" w:type="dxa"/>
          </w:tcPr>
          <w:p w:rsidR="005A77E5" w:rsidRPr="00F67717" w:rsidRDefault="005A77E5" w:rsidP="00BF06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5A77E5" w:rsidRPr="00F67717" w:rsidRDefault="005A77E5" w:rsidP="00BF061A">
            <w:pPr>
              <w:rPr>
                <w:sz w:val="28"/>
                <w:szCs w:val="28"/>
              </w:rPr>
            </w:pPr>
            <w:r w:rsidRPr="00F67717">
              <w:rPr>
                <w:sz w:val="28"/>
                <w:szCs w:val="28"/>
              </w:rPr>
              <w:t xml:space="preserve">Приложение № 1 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 w:rsidRPr="00F67717">
              <w:rPr>
                <w:sz w:val="28"/>
                <w:szCs w:val="28"/>
              </w:rPr>
              <w:t xml:space="preserve">к Постановлению администрации городского округа Верхний </w:t>
            </w:r>
            <w:r>
              <w:rPr>
                <w:sz w:val="28"/>
                <w:szCs w:val="28"/>
              </w:rPr>
              <w:t>Тагил  от _</w:t>
            </w:r>
            <w:r w:rsidR="008A0077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.08.2014</w:t>
            </w:r>
            <w:r w:rsidRPr="00F6771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="008A007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_</w:t>
            </w:r>
          </w:p>
          <w:p w:rsidR="005A77E5" w:rsidRPr="00782C9F" w:rsidRDefault="005A77E5" w:rsidP="00BF061A">
            <w:pPr>
              <w:rPr>
                <w:sz w:val="28"/>
                <w:szCs w:val="28"/>
              </w:rPr>
            </w:pPr>
          </w:p>
        </w:tc>
      </w:tr>
    </w:tbl>
    <w:p w:rsidR="005A77E5" w:rsidRDefault="005A77E5" w:rsidP="00926481">
      <w:pPr>
        <w:jc w:val="center"/>
        <w:rPr>
          <w:b/>
          <w:bCs/>
          <w:sz w:val="28"/>
          <w:szCs w:val="28"/>
        </w:rPr>
      </w:pPr>
    </w:p>
    <w:p w:rsidR="005A77E5" w:rsidRDefault="005A77E5" w:rsidP="00926481">
      <w:pPr>
        <w:jc w:val="center"/>
        <w:rPr>
          <w:b/>
          <w:bCs/>
          <w:sz w:val="28"/>
          <w:szCs w:val="28"/>
        </w:rPr>
      </w:pPr>
      <w:r w:rsidRPr="00FF7EF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 мероприятий</w:t>
      </w:r>
    </w:p>
    <w:p w:rsidR="005A77E5" w:rsidRPr="00FF7EFD" w:rsidRDefault="005A77E5" w:rsidP="00926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реорганизации неэффективных учреждений и оптимизации численности работников  в муниципальных учреждениях культуры и  спорта городского округа Верхний Тагил на 2014-2015 год</w:t>
      </w:r>
    </w:p>
    <w:p w:rsidR="005A77E5" w:rsidRDefault="005A77E5" w:rsidP="00926481">
      <w:pPr>
        <w:jc w:val="center"/>
        <w:rPr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36"/>
        <w:gridCol w:w="2340"/>
        <w:gridCol w:w="2520"/>
        <w:gridCol w:w="3960"/>
      </w:tblGrid>
      <w:tr w:rsidR="005A77E5" w:rsidRPr="00BF4238">
        <w:tc>
          <w:tcPr>
            <w:tcW w:w="7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№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proofErr w:type="gramStart"/>
            <w:r w:rsidRPr="00BF4238">
              <w:rPr>
                <w:sz w:val="28"/>
                <w:szCs w:val="28"/>
              </w:rPr>
              <w:t>п</w:t>
            </w:r>
            <w:proofErr w:type="gramEnd"/>
            <w:r w:rsidRPr="00BF4238">
              <w:rPr>
                <w:sz w:val="28"/>
                <w:szCs w:val="28"/>
              </w:rPr>
              <w:t>/п</w:t>
            </w:r>
          </w:p>
        </w:tc>
        <w:tc>
          <w:tcPr>
            <w:tcW w:w="5736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4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20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 xml:space="preserve">Ответственные 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 xml:space="preserve">за исполнение </w:t>
            </w:r>
          </w:p>
        </w:tc>
        <w:tc>
          <w:tcPr>
            <w:tcW w:w="3960" w:type="dxa"/>
          </w:tcPr>
          <w:p w:rsidR="005A77E5" w:rsidRPr="00221600" w:rsidRDefault="005A77E5" w:rsidP="00BF061A">
            <w:pPr>
              <w:rPr>
                <w:sz w:val="28"/>
                <w:szCs w:val="28"/>
              </w:rPr>
            </w:pPr>
            <w:r w:rsidRPr="00221600">
              <w:rPr>
                <w:sz w:val="28"/>
                <w:szCs w:val="28"/>
              </w:rPr>
              <w:t>Ожидаемые результаты</w:t>
            </w:r>
          </w:p>
        </w:tc>
      </w:tr>
      <w:tr w:rsidR="005A77E5" w:rsidRPr="00BF4238">
        <w:tc>
          <w:tcPr>
            <w:tcW w:w="15276" w:type="dxa"/>
            <w:gridSpan w:val="5"/>
          </w:tcPr>
          <w:p w:rsidR="005A77E5" w:rsidRPr="00BF4238" w:rsidRDefault="005A77E5" w:rsidP="00BF061A">
            <w:pPr>
              <w:rPr>
                <w:b/>
                <w:bCs/>
                <w:sz w:val="28"/>
                <w:szCs w:val="28"/>
              </w:rPr>
            </w:pPr>
            <w:r w:rsidRPr="00BF4238">
              <w:rPr>
                <w:b/>
                <w:bCs/>
                <w:sz w:val="28"/>
                <w:szCs w:val="28"/>
              </w:rPr>
              <w:t xml:space="preserve">1.  Реорганизация неэффективных учреждений </w:t>
            </w:r>
            <w:r w:rsidRPr="00D668E4">
              <w:rPr>
                <w:b/>
                <w:bCs/>
                <w:sz w:val="28"/>
                <w:szCs w:val="28"/>
              </w:rPr>
              <w:t>путем слияния нескольких структур</w:t>
            </w:r>
          </w:p>
        </w:tc>
      </w:tr>
      <w:tr w:rsidR="005A77E5" w:rsidRPr="00BF4238">
        <w:trPr>
          <w:trHeight w:val="1711"/>
        </w:trPr>
        <w:tc>
          <w:tcPr>
            <w:tcW w:w="7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1.1.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 xml:space="preserve">Оптимизация </w:t>
            </w:r>
            <w:r>
              <w:rPr>
                <w:sz w:val="28"/>
                <w:szCs w:val="28"/>
              </w:rPr>
              <w:t>муниципальных библиотек</w:t>
            </w:r>
            <w:r w:rsidRPr="00BF4238">
              <w:rPr>
                <w:sz w:val="28"/>
                <w:szCs w:val="28"/>
              </w:rPr>
              <w:t>: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 xml:space="preserve">реорганизация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8B1311">
              <w:rPr>
                <w:sz w:val="28"/>
                <w:szCs w:val="28"/>
              </w:rPr>
              <w:t xml:space="preserve"> куль</w:t>
            </w:r>
            <w:r>
              <w:rPr>
                <w:sz w:val="28"/>
                <w:szCs w:val="28"/>
              </w:rPr>
              <w:t>туры «Верхнетагильская городская библиотека им. Ф.Ф. Павленкова» в форме присоединения к нему м</w:t>
            </w:r>
            <w:r w:rsidRPr="008B1311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бюджетного учреждения культуры центральная городская детская библиотека</w:t>
            </w:r>
          </w:p>
        </w:tc>
        <w:tc>
          <w:tcPr>
            <w:tcW w:w="234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</w:t>
            </w:r>
            <w:r w:rsidRPr="00BF42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культуры, спорта и молодежной политики</w:t>
            </w:r>
            <w:r w:rsidRPr="00BF4238">
              <w:rPr>
                <w:sz w:val="28"/>
                <w:szCs w:val="28"/>
              </w:rPr>
              <w:t>,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4238">
              <w:rPr>
                <w:sz w:val="28"/>
                <w:szCs w:val="28"/>
              </w:rPr>
              <w:t xml:space="preserve">уководители учреждений </w:t>
            </w:r>
          </w:p>
        </w:tc>
        <w:tc>
          <w:tcPr>
            <w:tcW w:w="3960" w:type="dxa"/>
          </w:tcPr>
          <w:p w:rsidR="005A77E5" w:rsidRPr="00717E91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неэффективных расходов  </w:t>
            </w:r>
            <w:r w:rsidRPr="00B80A69">
              <w:rPr>
                <w:sz w:val="28"/>
                <w:szCs w:val="28"/>
              </w:rPr>
              <w:t>по учреждениям культуры</w:t>
            </w:r>
            <w:r>
              <w:rPr>
                <w:sz w:val="28"/>
                <w:szCs w:val="28"/>
              </w:rPr>
              <w:t>, сокращение административно-управленческого персонала</w:t>
            </w:r>
          </w:p>
        </w:tc>
      </w:tr>
      <w:tr w:rsidR="005A77E5" w:rsidRPr="00BF4238">
        <w:trPr>
          <w:trHeight w:val="469"/>
        </w:trPr>
        <w:tc>
          <w:tcPr>
            <w:tcW w:w="15276" w:type="dxa"/>
            <w:gridSpan w:val="5"/>
          </w:tcPr>
          <w:p w:rsidR="005A77E5" w:rsidRPr="00BF4238" w:rsidRDefault="005A77E5" w:rsidP="00BF061A">
            <w:pPr>
              <w:rPr>
                <w:b/>
                <w:bCs/>
                <w:sz w:val="28"/>
                <w:szCs w:val="28"/>
              </w:rPr>
            </w:pPr>
            <w:r w:rsidRPr="00BF4238">
              <w:rPr>
                <w:b/>
                <w:bCs/>
                <w:sz w:val="28"/>
                <w:szCs w:val="28"/>
              </w:rPr>
              <w:t>2.  Вывод непрофильных функций учреждений культуры</w:t>
            </w:r>
            <w:r>
              <w:rPr>
                <w:b/>
                <w:bCs/>
                <w:sz w:val="28"/>
                <w:szCs w:val="28"/>
              </w:rPr>
              <w:t>, спорта</w:t>
            </w:r>
          </w:p>
        </w:tc>
      </w:tr>
      <w:tr w:rsidR="005A77E5" w:rsidRPr="00BF4238">
        <w:trPr>
          <w:trHeight w:val="416"/>
        </w:trPr>
        <w:tc>
          <w:tcPr>
            <w:tcW w:w="7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2.1.</w:t>
            </w:r>
          </w:p>
        </w:tc>
        <w:tc>
          <w:tcPr>
            <w:tcW w:w="5736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технического и обслуживающего </w:t>
            </w:r>
            <w:r w:rsidRPr="00512454">
              <w:rPr>
                <w:sz w:val="28"/>
                <w:szCs w:val="28"/>
              </w:rPr>
              <w:t>персонала из штата учреждений культуры</w:t>
            </w:r>
            <w:r>
              <w:rPr>
                <w:sz w:val="28"/>
                <w:szCs w:val="28"/>
              </w:rPr>
              <w:t>, спорта</w:t>
            </w:r>
            <w:r w:rsidRPr="00512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МКУ «ЦХЭО»:</w:t>
            </w:r>
          </w:p>
          <w:p w:rsidR="005A77E5" w:rsidRPr="0052745A" w:rsidRDefault="005A77E5" w:rsidP="00BF061A">
            <w:pPr>
              <w:rPr>
                <w:i/>
                <w:iCs/>
                <w:sz w:val="28"/>
                <w:szCs w:val="28"/>
              </w:rPr>
            </w:pPr>
            <w:r w:rsidRPr="0052745A">
              <w:rPr>
                <w:i/>
                <w:iCs/>
                <w:sz w:val="28"/>
                <w:szCs w:val="28"/>
              </w:rPr>
              <w:t>МБУК «Верхнетагильский городской историко-краеведческий музей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«уборщик  помещений»</w:t>
            </w:r>
          </w:p>
          <w:p w:rsidR="005A77E5" w:rsidRPr="0052745A" w:rsidRDefault="005A77E5" w:rsidP="00BF061A">
            <w:pPr>
              <w:rPr>
                <w:i/>
                <w:iCs/>
                <w:sz w:val="28"/>
                <w:szCs w:val="28"/>
              </w:rPr>
            </w:pPr>
            <w:r w:rsidRPr="0052745A">
              <w:rPr>
                <w:i/>
                <w:iCs/>
                <w:sz w:val="28"/>
                <w:szCs w:val="28"/>
              </w:rPr>
              <w:lastRenderedPageBreak/>
              <w:t xml:space="preserve">МБУК библиотека им. </w:t>
            </w:r>
            <w:proofErr w:type="spellStart"/>
            <w:r w:rsidRPr="0052745A">
              <w:rPr>
                <w:i/>
                <w:iCs/>
                <w:sz w:val="28"/>
                <w:szCs w:val="28"/>
              </w:rPr>
              <w:t>Ф.Ф.Павленкова</w:t>
            </w:r>
            <w:proofErr w:type="spellEnd"/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ставки  по должности «сторож»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«уборщик  помещений»</w:t>
            </w:r>
          </w:p>
          <w:p w:rsidR="005A77E5" w:rsidRPr="0052745A" w:rsidRDefault="005A77E5" w:rsidP="00BF061A">
            <w:pPr>
              <w:rPr>
                <w:i/>
                <w:iCs/>
                <w:sz w:val="28"/>
                <w:szCs w:val="28"/>
              </w:rPr>
            </w:pPr>
            <w:r w:rsidRPr="0052745A">
              <w:rPr>
                <w:i/>
                <w:iCs/>
                <w:sz w:val="28"/>
                <w:szCs w:val="28"/>
              </w:rPr>
              <w:t>МБУК Центральная городская детская библиотека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- 0,5 ставки по должности «уборщик помещений»</w:t>
            </w:r>
          </w:p>
          <w:p w:rsidR="005A77E5" w:rsidRPr="0052745A" w:rsidRDefault="005A77E5" w:rsidP="00BF061A">
            <w:pPr>
              <w:rPr>
                <w:i/>
                <w:iCs/>
                <w:sz w:val="28"/>
                <w:szCs w:val="28"/>
              </w:rPr>
            </w:pPr>
            <w:r w:rsidRPr="0052745A">
              <w:rPr>
                <w:i/>
                <w:iCs/>
                <w:sz w:val="28"/>
                <w:szCs w:val="28"/>
              </w:rPr>
              <w:t>МБУК «Городской Дворец культуры»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ставки по должности «гардеробщик»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ставок по должности «уборщик помещений»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- 0,5 ставки по должности «плотник»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- 4,5 ставки по должности «сторож»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- 1,5 ставки по должности «дворник»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«рабочий по обслуживанию здания»</w:t>
            </w:r>
          </w:p>
          <w:p w:rsidR="005A77E5" w:rsidRPr="0052745A" w:rsidRDefault="005A77E5" w:rsidP="00BF061A">
            <w:pPr>
              <w:rPr>
                <w:i/>
                <w:iCs/>
                <w:sz w:val="28"/>
                <w:szCs w:val="28"/>
              </w:rPr>
            </w:pPr>
            <w:r w:rsidRPr="0052745A">
              <w:rPr>
                <w:i/>
                <w:iCs/>
                <w:sz w:val="28"/>
                <w:szCs w:val="28"/>
              </w:rPr>
              <w:t>МБУК «</w:t>
            </w:r>
            <w:proofErr w:type="spellStart"/>
            <w:r w:rsidRPr="0052745A">
              <w:rPr>
                <w:i/>
                <w:iCs/>
                <w:sz w:val="28"/>
                <w:szCs w:val="28"/>
              </w:rPr>
              <w:t>Половинновский</w:t>
            </w:r>
            <w:proofErr w:type="spellEnd"/>
            <w:r w:rsidRPr="0052745A">
              <w:rPr>
                <w:i/>
                <w:iCs/>
                <w:sz w:val="28"/>
                <w:szCs w:val="28"/>
              </w:rPr>
              <w:t xml:space="preserve"> СКСК»</w:t>
            </w:r>
          </w:p>
          <w:p w:rsidR="005A77E5" w:rsidRPr="00BA7FD8" w:rsidRDefault="005A77E5" w:rsidP="00BF061A">
            <w:pPr>
              <w:rPr>
                <w:sz w:val="28"/>
                <w:szCs w:val="28"/>
                <w:u w:val="single"/>
              </w:rPr>
            </w:pPr>
            <w:r w:rsidRPr="00BA7FD8">
              <w:rPr>
                <w:sz w:val="28"/>
                <w:szCs w:val="28"/>
                <w:u w:val="single"/>
              </w:rPr>
              <w:t>п. Половинный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«гардеробщик»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- 3,5 ставки по должности «уборщик служебных помещений»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«рабочий по комплексному обслуживанию»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ставки по должности «сторож»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«дворник»</w:t>
            </w:r>
          </w:p>
          <w:p w:rsidR="005A77E5" w:rsidRPr="00BA7FD8" w:rsidRDefault="005A77E5" w:rsidP="00BF061A">
            <w:pPr>
              <w:rPr>
                <w:sz w:val="28"/>
                <w:szCs w:val="28"/>
                <w:u w:val="single"/>
              </w:rPr>
            </w:pPr>
            <w:r w:rsidRPr="00BA7FD8">
              <w:rPr>
                <w:sz w:val="28"/>
                <w:szCs w:val="28"/>
                <w:u w:val="single"/>
              </w:rPr>
              <w:t xml:space="preserve">п. </w:t>
            </w:r>
            <w:proofErr w:type="spellStart"/>
            <w:r w:rsidRPr="00BA7FD8">
              <w:rPr>
                <w:sz w:val="28"/>
                <w:szCs w:val="28"/>
                <w:u w:val="single"/>
              </w:rPr>
              <w:t>Белоречка</w:t>
            </w:r>
            <w:proofErr w:type="spellEnd"/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«уборщик служебных помещений»</w:t>
            </w:r>
          </w:p>
          <w:p w:rsidR="005A77E5" w:rsidRDefault="005A77E5" w:rsidP="0052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- 3 ставки по должности «сторож»</w:t>
            </w:r>
          </w:p>
          <w:p w:rsidR="005A77E5" w:rsidRDefault="005A77E5" w:rsidP="0052745A">
            <w:pPr>
              <w:rPr>
                <w:i/>
                <w:iCs/>
                <w:sz w:val="28"/>
                <w:szCs w:val="28"/>
              </w:rPr>
            </w:pPr>
            <w:r w:rsidRPr="00BA7FD8">
              <w:rPr>
                <w:i/>
                <w:iCs/>
                <w:sz w:val="28"/>
                <w:szCs w:val="28"/>
              </w:rPr>
              <w:t>МБУС «Спортивно-оздоровительный комплекс»</w:t>
            </w:r>
          </w:p>
          <w:p w:rsidR="005A77E5" w:rsidRDefault="005A77E5" w:rsidP="0052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ставок по должности «сторож»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ставок по должности «уборщик служебных помещений»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«рабочий по комплексному обслуживанию зданий»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ставки по должности «рабочий плоскостных сооружений»</w:t>
            </w:r>
          </w:p>
          <w:p w:rsidR="005A77E5" w:rsidRPr="00BA7FD8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«дворник»</w:t>
            </w:r>
          </w:p>
        </w:tc>
        <w:tc>
          <w:tcPr>
            <w:tcW w:w="234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01.12.2014</w:t>
            </w:r>
            <w:r w:rsidRPr="00BF42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культуры, спорта и молодежной политики</w:t>
            </w:r>
            <w:r w:rsidRPr="00BF4238">
              <w:rPr>
                <w:sz w:val="28"/>
                <w:szCs w:val="28"/>
              </w:rPr>
              <w:t>,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4238">
              <w:rPr>
                <w:sz w:val="28"/>
                <w:szCs w:val="28"/>
              </w:rPr>
              <w:t xml:space="preserve">уководители учреждений </w:t>
            </w:r>
          </w:p>
        </w:tc>
        <w:tc>
          <w:tcPr>
            <w:tcW w:w="3960" w:type="dxa"/>
          </w:tcPr>
          <w:p w:rsidR="005A77E5" w:rsidRPr="00BF4238" w:rsidRDefault="005A77E5" w:rsidP="00C4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неэффективных расходов  </w:t>
            </w:r>
            <w:r w:rsidRPr="00B80A69">
              <w:rPr>
                <w:sz w:val="28"/>
                <w:szCs w:val="28"/>
              </w:rPr>
              <w:t>по учреждениям культуры</w:t>
            </w:r>
            <w:r>
              <w:rPr>
                <w:sz w:val="28"/>
                <w:szCs w:val="28"/>
              </w:rPr>
              <w:t xml:space="preserve"> и спорта,  сокращение среднесписочной численности учреждений</w:t>
            </w:r>
          </w:p>
        </w:tc>
      </w:tr>
      <w:tr w:rsidR="005A77E5" w:rsidRPr="00BF4238">
        <w:trPr>
          <w:trHeight w:val="416"/>
        </w:trPr>
        <w:tc>
          <w:tcPr>
            <w:tcW w:w="720" w:type="dxa"/>
          </w:tcPr>
          <w:p w:rsidR="005A77E5" w:rsidRDefault="005A77E5" w:rsidP="0095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736" w:type="dxa"/>
          </w:tcPr>
          <w:p w:rsidR="005A77E5" w:rsidRPr="007D0D6D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340" w:type="dxa"/>
          </w:tcPr>
          <w:p w:rsidR="005A77E5" w:rsidRPr="002D176D" w:rsidRDefault="005A77E5" w:rsidP="0095320B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10</w:t>
            </w:r>
            <w:r w:rsidRPr="002D176D">
              <w:rPr>
                <w:sz w:val="28"/>
                <w:szCs w:val="28"/>
              </w:rPr>
              <w:t>.2014</w:t>
            </w:r>
          </w:p>
          <w:p w:rsidR="005A77E5" w:rsidRPr="007D0D6D" w:rsidRDefault="005A77E5" w:rsidP="009532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5A77E5" w:rsidRPr="00BF4238" w:rsidRDefault="005A77E5" w:rsidP="0095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4238">
              <w:rPr>
                <w:sz w:val="28"/>
                <w:szCs w:val="28"/>
              </w:rPr>
              <w:t>уководители учреждений</w:t>
            </w:r>
          </w:p>
        </w:tc>
        <w:tc>
          <w:tcPr>
            <w:tcW w:w="3960" w:type="dxa"/>
          </w:tcPr>
          <w:p w:rsidR="005A77E5" w:rsidRDefault="005A77E5" w:rsidP="00C440E6">
            <w:pPr>
              <w:rPr>
                <w:sz w:val="28"/>
                <w:szCs w:val="28"/>
              </w:rPr>
            </w:pPr>
          </w:p>
        </w:tc>
      </w:tr>
      <w:tr w:rsidR="005A77E5" w:rsidRPr="00BF4238">
        <w:trPr>
          <w:trHeight w:val="416"/>
        </w:trPr>
        <w:tc>
          <w:tcPr>
            <w:tcW w:w="720" w:type="dxa"/>
          </w:tcPr>
          <w:p w:rsidR="005A77E5" w:rsidRDefault="005A77E5" w:rsidP="0095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36" w:type="dxa"/>
          </w:tcPr>
          <w:p w:rsidR="005A77E5" w:rsidRPr="007D0D6D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Внесение изменений в штатное расписание</w:t>
            </w:r>
          </w:p>
        </w:tc>
        <w:tc>
          <w:tcPr>
            <w:tcW w:w="2340" w:type="dxa"/>
          </w:tcPr>
          <w:p w:rsidR="005A77E5" w:rsidRPr="00782C9F" w:rsidRDefault="005A77E5" w:rsidP="00C440E6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10</w:t>
            </w:r>
            <w:r w:rsidRPr="002D176D">
              <w:rPr>
                <w:sz w:val="28"/>
                <w:szCs w:val="28"/>
              </w:rPr>
              <w:t>.2014</w:t>
            </w:r>
          </w:p>
        </w:tc>
        <w:tc>
          <w:tcPr>
            <w:tcW w:w="2520" w:type="dxa"/>
          </w:tcPr>
          <w:p w:rsidR="005A77E5" w:rsidRPr="00BF4238" w:rsidRDefault="005A77E5" w:rsidP="0095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4238">
              <w:rPr>
                <w:sz w:val="28"/>
                <w:szCs w:val="28"/>
              </w:rPr>
              <w:t>уководители учреждений</w:t>
            </w:r>
          </w:p>
        </w:tc>
        <w:tc>
          <w:tcPr>
            <w:tcW w:w="3960" w:type="dxa"/>
          </w:tcPr>
          <w:p w:rsidR="005A77E5" w:rsidRDefault="005A77E5" w:rsidP="00C440E6">
            <w:pPr>
              <w:rPr>
                <w:sz w:val="28"/>
                <w:szCs w:val="28"/>
              </w:rPr>
            </w:pPr>
          </w:p>
        </w:tc>
      </w:tr>
      <w:tr w:rsidR="005A77E5" w:rsidRPr="00BF4238">
        <w:trPr>
          <w:trHeight w:val="530"/>
        </w:trPr>
        <w:tc>
          <w:tcPr>
            <w:tcW w:w="15276" w:type="dxa"/>
            <w:gridSpan w:val="5"/>
          </w:tcPr>
          <w:p w:rsidR="005A77E5" w:rsidRPr="00BF4238" w:rsidRDefault="005A77E5" w:rsidP="00BF061A">
            <w:pPr>
              <w:rPr>
                <w:b/>
                <w:bCs/>
                <w:sz w:val="28"/>
                <w:szCs w:val="28"/>
              </w:rPr>
            </w:pPr>
            <w:r w:rsidRPr="00BF4238">
              <w:rPr>
                <w:b/>
                <w:bCs/>
                <w:sz w:val="28"/>
                <w:szCs w:val="28"/>
              </w:rPr>
              <w:t>3.  Оптимизация численности персонала учреждений культуры</w:t>
            </w:r>
          </w:p>
        </w:tc>
      </w:tr>
      <w:tr w:rsidR="005A77E5" w:rsidRPr="00BF4238">
        <w:trPr>
          <w:trHeight w:val="557"/>
        </w:trPr>
        <w:tc>
          <w:tcPr>
            <w:tcW w:w="7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736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b/>
                <w:bCs/>
                <w:sz w:val="28"/>
                <w:szCs w:val="28"/>
              </w:rPr>
              <w:t xml:space="preserve">Изменение  штатного расписания </w:t>
            </w:r>
          </w:p>
          <w:p w:rsidR="005A77E5" w:rsidRPr="00657005" w:rsidRDefault="005A77E5" w:rsidP="00BF061A">
            <w:pPr>
              <w:ind w:right="-183"/>
              <w:rPr>
                <w:sz w:val="28"/>
                <w:szCs w:val="28"/>
                <w:u w:val="single"/>
              </w:rPr>
            </w:pPr>
            <w:r w:rsidRPr="00BF4238">
              <w:rPr>
                <w:sz w:val="28"/>
                <w:szCs w:val="28"/>
                <w:u w:val="single"/>
              </w:rPr>
              <w:t>Исключение ставок:</w:t>
            </w:r>
          </w:p>
          <w:p w:rsidR="005A77E5" w:rsidRPr="00BF4238" w:rsidRDefault="005A77E5" w:rsidP="00BF061A">
            <w:pPr>
              <w:ind w:right="-183"/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F4238">
              <w:rPr>
                <w:sz w:val="28"/>
                <w:szCs w:val="28"/>
              </w:rPr>
              <w:t>5 ставки по должности «</w:t>
            </w:r>
            <w:r>
              <w:rPr>
                <w:sz w:val="28"/>
                <w:szCs w:val="28"/>
              </w:rPr>
              <w:t>уборщик служебных помещений</w:t>
            </w:r>
            <w:r w:rsidRPr="00BF42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п. Половинный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  <w:u w:val="single"/>
              </w:rPr>
            </w:pPr>
          </w:p>
          <w:p w:rsidR="005A77E5" w:rsidRPr="00D210CF" w:rsidRDefault="005A77E5" w:rsidP="00BF061A">
            <w:pPr>
              <w:ind w:right="-183"/>
              <w:rPr>
                <w:sz w:val="28"/>
                <w:szCs w:val="28"/>
                <w:u w:val="single"/>
              </w:rPr>
            </w:pPr>
            <w:r w:rsidRPr="00BF4238">
              <w:rPr>
                <w:sz w:val="28"/>
                <w:szCs w:val="28"/>
                <w:u w:val="single"/>
              </w:rPr>
              <w:t>Исключение ставок: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0,5 ставки по должности «</w:t>
            </w:r>
            <w:r>
              <w:rPr>
                <w:sz w:val="28"/>
                <w:szCs w:val="28"/>
              </w:rPr>
              <w:t>руководитель клубного объединения</w:t>
            </w:r>
            <w:r w:rsidRPr="00BF4238">
              <w:rPr>
                <w:sz w:val="28"/>
                <w:szCs w:val="28"/>
              </w:rPr>
              <w:t>»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(секция футбол/хоккей)</w:t>
            </w:r>
          </w:p>
          <w:p w:rsidR="005A77E5" w:rsidRPr="00BF4238" w:rsidRDefault="005A77E5" w:rsidP="00BF061A">
            <w:pPr>
              <w:ind w:right="-183"/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F4238">
              <w:rPr>
                <w:sz w:val="28"/>
                <w:szCs w:val="28"/>
              </w:rPr>
              <w:t>5 ста</w:t>
            </w:r>
            <w:r>
              <w:rPr>
                <w:sz w:val="28"/>
                <w:szCs w:val="28"/>
              </w:rPr>
              <w:t>вки по должности «руководитель кружка»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BF4238">
              <w:rPr>
                <w:sz w:val="28"/>
                <w:szCs w:val="28"/>
              </w:rPr>
              <w:t>5 ставки по должности «гардеробщик»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 по должности «костюмер»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ставка по должности «заведующий отделом библиотеки»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ставки по должности «библиотекарь» 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Половинный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 по должности «экскурсовод»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ind w:right="-183"/>
              <w:rPr>
                <w:sz w:val="28"/>
                <w:szCs w:val="28"/>
                <w:u w:val="single"/>
              </w:rPr>
            </w:pPr>
            <w:r w:rsidRPr="00BF4238">
              <w:rPr>
                <w:sz w:val="28"/>
                <w:szCs w:val="28"/>
                <w:u w:val="single"/>
              </w:rPr>
              <w:t>Введение ставок: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 по должности «руководитель кружка</w:t>
            </w:r>
            <w:r w:rsidRPr="00BF4238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(секция футбол/хоккей)</w:t>
            </w:r>
          </w:p>
          <w:p w:rsidR="005A77E5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 по должности «библиотекарь»</w:t>
            </w:r>
          </w:p>
          <w:p w:rsidR="005A77E5" w:rsidRPr="00BF4238" w:rsidRDefault="005A77E5" w:rsidP="00BF061A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Половинный </w:t>
            </w:r>
          </w:p>
        </w:tc>
        <w:tc>
          <w:tcPr>
            <w:tcW w:w="234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</w:t>
            </w:r>
            <w:r w:rsidRPr="00BF4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01.11.2014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</w:t>
            </w:r>
            <w:r w:rsidRPr="00BF4238">
              <w:rPr>
                <w:sz w:val="28"/>
                <w:szCs w:val="28"/>
              </w:rPr>
              <w:t>УК «</w:t>
            </w:r>
            <w:proofErr w:type="spellStart"/>
            <w:r w:rsidRPr="00BF4238">
              <w:rPr>
                <w:sz w:val="28"/>
                <w:szCs w:val="28"/>
              </w:rPr>
              <w:t>Половинновский</w:t>
            </w:r>
            <w:proofErr w:type="spellEnd"/>
            <w:r w:rsidRPr="00BF4238">
              <w:rPr>
                <w:sz w:val="28"/>
                <w:szCs w:val="28"/>
              </w:rPr>
              <w:t xml:space="preserve"> сельский культурно-спортивный комплекс»</w:t>
            </w:r>
            <w:r>
              <w:rPr>
                <w:sz w:val="28"/>
                <w:szCs w:val="28"/>
              </w:rPr>
              <w:t>,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Верхнетагильский городской историко-краеведческий музей</w:t>
            </w:r>
          </w:p>
        </w:tc>
        <w:tc>
          <w:tcPr>
            <w:tcW w:w="3960" w:type="dxa"/>
          </w:tcPr>
          <w:p w:rsidR="005A77E5" w:rsidRPr="00D16E64" w:rsidRDefault="005A77E5" w:rsidP="00BF061A">
            <w:pPr>
              <w:rPr>
                <w:sz w:val="28"/>
                <w:szCs w:val="28"/>
              </w:rPr>
            </w:pPr>
            <w:r w:rsidRPr="00BF4238">
              <w:rPr>
                <w:sz w:val="28"/>
                <w:szCs w:val="28"/>
              </w:rPr>
              <w:t xml:space="preserve">В результате сокращения штатного расписания и внесения изменений в штатное расписание  экономический эффект </w:t>
            </w:r>
            <w:r w:rsidRPr="00BF4238">
              <w:rPr>
                <w:color w:val="000000"/>
                <w:sz w:val="28"/>
                <w:szCs w:val="28"/>
              </w:rPr>
              <w:t xml:space="preserve">составит   </w:t>
            </w:r>
            <w:r>
              <w:rPr>
                <w:color w:val="000000"/>
                <w:sz w:val="28"/>
                <w:szCs w:val="28"/>
              </w:rPr>
              <w:t xml:space="preserve">156 926,0 </w:t>
            </w:r>
            <w:r w:rsidRPr="00BF4238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5A77E5" w:rsidRPr="00BF4238">
        <w:trPr>
          <w:trHeight w:val="557"/>
        </w:trPr>
        <w:tc>
          <w:tcPr>
            <w:tcW w:w="720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73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340" w:type="dxa"/>
          </w:tcPr>
          <w:p w:rsidR="005A77E5" w:rsidRPr="002D176D" w:rsidRDefault="005A77E5" w:rsidP="00BF061A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01.09.2014</w:t>
            </w:r>
          </w:p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4238">
              <w:rPr>
                <w:sz w:val="28"/>
                <w:szCs w:val="28"/>
              </w:rPr>
              <w:t>уководители учреждений</w:t>
            </w:r>
          </w:p>
        </w:tc>
        <w:tc>
          <w:tcPr>
            <w:tcW w:w="396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BF4238">
        <w:trPr>
          <w:trHeight w:val="557"/>
        </w:trPr>
        <w:tc>
          <w:tcPr>
            <w:tcW w:w="720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73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Внесение изменений в штатное расписание</w:t>
            </w:r>
          </w:p>
        </w:tc>
        <w:tc>
          <w:tcPr>
            <w:tcW w:w="2340" w:type="dxa"/>
          </w:tcPr>
          <w:p w:rsidR="005A77E5" w:rsidRPr="00782C9F" w:rsidRDefault="005A77E5" w:rsidP="00BF061A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01.09.2014</w:t>
            </w:r>
          </w:p>
        </w:tc>
        <w:tc>
          <w:tcPr>
            <w:tcW w:w="252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4238">
              <w:rPr>
                <w:sz w:val="28"/>
                <w:szCs w:val="28"/>
              </w:rPr>
              <w:t>уководители учреждений</w:t>
            </w:r>
          </w:p>
        </w:tc>
        <w:tc>
          <w:tcPr>
            <w:tcW w:w="3960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</w:p>
        </w:tc>
      </w:tr>
    </w:tbl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p w:rsidR="005A77E5" w:rsidRDefault="005A77E5" w:rsidP="00926481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5A77E5" w:rsidRPr="00F67717">
        <w:tc>
          <w:tcPr>
            <w:tcW w:w="7393" w:type="dxa"/>
          </w:tcPr>
          <w:p w:rsidR="005A77E5" w:rsidRPr="00F67717" w:rsidRDefault="005A77E5" w:rsidP="00BF06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5A77E5" w:rsidRPr="00F67717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A77E5" w:rsidRPr="00F67717" w:rsidRDefault="005A77E5" w:rsidP="00BF061A">
            <w:pPr>
              <w:rPr>
                <w:sz w:val="28"/>
                <w:szCs w:val="28"/>
              </w:rPr>
            </w:pPr>
            <w:r w:rsidRPr="00F67717">
              <w:rPr>
                <w:sz w:val="28"/>
                <w:szCs w:val="28"/>
              </w:rPr>
              <w:t xml:space="preserve">к Постановлению администрации городского округа Верхний Тагил </w:t>
            </w:r>
          </w:p>
          <w:p w:rsidR="005A77E5" w:rsidRPr="00F67717" w:rsidRDefault="005A77E5" w:rsidP="008A0077">
            <w:pPr>
              <w:rPr>
                <w:b/>
                <w:bCs/>
                <w:sz w:val="28"/>
                <w:szCs w:val="28"/>
              </w:rPr>
            </w:pPr>
            <w:r w:rsidRPr="00F6771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 w:rsidR="008A007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.08. 2014 г. </w:t>
            </w:r>
            <w:r w:rsidRPr="00F67717">
              <w:rPr>
                <w:sz w:val="28"/>
                <w:szCs w:val="28"/>
              </w:rPr>
              <w:t xml:space="preserve"> № </w:t>
            </w:r>
            <w:r w:rsidR="008A007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A77E5" w:rsidRDefault="005A77E5" w:rsidP="00926481">
      <w:pPr>
        <w:jc w:val="center"/>
        <w:rPr>
          <w:b/>
          <w:bCs/>
          <w:sz w:val="28"/>
          <w:szCs w:val="28"/>
        </w:rPr>
      </w:pPr>
    </w:p>
    <w:p w:rsidR="005A77E5" w:rsidRDefault="005A77E5" w:rsidP="009264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A77E5" w:rsidRPr="003647A3" w:rsidRDefault="005A77E5" w:rsidP="009264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647A3">
        <w:rPr>
          <w:b/>
          <w:bCs/>
          <w:sz w:val="28"/>
          <w:szCs w:val="28"/>
        </w:rPr>
        <w:t>План мероприятий по оптимизации численности работников в муниципальных учреждениях дополнительного образования городского округа Верхний Тагил на 2014-2015 годы</w:t>
      </w:r>
    </w:p>
    <w:p w:rsidR="005A77E5" w:rsidRDefault="005A77E5" w:rsidP="00926481">
      <w:pPr>
        <w:rPr>
          <w:sz w:val="28"/>
          <w:szCs w:val="28"/>
        </w:rPr>
      </w:pPr>
    </w:p>
    <w:p w:rsidR="005A77E5" w:rsidRPr="007D0D6D" w:rsidRDefault="005A77E5" w:rsidP="00926481">
      <w:pPr>
        <w:rPr>
          <w:sz w:val="28"/>
          <w:szCs w:val="28"/>
        </w:rPr>
      </w:pPr>
    </w:p>
    <w:tbl>
      <w:tblPr>
        <w:tblW w:w="15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381"/>
        <w:gridCol w:w="2126"/>
        <w:gridCol w:w="2126"/>
        <w:gridCol w:w="3685"/>
      </w:tblGrid>
      <w:tr w:rsidR="005A77E5" w:rsidRPr="007D0D6D">
        <w:tc>
          <w:tcPr>
            <w:tcW w:w="927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№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  <w:proofErr w:type="gramStart"/>
            <w:r w:rsidRPr="007D0D6D">
              <w:rPr>
                <w:sz w:val="28"/>
                <w:szCs w:val="28"/>
              </w:rPr>
              <w:t>п</w:t>
            </w:r>
            <w:proofErr w:type="gramEnd"/>
            <w:r w:rsidRPr="007D0D6D">
              <w:rPr>
                <w:sz w:val="28"/>
                <w:szCs w:val="28"/>
              </w:rPr>
              <w:t>/п</w:t>
            </w:r>
          </w:p>
        </w:tc>
        <w:tc>
          <w:tcPr>
            <w:tcW w:w="6381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proofErr w:type="gramStart"/>
            <w:r w:rsidRPr="007D0D6D">
              <w:rPr>
                <w:sz w:val="28"/>
                <w:szCs w:val="28"/>
              </w:rPr>
              <w:t>Ответственные</w:t>
            </w:r>
            <w:proofErr w:type="gramEnd"/>
            <w:r w:rsidRPr="007D0D6D">
              <w:rPr>
                <w:sz w:val="28"/>
                <w:szCs w:val="28"/>
              </w:rPr>
              <w:t xml:space="preserve"> за исполнение </w:t>
            </w: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Ожидаемые результаты</w:t>
            </w:r>
          </w:p>
        </w:tc>
      </w:tr>
      <w:tr w:rsidR="005A77E5" w:rsidRPr="007D0D6D">
        <w:trPr>
          <w:trHeight w:val="530"/>
        </w:trPr>
        <w:tc>
          <w:tcPr>
            <w:tcW w:w="15245" w:type="dxa"/>
            <w:gridSpan w:val="5"/>
          </w:tcPr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D0D6D">
              <w:rPr>
                <w:b/>
                <w:bCs/>
                <w:sz w:val="28"/>
                <w:szCs w:val="28"/>
              </w:rPr>
              <w:t>.  Оптимизация численности персонала учреждений дополнительного образования</w:t>
            </w:r>
          </w:p>
        </w:tc>
      </w:tr>
      <w:tr w:rsidR="005A77E5" w:rsidRPr="007D0D6D">
        <w:trPr>
          <w:trHeight w:val="443"/>
        </w:trPr>
        <w:tc>
          <w:tcPr>
            <w:tcW w:w="15245" w:type="dxa"/>
            <w:gridSpan w:val="5"/>
          </w:tcPr>
          <w:p w:rsidR="005A77E5" w:rsidRPr="007D0D6D" w:rsidRDefault="005A77E5" w:rsidP="00BF06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Детско-юношеский центр</w:t>
            </w:r>
          </w:p>
        </w:tc>
      </w:tr>
      <w:tr w:rsidR="005A77E5" w:rsidRPr="007D0D6D">
        <w:trPr>
          <w:trHeight w:val="698"/>
        </w:trPr>
        <w:tc>
          <w:tcPr>
            <w:tcW w:w="927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D0D6D">
              <w:rPr>
                <w:sz w:val="28"/>
                <w:szCs w:val="28"/>
              </w:rPr>
              <w:t>.1.</w:t>
            </w:r>
          </w:p>
        </w:tc>
        <w:tc>
          <w:tcPr>
            <w:tcW w:w="6381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Сокращение 0,5 ставки  по должности «</w:t>
            </w:r>
            <w:r>
              <w:rPr>
                <w:sz w:val="28"/>
                <w:szCs w:val="28"/>
              </w:rPr>
              <w:t>дворник»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01.11.2014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ДЮЦ</w:t>
            </w:r>
          </w:p>
        </w:tc>
        <w:tc>
          <w:tcPr>
            <w:tcW w:w="3685" w:type="dxa"/>
            <w:vMerge w:val="restart"/>
          </w:tcPr>
          <w:p w:rsidR="005A77E5" w:rsidRPr="007D0D6D" w:rsidRDefault="005A77E5" w:rsidP="00BF061A">
            <w:pPr>
              <w:rPr>
                <w:color w:val="000000"/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 xml:space="preserve">В результате сокращения штатной численности экономический эффект </w:t>
            </w:r>
            <w:r w:rsidRPr="007D0D6D">
              <w:rPr>
                <w:color w:val="000000"/>
                <w:sz w:val="28"/>
                <w:szCs w:val="28"/>
              </w:rPr>
              <w:t xml:space="preserve">составит  </w:t>
            </w:r>
            <w:r>
              <w:rPr>
                <w:color w:val="000000"/>
                <w:sz w:val="28"/>
                <w:szCs w:val="28"/>
              </w:rPr>
              <w:t>9231,18</w:t>
            </w:r>
            <w:r w:rsidRPr="007D0D6D">
              <w:rPr>
                <w:color w:val="000000"/>
                <w:sz w:val="28"/>
                <w:szCs w:val="28"/>
              </w:rPr>
              <w:t xml:space="preserve">  руб.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с 01.1</w:t>
            </w:r>
            <w:r w:rsidRPr="007D0D6D">
              <w:rPr>
                <w:sz w:val="28"/>
                <w:szCs w:val="28"/>
              </w:rPr>
              <w:t>1.2014</w:t>
            </w:r>
          </w:p>
        </w:tc>
      </w:tr>
      <w:tr w:rsidR="005A77E5" w:rsidRPr="007D0D6D">
        <w:trPr>
          <w:trHeight w:val="1152"/>
        </w:trPr>
        <w:tc>
          <w:tcPr>
            <w:tcW w:w="927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D0D6D">
              <w:rPr>
                <w:sz w:val="28"/>
                <w:szCs w:val="28"/>
              </w:rPr>
              <w:t>.2.</w:t>
            </w:r>
          </w:p>
        </w:tc>
        <w:tc>
          <w:tcPr>
            <w:tcW w:w="6381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1</w:t>
            </w:r>
            <w:r w:rsidRPr="007D0D6D">
              <w:rPr>
                <w:sz w:val="28"/>
                <w:szCs w:val="28"/>
              </w:rPr>
              <w:t xml:space="preserve"> ставки  по должности </w:t>
            </w:r>
            <w:r>
              <w:rPr>
                <w:sz w:val="28"/>
                <w:szCs w:val="28"/>
              </w:rPr>
              <w:t>«воспитатель</w:t>
            </w:r>
            <w:r w:rsidRPr="007D0D6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07.05.2015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ДЮЦ</w:t>
            </w:r>
          </w:p>
        </w:tc>
        <w:tc>
          <w:tcPr>
            <w:tcW w:w="3685" w:type="dxa"/>
            <w:vMerge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455"/>
        </w:trPr>
        <w:tc>
          <w:tcPr>
            <w:tcW w:w="927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126" w:type="dxa"/>
          </w:tcPr>
          <w:p w:rsidR="005A77E5" w:rsidRPr="002D176D" w:rsidRDefault="005A77E5" w:rsidP="00BF061A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01.09.2014</w:t>
            </w:r>
          </w:p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</w:p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ДЮЦ</w:t>
            </w:r>
          </w:p>
        </w:tc>
        <w:tc>
          <w:tcPr>
            <w:tcW w:w="3685" w:type="dxa"/>
            <w:vMerge w:val="restart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561"/>
        </w:trPr>
        <w:tc>
          <w:tcPr>
            <w:tcW w:w="927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Внесение изменений в штатное расписание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2D176D" w:rsidRDefault="005A77E5" w:rsidP="00BF061A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01.09.2014</w:t>
            </w:r>
          </w:p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</w:p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ДЮЦ</w:t>
            </w:r>
          </w:p>
        </w:tc>
        <w:tc>
          <w:tcPr>
            <w:tcW w:w="3685" w:type="dxa"/>
            <w:vMerge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561"/>
        </w:trPr>
        <w:tc>
          <w:tcPr>
            <w:tcW w:w="927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381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технического и обслуживающего персонала из штата учреждения </w:t>
            </w:r>
            <w:r w:rsidRPr="00512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МКУ «ЦХЭО»: 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- 0,5 ставки по должности «дворник»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ставки по должности « сторож»</w:t>
            </w:r>
          </w:p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ставки по должности «уборщик служебных помещений»</w:t>
            </w:r>
          </w:p>
        </w:tc>
        <w:tc>
          <w:tcPr>
            <w:tcW w:w="2126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01.12.2014</w:t>
            </w:r>
            <w:r w:rsidRPr="00BF42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ДЮЦ</w:t>
            </w: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561"/>
        </w:trPr>
        <w:tc>
          <w:tcPr>
            <w:tcW w:w="927" w:type="dxa"/>
          </w:tcPr>
          <w:p w:rsidR="005A77E5" w:rsidRDefault="005A77E5" w:rsidP="0095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381" w:type="dxa"/>
          </w:tcPr>
          <w:p w:rsidR="005A77E5" w:rsidRPr="007D0D6D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126" w:type="dxa"/>
          </w:tcPr>
          <w:p w:rsidR="005A77E5" w:rsidRPr="002D176D" w:rsidRDefault="005A77E5" w:rsidP="0095320B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10</w:t>
            </w:r>
            <w:r w:rsidRPr="002D176D">
              <w:rPr>
                <w:sz w:val="28"/>
                <w:szCs w:val="28"/>
              </w:rPr>
              <w:t>.2014</w:t>
            </w:r>
          </w:p>
          <w:p w:rsidR="005A77E5" w:rsidRPr="007D0D6D" w:rsidRDefault="005A77E5" w:rsidP="009532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BF4238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ДЮЦ</w:t>
            </w: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561"/>
        </w:trPr>
        <w:tc>
          <w:tcPr>
            <w:tcW w:w="927" w:type="dxa"/>
          </w:tcPr>
          <w:p w:rsidR="005A77E5" w:rsidRDefault="005A77E5" w:rsidP="0095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381" w:type="dxa"/>
          </w:tcPr>
          <w:p w:rsidR="005A77E5" w:rsidRPr="007D0D6D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Внесение изменений в штатное расписание</w:t>
            </w:r>
          </w:p>
        </w:tc>
        <w:tc>
          <w:tcPr>
            <w:tcW w:w="2126" w:type="dxa"/>
          </w:tcPr>
          <w:p w:rsidR="005A77E5" w:rsidRPr="00782C9F" w:rsidRDefault="005A77E5" w:rsidP="00C440E6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10</w:t>
            </w:r>
            <w:r w:rsidRPr="002D176D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</w:tcPr>
          <w:p w:rsidR="005A77E5" w:rsidRPr="00BF4238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ДЮЦ</w:t>
            </w: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505"/>
        </w:trPr>
        <w:tc>
          <w:tcPr>
            <w:tcW w:w="15245" w:type="dxa"/>
            <w:gridSpan w:val="5"/>
          </w:tcPr>
          <w:p w:rsidR="005A77E5" w:rsidRPr="002D176D" w:rsidRDefault="005A77E5" w:rsidP="00BF06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МБОУ ДОД Детская школа искусств</w:t>
            </w:r>
          </w:p>
        </w:tc>
      </w:tr>
      <w:tr w:rsidR="005A77E5" w:rsidRPr="007D0D6D">
        <w:trPr>
          <w:trHeight w:val="1598"/>
        </w:trPr>
        <w:tc>
          <w:tcPr>
            <w:tcW w:w="927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5A77E5" w:rsidRPr="00D210CF" w:rsidRDefault="005A77E5" w:rsidP="00BF061A">
            <w:pPr>
              <w:ind w:right="-183"/>
              <w:rPr>
                <w:sz w:val="28"/>
                <w:szCs w:val="28"/>
                <w:u w:val="single"/>
              </w:rPr>
            </w:pPr>
            <w:r w:rsidRPr="00BF4238">
              <w:rPr>
                <w:sz w:val="28"/>
                <w:szCs w:val="28"/>
                <w:u w:val="single"/>
              </w:rPr>
              <w:t>Исключение ставок: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Сокращени</w:t>
            </w:r>
            <w:r>
              <w:rPr>
                <w:sz w:val="28"/>
                <w:szCs w:val="28"/>
              </w:rPr>
              <w:t>е 0,5 ставки  по должности «заместитель директора по концертно-выставочной  деятельности»</w:t>
            </w:r>
            <w:r w:rsidRPr="007D0D6D">
              <w:rPr>
                <w:sz w:val="28"/>
                <w:szCs w:val="28"/>
              </w:rPr>
              <w:t>;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1 ставки  по должности 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«заместитель директора по АХР»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0,5</w:t>
            </w:r>
            <w:r w:rsidRPr="007D0D6D">
              <w:rPr>
                <w:sz w:val="28"/>
                <w:szCs w:val="28"/>
              </w:rPr>
              <w:t xml:space="preserve">  ставки  по должнос</w:t>
            </w:r>
            <w:r>
              <w:rPr>
                <w:sz w:val="28"/>
                <w:szCs w:val="28"/>
              </w:rPr>
              <w:t>ти  «секретарь</w:t>
            </w:r>
            <w:r w:rsidRPr="007D0D6D">
              <w:rPr>
                <w:sz w:val="28"/>
                <w:szCs w:val="28"/>
              </w:rPr>
              <w:t>»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</w:p>
          <w:p w:rsidR="005A77E5" w:rsidRPr="00BF4238" w:rsidRDefault="005A77E5" w:rsidP="00BF061A">
            <w:pPr>
              <w:ind w:right="-183"/>
              <w:rPr>
                <w:sz w:val="28"/>
                <w:szCs w:val="28"/>
                <w:u w:val="single"/>
              </w:rPr>
            </w:pPr>
            <w:r w:rsidRPr="00BF4238">
              <w:rPr>
                <w:sz w:val="28"/>
                <w:szCs w:val="28"/>
                <w:u w:val="single"/>
              </w:rPr>
              <w:t>Введение ставок: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 по должности «заведующий хозяйством»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  <w:p w:rsidR="005A77E5" w:rsidRPr="000923AF" w:rsidRDefault="005A77E5" w:rsidP="00BF061A">
            <w:pPr>
              <w:rPr>
                <w:sz w:val="28"/>
                <w:szCs w:val="28"/>
              </w:rPr>
            </w:pPr>
            <w:r w:rsidRPr="000923AF">
              <w:rPr>
                <w:sz w:val="28"/>
                <w:szCs w:val="28"/>
              </w:rPr>
              <w:t>с 01.11.2014</w:t>
            </w: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ДШИ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color w:val="000000"/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 xml:space="preserve">В результате сокращения штатной численности экономический эффект </w:t>
            </w:r>
            <w:r w:rsidRPr="007D0D6D">
              <w:rPr>
                <w:color w:val="000000"/>
                <w:sz w:val="28"/>
                <w:szCs w:val="28"/>
              </w:rPr>
              <w:t xml:space="preserve">составит  </w:t>
            </w:r>
            <w:r>
              <w:rPr>
                <w:color w:val="000000"/>
                <w:sz w:val="28"/>
                <w:szCs w:val="28"/>
              </w:rPr>
              <w:t>34 730,55</w:t>
            </w:r>
            <w:r w:rsidRPr="007D0D6D">
              <w:rPr>
                <w:color w:val="000000"/>
                <w:sz w:val="28"/>
                <w:szCs w:val="28"/>
              </w:rPr>
              <w:t xml:space="preserve">  руб.</w:t>
            </w:r>
          </w:p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с 01.1</w:t>
            </w:r>
            <w:r w:rsidRPr="007D0D6D">
              <w:rPr>
                <w:sz w:val="28"/>
                <w:szCs w:val="28"/>
              </w:rPr>
              <w:t>1.2014</w:t>
            </w:r>
            <w:r>
              <w:rPr>
                <w:sz w:val="28"/>
                <w:szCs w:val="28"/>
              </w:rPr>
              <w:t>,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административно-управленческого персонала</w:t>
            </w:r>
          </w:p>
        </w:tc>
      </w:tr>
      <w:tr w:rsidR="005A77E5" w:rsidRPr="007D0D6D">
        <w:trPr>
          <w:trHeight w:val="627"/>
        </w:trPr>
        <w:tc>
          <w:tcPr>
            <w:tcW w:w="927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126" w:type="dxa"/>
          </w:tcPr>
          <w:p w:rsidR="005A77E5" w:rsidRPr="000923AF" w:rsidRDefault="005A77E5" w:rsidP="00BF061A">
            <w:pPr>
              <w:rPr>
                <w:sz w:val="28"/>
                <w:szCs w:val="28"/>
              </w:rPr>
            </w:pPr>
            <w:r w:rsidRPr="000923AF">
              <w:rPr>
                <w:sz w:val="28"/>
                <w:szCs w:val="28"/>
              </w:rPr>
              <w:t>до 01.09.2014</w:t>
            </w:r>
          </w:p>
          <w:p w:rsidR="005A77E5" w:rsidRPr="000923AF" w:rsidRDefault="005A77E5" w:rsidP="00BF061A">
            <w:pPr>
              <w:rPr>
                <w:sz w:val="28"/>
                <w:szCs w:val="28"/>
              </w:rPr>
            </w:pPr>
          </w:p>
          <w:p w:rsidR="005A77E5" w:rsidRPr="000923AF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ДШИ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439"/>
        </w:trPr>
        <w:tc>
          <w:tcPr>
            <w:tcW w:w="927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381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>е изменений в штатное расписание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2D176D" w:rsidRDefault="005A77E5" w:rsidP="00BF061A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01.09.2014</w:t>
            </w:r>
          </w:p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</w:p>
          <w:p w:rsidR="005A77E5" w:rsidRPr="007D0D6D" w:rsidRDefault="005A77E5" w:rsidP="00BF06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ДШИ</w:t>
            </w:r>
          </w:p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439"/>
        </w:trPr>
        <w:tc>
          <w:tcPr>
            <w:tcW w:w="927" w:type="dxa"/>
          </w:tcPr>
          <w:p w:rsidR="005A77E5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6381" w:type="dxa"/>
          </w:tcPr>
          <w:p w:rsidR="005A77E5" w:rsidRDefault="005A77E5" w:rsidP="00BA5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технического и обслуживающего </w:t>
            </w:r>
            <w:r w:rsidRPr="00512454">
              <w:rPr>
                <w:sz w:val="28"/>
                <w:szCs w:val="28"/>
              </w:rPr>
              <w:t xml:space="preserve">персонала из штата </w:t>
            </w:r>
            <w:r>
              <w:rPr>
                <w:sz w:val="28"/>
                <w:szCs w:val="28"/>
              </w:rPr>
              <w:t xml:space="preserve">учреждения </w:t>
            </w:r>
            <w:r w:rsidRPr="00512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МКУ «ЦХЭО»: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«гардеробщик»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«рабочий по обслуживанию здания»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ставка по должности «дворник»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ставки по должности « сторож»</w:t>
            </w:r>
          </w:p>
          <w:p w:rsidR="005A77E5" w:rsidRDefault="005A77E5" w:rsidP="00B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ставки по должности «уборщик служебных помещений»</w:t>
            </w:r>
          </w:p>
          <w:p w:rsidR="005A77E5" w:rsidRPr="00BF4238" w:rsidRDefault="005A77E5" w:rsidP="00BA5A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BF4238" w:rsidRDefault="005A77E5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01.12.2014</w:t>
            </w:r>
            <w:r w:rsidRPr="00BF42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A77E5" w:rsidRPr="007D0D6D" w:rsidRDefault="005A77E5" w:rsidP="00C440E6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</w:t>
            </w:r>
            <w:r>
              <w:rPr>
                <w:sz w:val="28"/>
                <w:szCs w:val="28"/>
              </w:rPr>
              <w:t>ШИ</w:t>
            </w: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439"/>
        </w:trPr>
        <w:tc>
          <w:tcPr>
            <w:tcW w:w="927" w:type="dxa"/>
          </w:tcPr>
          <w:p w:rsidR="005A77E5" w:rsidRDefault="005A77E5" w:rsidP="00C4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381" w:type="dxa"/>
          </w:tcPr>
          <w:p w:rsidR="005A77E5" w:rsidRPr="007D0D6D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126" w:type="dxa"/>
          </w:tcPr>
          <w:p w:rsidR="005A77E5" w:rsidRPr="002D176D" w:rsidRDefault="005A77E5" w:rsidP="0095320B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10</w:t>
            </w:r>
            <w:r w:rsidRPr="002D176D">
              <w:rPr>
                <w:sz w:val="28"/>
                <w:szCs w:val="28"/>
              </w:rPr>
              <w:t>.2014</w:t>
            </w:r>
          </w:p>
          <w:p w:rsidR="005A77E5" w:rsidRPr="007D0D6D" w:rsidRDefault="005A77E5" w:rsidP="009532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E5" w:rsidRPr="00BF4238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</w:t>
            </w:r>
            <w:r>
              <w:rPr>
                <w:sz w:val="28"/>
                <w:szCs w:val="28"/>
              </w:rPr>
              <w:t>ШИ</w:t>
            </w: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  <w:tr w:rsidR="005A77E5" w:rsidRPr="007D0D6D">
        <w:trPr>
          <w:trHeight w:val="439"/>
        </w:trPr>
        <w:tc>
          <w:tcPr>
            <w:tcW w:w="927" w:type="dxa"/>
          </w:tcPr>
          <w:p w:rsidR="005A77E5" w:rsidRDefault="005A77E5" w:rsidP="00C4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6381" w:type="dxa"/>
          </w:tcPr>
          <w:p w:rsidR="005A77E5" w:rsidRPr="007D0D6D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Внесение изменений в штатное расписание</w:t>
            </w:r>
          </w:p>
        </w:tc>
        <w:tc>
          <w:tcPr>
            <w:tcW w:w="2126" w:type="dxa"/>
          </w:tcPr>
          <w:p w:rsidR="005A77E5" w:rsidRPr="00782C9F" w:rsidRDefault="005A77E5" w:rsidP="0095320B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10</w:t>
            </w:r>
            <w:r w:rsidRPr="002D176D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</w:tcPr>
          <w:p w:rsidR="005A77E5" w:rsidRPr="00BF4238" w:rsidRDefault="005A77E5" w:rsidP="0095320B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МБОУ ДОД Д</w:t>
            </w:r>
            <w:r>
              <w:rPr>
                <w:sz w:val="28"/>
                <w:szCs w:val="28"/>
              </w:rPr>
              <w:t>ШИ</w:t>
            </w:r>
          </w:p>
        </w:tc>
        <w:tc>
          <w:tcPr>
            <w:tcW w:w="3685" w:type="dxa"/>
          </w:tcPr>
          <w:p w:rsidR="005A77E5" w:rsidRPr="007D0D6D" w:rsidRDefault="005A77E5" w:rsidP="00BF061A">
            <w:pPr>
              <w:rPr>
                <w:sz w:val="28"/>
                <w:szCs w:val="28"/>
              </w:rPr>
            </w:pPr>
          </w:p>
        </w:tc>
      </w:tr>
    </w:tbl>
    <w:p w:rsidR="005A77E5" w:rsidRDefault="005A77E5" w:rsidP="00D86B8E">
      <w:pPr>
        <w:rPr>
          <w:b/>
          <w:bCs/>
          <w:sz w:val="28"/>
          <w:szCs w:val="28"/>
        </w:rPr>
        <w:sectPr w:rsidR="005A77E5" w:rsidSect="009264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77E5" w:rsidRDefault="005A77E5" w:rsidP="00D86B8E">
      <w:pPr>
        <w:rPr>
          <w:b/>
          <w:bCs/>
          <w:sz w:val="28"/>
          <w:szCs w:val="28"/>
        </w:rPr>
        <w:sectPr w:rsidR="005A77E5" w:rsidSect="009264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77E5" w:rsidRDefault="005A77E5" w:rsidP="00D86B8E"/>
    <w:sectPr w:rsidR="005A77E5" w:rsidSect="009264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1EB"/>
    <w:multiLevelType w:val="hybridMultilevel"/>
    <w:tmpl w:val="8A08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76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4E16"/>
    <w:rsid w:val="00086FA1"/>
    <w:rsid w:val="00087922"/>
    <w:rsid w:val="00087A37"/>
    <w:rsid w:val="00091F41"/>
    <w:rsid w:val="000923AF"/>
    <w:rsid w:val="000947BF"/>
    <w:rsid w:val="00094B03"/>
    <w:rsid w:val="00094F10"/>
    <w:rsid w:val="00096FE5"/>
    <w:rsid w:val="000A410A"/>
    <w:rsid w:val="000A4161"/>
    <w:rsid w:val="000A5417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015F"/>
    <w:rsid w:val="000F46C3"/>
    <w:rsid w:val="00103179"/>
    <w:rsid w:val="0010415F"/>
    <w:rsid w:val="00104E70"/>
    <w:rsid w:val="00115984"/>
    <w:rsid w:val="00115FAB"/>
    <w:rsid w:val="00120B06"/>
    <w:rsid w:val="00123135"/>
    <w:rsid w:val="0013180E"/>
    <w:rsid w:val="00136EEC"/>
    <w:rsid w:val="00141FC9"/>
    <w:rsid w:val="0014419C"/>
    <w:rsid w:val="001476CE"/>
    <w:rsid w:val="00156225"/>
    <w:rsid w:val="00161D77"/>
    <w:rsid w:val="00164ABE"/>
    <w:rsid w:val="00165EC6"/>
    <w:rsid w:val="00180F7F"/>
    <w:rsid w:val="00193305"/>
    <w:rsid w:val="001C27BF"/>
    <w:rsid w:val="001C6642"/>
    <w:rsid w:val="001D5276"/>
    <w:rsid w:val="001E1D6E"/>
    <w:rsid w:val="001F4174"/>
    <w:rsid w:val="001F7936"/>
    <w:rsid w:val="0020269B"/>
    <w:rsid w:val="002153BE"/>
    <w:rsid w:val="00217397"/>
    <w:rsid w:val="002174EB"/>
    <w:rsid w:val="00221600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B2ABC"/>
    <w:rsid w:val="002B605D"/>
    <w:rsid w:val="002C2E06"/>
    <w:rsid w:val="002C4BF2"/>
    <w:rsid w:val="002D0F71"/>
    <w:rsid w:val="002D176D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47A3"/>
    <w:rsid w:val="00365045"/>
    <w:rsid w:val="00370C68"/>
    <w:rsid w:val="003733A2"/>
    <w:rsid w:val="003823E5"/>
    <w:rsid w:val="003C5217"/>
    <w:rsid w:val="003E07C6"/>
    <w:rsid w:val="003E5074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2454"/>
    <w:rsid w:val="005163F8"/>
    <w:rsid w:val="00525956"/>
    <w:rsid w:val="0052745A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A77E5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57005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C7C97"/>
    <w:rsid w:val="006E1585"/>
    <w:rsid w:val="006E16BC"/>
    <w:rsid w:val="006F0C65"/>
    <w:rsid w:val="006F454F"/>
    <w:rsid w:val="00712A00"/>
    <w:rsid w:val="00715936"/>
    <w:rsid w:val="00717E91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2C9F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0D6D"/>
    <w:rsid w:val="007E1AC9"/>
    <w:rsid w:val="007E203E"/>
    <w:rsid w:val="007E7490"/>
    <w:rsid w:val="007F0993"/>
    <w:rsid w:val="008044E2"/>
    <w:rsid w:val="00807D3F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077"/>
    <w:rsid w:val="008A0DBC"/>
    <w:rsid w:val="008A295F"/>
    <w:rsid w:val="008A5B4B"/>
    <w:rsid w:val="008A7082"/>
    <w:rsid w:val="008B08EA"/>
    <w:rsid w:val="008B1311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481"/>
    <w:rsid w:val="00926E6A"/>
    <w:rsid w:val="0092782C"/>
    <w:rsid w:val="0093195B"/>
    <w:rsid w:val="009342C2"/>
    <w:rsid w:val="00937AB2"/>
    <w:rsid w:val="00944F02"/>
    <w:rsid w:val="00945365"/>
    <w:rsid w:val="009464D1"/>
    <w:rsid w:val="0095320B"/>
    <w:rsid w:val="00957ACF"/>
    <w:rsid w:val="0098357D"/>
    <w:rsid w:val="00986254"/>
    <w:rsid w:val="00987BE3"/>
    <w:rsid w:val="00987FDF"/>
    <w:rsid w:val="009A3339"/>
    <w:rsid w:val="009B3F73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0A52"/>
    <w:rsid w:val="00A72C7A"/>
    <w:rsid w:val="00A72DDB"/>
    <w:rsid w:val="00A73FD9"/>
    <w:rsid w:val="00A8311C"/>
    <w:rsid w:val="00A86E2A"/>
    <w:rsid w:val="00A9769F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02C7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0A69"/>
    <w:rsid w:val="00B87D1F"/>
    <w:rsid w:val="00B97800"/>
    <w:rsid w:val="00B97B08"/>
    <w:rsid w:val="00BA5A68"/>
    <w:rsid w:val="00BA7FD8"/>
    <w:rsid w:val="00BB074F"/>
    <w:rsid w:val="00BB5A16"/>
    <w:rsid w:val="00BC18BF"/>
    <w:rsid w:val="00BC70C0"/>
    <w:rsid w:val="00BC772C"/>
    <w:rsid w:val="00BD2AA2"/>
    <w:rsid w:val="00BD46EB"/>
    <w:rsid w:val="00BE18D0"/>
    <w:rsid w:val="00BE45D7"/>
    <w:rsid w:val="00BE7B72"/>
    <w:rsid w:val="00BF061A"/>
    <w:rsid w:val="00BF4238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40E6"/>
    <w:rsid w:val="00C4530D"/>
    <w:rsid w:val="00C45E8B"/>
    <w:rsid w:val="00C62515"/>
    <w:rsid w:val="00C63E52"/>
    <w:rsid w:val="00C6659B"/>
    <w:rsid w:val="00C761FF"/>
    <w:rsid w:val="00C82F54"/>
    <w:rsid w:val="00C8485F"/>
    <w:rsid w:val="00CA34E6"/>
    <w:rsid w:val="00CB590C"/>
    <w:rsid w:val="00CB7092"/>
    <w:rsid w:val="00CC05AD"/>
    <w:rsid w:val="00CD1516"/>
    <w:rsid w:val="00CE2071"/>
    <w:rsid w:val="00CE588B"/>
    <w:rsid w:val="00CF1EF6"/>
    <w:rsid w:val="00CF61D3"/>
    <w:rsid w:val="00D1102A"/>
    <w:rsid w:val="00D14DB6"/>
    <w:rsid w:val="00D15DA6"/>
    <w:rsid w:val="00D16E64"/>
    <w:rsid w:val="00D179DD"/>
    <w:rsid w:val="00D210CF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8E4"/>
    <w:rsid w:val="00D66CD5"/>
    <w:rsid w:val="00D73EBB"/>
    <w:rsid w:val="00D810E3"/>
    <w:rsid w:val="00D86B8E"/>
    <w:rsid w:val="00D94B59"/>
    <w:rsid w:val="00DA47F1"/>
    <w:rsid w:val="00DA646D"/>
    <w:rsid w:val="00DC2430"/>
    <w:rsid w:val="00DD3D16"/>
    <w:rsid w:val="00DD3D57"/>
    <w:rsid w:val="00DD3F27"/>
    <w:rsid w:val="00DE4508"/>
    <w:rsid w:val="00DE6986"/>
    <w:rsid w:val="00DE7A00"/>
    <w:rsid w:val="00DE7BC2"/>
    <w:rsid w:val="00DF2A88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67717"/>
    <w:rsid w:val="00F7680F"/>
    <w:rsid w:val="00F80216"/>
    <w:rsid w:val="00F8242F"/>
    <w:rsid w:val="00F829F9"/>
    <w:rsid w:val="00F84872"/>
    <w:rsid w:val="00F92372"/>
    <w:rsid w:val="00FA03F8"/>
    <w:rsid w:val="00FB01F2"/>
    <w:rsid w:val="00FB05BE"/>
    <w:rsid w:val="00FB07F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26481"/>
    <w:pPr>
      <w:pBdr>
        <w:bottom w:val="single" w:sz="6" w:space="9" w:color="E4E7E9"/>
      </w:pBdr>
      <w:spacing w:before="150" w:after="150"/>
      <w:outlineLvl w:val="0"/>
    </w:pPr>
    <w:rPr>
      <w:rFonts w:eastAsia="Calibri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57005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uiPriority w:val="99"/>
    <w:rsid w:val="006570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92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2372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926481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</w:rPr>
  </w:style>
  <w:style w:type="paragraph" w:customStyle="1" w:styleId="ConsPlusNormal">
    <w:name w:val="ConsPlusNormal"/>
    <w:uiPriority w:val="99"/>
    <w:rsid w:val="00926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26481"/>
    <w:rPr>
      <w:color w:val="0000FF"/>
      <w:u w:val="single"/>
    </w:rPr>
  </w:style>
  <w:style w:type="paragraph" w:customStyle="1" w:styleId="11">
    <w:name w:val="Знак Знак Знак Знак Знак Знак Знак1"/>
    <w:basedOn w:val="a"/>
    <w:uiPriority w:val="99"/>
    <w:rsid w:val="009264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26481"/>
    <w:pPr>
      <w:pBdr>
        <w:bottom w:val="single" w:sz="6" w:space="9" w:color="E4E7E9"/>
      </w:pBdr>
      <w:spacing w:before="150" w:after="150"/>
      <w:outlineLvl w:val="0"/>
    </w:pPr>
    <w:rPr>
      <w:rFonts w:eastAsia="Calibri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57005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uiPriority w:val="99"/>
    <w:rsid w:val="006570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92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2372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926481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</w:rPr>
  </w:style>
  <w:style w:type="paragraph" w:customStyle="1" w:styleId="ConsPlusNormal">
    <w:name w:val="ConsPlusNormal"/>
    <w:uiPriority w:val="99"/>
    <w:rsid w:val="00926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26481"/>
    <w:rPr>
      <w:color w:val="0000FF"/>
      <w:u w:val="single"/>
    </w:rPr>
  </w:style>
  <w:style w:type="paragraph" w:customStyle="1" w:styleId="11">
    <w:name w:val="Знак Знак Знак Знак Знак Знак Знак1"/>
    <w:basedOn w:val="a"/>
    <w:uiPriority w:val="99"/>
    <w:rsid w:val="009264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1066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3</cp:revision>
  <cp:lastPrinted>2014-08-27T03:40:00Z</cp:lastPrinted>
  <dcterms:created xsi:type="dcterms:W3CDTF">2014-08-25T10:19:00Z</dcterms:created>
  <dcterms:modified xsi:type="dcterms:W3CDTF">2014-08-27T03:40:00Z</dcterms:modified>
</cp:coreProperties>
</file>