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7D" w:rsidRPr="00EB02E2" w:rsidRDefault="0088387D"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7" o:title=""/>
          </v:shape>
        </w:pict>
      </w:r>
    </w:p>
    <w:p w:rsidR="0088387D" w:rsidRPr="00EB02E2" w:rsidRDefault="0088387D" w:rsidP="00922CA0">
      <w:pPr>
        <w:pStyle w:val="ConsPlusNormal"/>
        <w:spacing w:before="300"/>
        <w:jc w:val="right"/>
        <w:outlineLvl w:val="1"/>
        <w:rPr>
          <w:lang w:val="en-US"/>
        </w:rPr>
      </w:pPr>
    </w:p>
    <w:p w:rsidR="0088387D" w:rsidRDefault="0088387D" w:rsidP="00922CA0">
      <w:pPr>
        <w:pStyle w:val="ConsPlusNormal"/>
        <w:rPr>
          <w:lang w:val="en-US"/>
        </w:rPr>
      </w:pPr>
    </w:p>
    <w:p w:rsidR="0088387D" w:rsidRDefault="0088387D" w:rsidP="00922CA0">
      <w:pPr>
        <w:pStyle w:val="ConsPlusNormal"/>
        <w:jc w:val="center"/>
        <w:rPr>
          <w:b/>
          <w:bCs/>
          <w:sz w:val="28"/>
          <w:szCs w:val="28"/>
        </w:rPr>
      </w:pPr>
    </w:p>
    <w:p w:rsidR="0088387D" w:rsidRDefault="0088387D" w:rsidP="00922CA0">
      <w:pPr>
        <w:pStyle w:val="ConsPlusNormal"/>
        <w:jc w:val="center"/>
        <w:rPr>
          <w:b/>
          <w:bCs/>
          <w:sz w:val="28"/>
          <w:szCs w:val="28"/>
        </w:rPr>
      </w:pPr>
    </w:p>
    <w:p w:rsidR="0088387D" w:rsidRPr="00EB02E2" w:rsidRDefault="0088387D" w:rsidP="00922CA0">
      <w:pPr>
        <w:pStyle w:val="ConsPlusNormal"/>
        <w:jc w:val="center"/>
        <w:rPr>
          <w:b/>
          <w:bCs/>
          <w:sz w:val="28"/>
          <w:szCs w:val="28"/>
        </w:rPr>
      </w:pPr>
      <w:r w:rsidRPr="00544521">
        <w:rPr>
          <w:b/>
          <w:bCs/>
          <w:sz w:val="28"/>
          <w:szCs w:val="28"/>
        </w:rPr>
        <w:t xml:space="preserve">АДМИНИСТРАЦИЯ </w:t>
      </w:r>
    </w:p>
    <w:p w:rsidR="0088387D" w:rsidRPr="00544521" w:rsidRDefault="0088387D"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88387D" w:rsidRDefault="0088387D"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72"/>
        <w:gridCol w:w="164"/>
        <w:gridCol w:w="4762"/>
        <w:gridCol w:w="3262"/>
        <w:gridCol w:w="1295"/>
        <w:gridCol w:w="370"/>
      </w:tblGrid>
      <w:tr w:rsidR="0088387D">
        <w:trPr>
          <w:gridBefore w:val="1"/>
          <w:wBefore w:w="72" w:type="dxa"/>
          <w:trHeight w:val="351"/>
        </w:trPr>
        <w:tc>
          <w:tcPr>
            <w:tcW w:w="4926" w:type="dxa"/>
            <w:gridSpan w:val="2"/>
          </w:tcPr>
          <w:p w:rsidR="0088387D" w:rsidRPr="00102A8A" w:rsidRDefault="0088387D" w:rsidP="00102A8A">
            <w:pPr>
              <w:pStyle w:val="ConsPlusNormal"/>
              <w:rPr>
                <w:sz w:val="28"/>
                <w:szCs w:val="28"/>
                <w:u w:val="single"/>
              </w:rPr>
            </w:pPr>
            <w:r>
              <w:rPr>
                <w:sz w:val="28"/>
                <w:szCs w:val="28"/>
              </w:rPr>
              <w:t>о</w:t>
            </w:r>
            <w:r w:rsidRPr="00E26959">
              <w:rPr>
                <w:sz w:val="28"/>
                <w:szCs w:val="28"/>
              </w:rPr>
              <w:t>т</w:t>
            </w:r>
            <w:r>
              <w:rPr>
                <w:sz w:val="28"/>
                <w:szCs w:val="28"/>
                <w:lang w:val="en-US"/>
              </w:rPr>
              <w:t xml:space="preserve"> </w:t>
            </w:r>
            <w:r>
              <w:rPr>
                <w:sz w:val="28"/>
                <w:szCs w:val="28"/>
                <w:u w:val="single"/>
              </w:rPr>
              <w:t>04.04.2022</w:t>
            </w:r>
          </w:p>
        </w:tc>
        <w:tc>
          <w:tcPr>
            <w:tcW w:w="3262" w:type="dxa"/>
          </w:tcPr>
          <w:p w:rsidR="0088387D" w:rsidRPr="00B64AD3" w:rsidRDefault="0088387D" w:rsidP="00B64AD3">
            <w:pPr>
              <w:pStyle w:val="ConsPlusNormal"/>
              <w:jc w:val="right"/>
              <w:rPr>
                <w:sz w:val="28"/>
                <w:szCs w:val="28"/>
              </w:rPr>
            </w:pPr>
          </w:p>
        </w:tc>
        <w:tc>
          <w:tcPr>
            <w:tcW w:w="1665" w:type="dxa"/>
            <w:gridSpan w:val="2"/>
          </w:tcPr>
          <w:p w:rsidR="0088387D" w:rsidRPr="00B64AD3" w:rsidRDefault="0088387D" w:rsidP="00102A8A">
            <w:pPr>
              <w:pStyle w:val="ConsPlusNormal"/>
              <w:ind w:right="-250"/>
              <w:rPr>
                <w:sz w:val="28"/>
                <w:szCs w:val="28"/>
              </w:rPr>
            </w:pPr>
            <w:r w:rsidRPr="00BE525D">
              <w:rPr>
                <w:sz w:val="28"/>
                <w:szCs w:val="28"/>
              </w:rPr>
              <w:t xml:space="preserve">№ </w:t>
            </w:r>
            <w:r w:rsidRPr="00BE525D">
              <w:rPr>
                <w:sz w:val="28"/>
                <w:szCs w:val="28"/>
                <w:u w:val="single"/>
              </w:rPr>
              <w:t>263</w:t>
            </w:r>
          </w:p>
        </w:tc>
      </w:tr>
      <w:tr w:rsidR="0088387D">
        <w:trPr>
          <w:gridBefore w:val="1"/>
          <w:wBefore w:w="72" w:type="dxa"/>
        </w:trPr>
        <w:tc>
          <w:tcPr>
            <w:tcW w:w="9853" w:type="dxa"/>
            <w:gridSpan w:val="5"/>
          </w:tcPr>
          <w:p w:rsidR="0088387D" w:rsidRDefault="0088387D" w:rsidP="00B64AD3">
            <w:pPr>
              <w:pStyle w:val="ConsPlusNormal"/>
              <w:jc w:val="center"/>
              <w:rPr>
                <w:sz w:val="28"/>
                <w:szCs w:val="28"/>
              </w:rPr>
            </w:pPr>
            <w:r w:rsidRPr="00B64AD3">
              <w:rPr>
                <w:sz w:val="28"/>
                <w:szCs w:val="28"/>
              </w:rPr>
              <w:t>г. Верхний Тагил</w:t>
            </w:r>
          </w:p>
          <w:p w:rsidR="0088387D" w:rsidRDefault="0088387D" w:rsidP="00B64AD3">
            <w:pPr>
              <w:pStyle w:val="ConsPlusNormal"/>
              <w:jc w:val="right"/>
              <w:rPr>
                <w:sz w:val="28"/>
                <w:szCs w:val="28"/>
              </w:rPr>
            </w:pPr>
          </w:p>
          <w:p w:rsidR="0088387D" w:rsidRPr="00B64AD3" w:rsidRDefault="0088387D" w:rsidP="00B64AD3">
            <w:pPr>
              <w:pStyle w:val="ConsPlusNormal"/>
              <w:jc w:val="right"/>
              <w:rPr>
                <w:sz w:val="28"/>
                <w:szCs w:val="28"/>
              </w:rPr>
            </w:pPr>
          </w:p>
        </w:tc>
      </w:tr>
      <w:tr w:rsidR="0088387D">
        <w:trPr>
          <w:gridAfter w:val="1"/>
          <w:wAfter w:w="370" w:type="dxa"/>
        </w:trPr>
        <w:tc>
          <w:tcPr>
            <w:tcW w:w="9555" w:type="dxa"/>
            <w:gridSpan w:val="5"/>
          </w:tcPr>
          <w:p w:rsidR="0088387D" w:rsidRPr="00AF15E6" w:rsidRDefault="0088387D" w:rsidP="00245FF7">
            <w:pPr>
              <w:autoSpaceDE w:val="0"/>
              <w:autoSpaceDN w:val="0"/>
              <w:adjustRightInd w:val="0"/>
              <w:ind w:left="142" w:right="142" w:firstLine="709"/>
              <w:jc w:val="center"/>
              <w:rPr>
                <w:b/>
                <w:bCs/>
                <w:i/>
                <w:iCs/>
                <w:sz w:val="28"/>
                <w:szCs w:val="28"/>
              </w:rPr>
            </w:pPr>
            <w:r w:rsidRPr="00AF15E6">
              <w:rPr>
                <w:b/>
                <w:bCs/>
                <w:i/>
                <w:iCs/>
                <w:sz w:val="28"/>
                <w:szCs w:val="28"/>
              </w:rPr>
              <w:t>Об утверждении средней рыночной стоимости одного квадратного метра общей площади жил</w:t>
            </w:r>
            <w:r>
              <w:rPr>
                <w:b/>
                <w:bCs/>
                <w:i/>
                <w:iCs/>
                <w:sz w:val="28"/>
                <w:szCs w:val="28"/>
              </w:rPr>
              <w:t>ого помещения</w:t>
            </w:r>
            <w:r w:rsidRPr="00AF15E6">
              <w:rPr>
                <w:b/>
                <w:bCs/>
                <w:i/>
                <w:iCs/>
                <w:sz w:val="28"/>
                <w:szCs w:val="28"/>
              </w:rPr>
              <w:t xml:space="preserve"> на территории</w:t>
            </w:r>
          </w:p>
          <w:p w:rsidR="0088387D" w:rsidRPr="00AF15E6" w:rsidRDefault="0088387D" w:rsidP="00245FF7">
            <w:pPr>
              <w:autoSpaceDE w:val="0"/>
              <w:autoSpaceDN w:val="0"/>
              <w:adjustRightInd w:val="0"/>
              <w:ind w:left="142" w:right="142" w:firstLine="709"/>
              <w:jc w:val="center"/>
              <w:rPr>
                <w:b/>
                <w:bCs/>
                <w:i/>
                <w:iCs/>
                <w:sz w:val="28"/>
                <w:szCs w:val="28"/>
              </w:rPr>
            </w:pPr>
            <w:r w:rsidRPr="00AF15E6">
              <w:rPr>
                <w:b/>
                <w:bCs/>
                <w:i/>
                <w:iCs/>
                <w:sz w:val="28"/>
                <w:szCs w:val="28"/>
              </w:rPr>
              <w:t xml:space="preserve"> городского округа Верхний Тагил на </w:t>
            </w:r>
            <w:r>
              <w:rPr>
                <w:b/>
                <w:bCs/>
                <w:i/>
                <w:iCs/>
                <w:sz w:val="28"/>
                <w:szCs w:val="28"/>
              </w:rPr>
              <w:t>второй</w:t>
            </w:r>
            <w:r w:rsidRPr="00AF15E6">
              <w:rPr>
                <w:b/>
                <w:bCs/>
                <w:i/>
                <w:iCs/>
                <w:sz w:val="28"/>
                <w:szCs w:val="28"/>
              </w:rPr>
              <w:t xml:space="preserve"> квартал 2022 года</w:t>
            </w:r>
          </w:p>
          <w:p w:rsidR="0088387D" w:rsidRPr="00AF15E6" w:rsidRDefault="0088387D" w:rsidP="00922CA0">
            <w:pPr>
              <w:pStyle w:val="ConsPlusNormal"/>
              <w:rPr>
                <w:sz w:val="28"/>
                <w:szCs w:val="28"/>
              </w:rPr>
            </w:pPr>
          </w:p>
        </w:tc>
      </w:tr>
      <w:tr w:rsidR="0088387D">
        <w:trPr>
          <w:gridAfter w:val="1"/>
          <w:wAfter w:w="370" w:type="dxa"/>
        </w:trPr>
        <w:tc>
          <w:tcPr>
            <w:tcW w:w="236" w:type="dxa"/>
            <w:gridSpan w:val="2"/>
            <w:vMerge w:val="restart"/>
          </w:tcPr>
          <w:p w:rsidR="0088387D" w:rsidRPr="00BE2386" w:rsidRDefault="0088387D" w:rsidP="00B64AD3">
            <w:pPr>
              <w:pStyle w:val="Title"/>
              <w:jc w:val="both"/>
              <w:rPr>
                <w:b w:val="0"/>
                <w:bCs w:val="0"/>
                <w:sz w:val="27"/>
                <w:szCs w:val="27"/>
              </w:rPr>
            </w:pPr>
            <w:r w:rsidRPr="00BE2386">
              <w:rPr>
                <w:b w:val="0"/>
                <w:bCs w:val="0"/>
                <w:sz w:val="27"/>
                <w:szCs w:val="27"/>
              </w:rPr>
              <w:tab/>
            </w:r>
          </w:p>
        </w:tc>
        <w:tc>
          <w:tcPr>
            <w:tcW w:w="9319" w:type="dxa"/>
            <w:gridSpan w:val="3"/>
          </w:tcPr>
          <w:p w:rsidR="0088387D" w:rsidRPr="00AF15E6" w:rsidRDefault="0088387D" w:rsidP="008E5C5D">
            <w:pPr>
              <w:autoSpaceDE w:val="0"/>
              <w:autoSpaceDN w:val="0"/>
              <w:adjustRightInd w:val="0"/>
              <w:ind w:firstLine="567"/>
              <w:jc w:val="both"/>
              <w:rPr>
                <w:sz w:val="28"/>
                <w:szCs w:val="28"/>
              </w:rPr>
            </w:pPr>
            <w:r w:rsidRPr="00AF15E6">
              <w:rPr>
                <w:sz w:val="28"/>
                <w:szCs w:val="28"/>
              </w:rPr>
              <w:t>В соответствии с Жилищным кодексом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24.10.2013№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целях реализации мероприятий муниципальной программы «Жилище» на 2017-2025 годы городского округа Верхний Тагил, утвержденной постановлением Администрации городского округа Верхний Тагил от 20.09.2016 № 709, руководствуясь Уставом городского округа Верхний Тагил,</w:t>
            </w:r>
            <w:r>
              <w:rPr>
                <w:sz w:val="28"/>
                <w:szCs w:val="28"/>
              </w:rPr>
              <w:t xml:space="preserve"> </w:t>
            </w:r>
            <w:r w:rsidRPr="00AF15E6">
              <w:rPr>
                <w:sz w:val="28"/>
                <w:szCs w:val="28"/>
              </w:rPr>
              <w:t>Администрация городского округа Верхний Тагил</w:t>
            </w:r>
          </w:p>
          <w:p w:rsidR="0088387D" w:rsidRPr="00BE2386" w:rsidRDefault="0088387D" w:rsidP="00245FF7">
            <w:pPr>
              <w:pStyle w:val="Title"/>
              <w:jc w:val="left"/>
              <w:rPr>
                <w:b w:val="0"/>
                <w:bCs w:val="0"/>
                <w:sz w:val="28"/>
                <w:szCs w:val="28"/>
              </w:rPr>
            </w:pPr>
          </w:p>
          <w:p w:rsidR="0088387D" w:rsidRPr="00BE2386" w:rsidRDefault="0088387D" w:rsidP="00B64AD3">
            <w:pPr>
              <w:pStyle w:val="Title"/>
              <w:jc w:val="left"/>
              <w:rPr>
                <w:sz w:val="28"/>
                <w:szCs w:val="28"/>
              </w:rPr>
            </w:pPr>
            <w:r w:rsidRPr="00BE2386">
              <w:rPr>
                <w:sz w:val="28"/>
                <w:szCs w:val="28"/>
              </w:rPr>
              <w:t>ПОСТАНОВЛЯЕТ:</w:t>
            </w:r>
          </w:p>
          <w:p w:rsidR="0088387D" w:rsidRDefault="0088387D" w:rsidP="00913B81">
            <w:pPr>
              <w:autoSpaceDE w:val="0"/>
              <w:autoSpaceDN w:val="0"/>
              <w:adjustRightInd w:val="0"/>
              <w:ind w:firstLine="567"/>
              <w:jc w:val="both"/>
              <w:rPr>
                <w:sz w:val="28"/>
                <w:szCs w:val="28"/>
              </w:rPr>
            </w:pPr>
            <w:r w:rsidRPr="00AF15E6">
              <w:rPr>
                <w:sz w:val="28"/>
                <w:szCs w:val="28"/>
              </w:rPr>
              <w:t xml:space="preserve">1. </w:t>
            </w:r>
            <w:r>
              <w:rPr>
                <w:sz w:val="28"/>
                <w:szCs w:val="28"/>
              </w:rPr>
              <w:t>Утвердить расчет определения средней рыночной стоимости одного квадратного метра общей площади жилого помещения, сложившейся на территории городского округа Верхний Тагил на второй квартал 2022 года (прилагается).</w:t>
            </w:r>
          </w:p>
          <w:p w:rsidR="0088387D" w:rsidRPr="00AF15E6" w:rsidRDefault="0088387D" w:rsidP="00913B81">
            <w:pPr>
              <w:autoSpaceDE w:val="0"/>
              <w:autoSpaceDN w:val="0"/>
              <w:adjustRightInd w:val="0"/>
              <w:ind w:firstLine="567"/>
              <w:jc w:val="both"/>
              <w:rPr>
                <w:sz w:val="28"/>
                <w:szCs w:val="28"/>
              </w:rPr>
            </w:pPr>
            <w:r>
              <w:rPr>
                <w:sz w:val="28"/>
                <w:szCs w:val="28"/>
              </w:rPr>
              <w:t xml:space="preserve">2. </w:t>
            </w:r>
            <w:r w:rsidRPr="00AF15E6">
              <w:rPr>
                <w:sz w:val="28"/>
                <w:szCs w:val="28"/>
              </w:rPr>
              <w:t>У</w:t>
            </w:r>
            <w:r>
              <w:rPr>
                <w:sz w:val="28"/>
                <w:szCs w:val="28"/>
              </w:rPr>
              <w:t>т</w:t>
            </w:r>
            <w:r w:rsidRPr="00AF15E6">
              <w:rPr>
                <w:sz w:val="28"/>
                <w:szCs w:val="28"/>
              </w:rPr>
              <w:t xml:space="preserve">вердить среднюю рыночную стоимость одного квадратного метра общей площади жилого помещения на первичном рынке жилья в городском округе Верхний Тагил на </w:t>
            </w:r>
            <w:r>
              <w:rPr>
                <w:sz w:val="28"/>
                <w:szCs w:val="28"/>
              </w:rPr>
              <w:t>второй</w:t>
            </w:r>
            <w:r w:rsidRPr="00AF15E6">
              <w:rPr>
                <w:sz w:val="28"/>
                <w:szCs w:val="28"/>
              </w:rPr>
              <w:t xml:space="preserve"> квартал 2022 года в размере </w:t>
            </w:r>
            <w:r>
              <w:rPr>
                <w:sz w:val="28"/>
                <w:szCs w:val="28"/>
              </w:rPr>
              <w:t>88398</w:t>
            </w:r>
            <w:r w:rsidRPr="00AF15E6">
              <w:rPr>
                <w:sz w:val="28"/>
                <w:szCs w:val="28"/>
              </w:rPr>
              <w:t xml:space="preserve"> (</w:t>
            </w:r>
            <w:r>
              <w:rPr>
                <w:sz w:val="28"/>
                <w:szCs w:val="28"/>
              </w:rPr>
              <w:t>восемьдесят восемь тысяч триста девяносто восемь) рублей</w:t>
            </w:r>
            <w:r w:rsidRPr="00AF15E6">
              <w:rPr>
                <w:sz w:val="28"/>
                <w:szCs w:val="28"/>
              </w:rPr>
              <w:t>.</w:t>
            </w:r>
          </w:p>
          <w:p w:rsidR="0088387D" w:rsidRDefault="0088387D" w:rsidP="00913B81">
            <w:pPr>
              <w:autoSpaceDE w:val="0"/>
              <w:autoSpaceDN w:val="0"/>
              <w:adjustRightInd w:val="0"/>
              <w:ind w:firstLine="567"/>
              <w:jc w:val="both"/>
              <w:rPr>
                <w:sz w:val="28"/>
                <w:szCs w:val="28"/>
              </w:rPr>
            </w:pPr>
            <w:r>
              <w:rPr>
                <w:sz w:val="28"/>
                <w:szCs w:val="28"/>
              </w:rPr>
              <w:t>3</w:t>
            </w:r>
            <w:r w:rsidRPr="00AF15E6">
              <w:rPr>
                <w:sz w:val="28"/>
                <w:szCs w:val="28"/>
              </w:rPr>
              <w:t xml:space="preserve">. Утвердить среднюю рыночную стоимость одного квадратного метра общей площади жилого помещения на вторичном рынке жилья в городском округе Верхний Тагил на </w:t>
            </w:r>
            <w:r>
              <w:rPr>
                <w:sz w:val="28"/>
                <w:szCs w:val="28"/>
              </w:rPr>
              <w:t>второй</w:t>
            </w:r>
            <w:r w:rsidRPr="00AF15E6">
              <w:rPr>
                <w:sz w:val="28"/>
                <w:szCs w:val="28"/>
              </w:rPr>
              <w:t xml:space="preserve"> квартал 2022 года в размере 1</w:t>
            </w:r>
            <w:r>
              <w:rPr>
                <w:sz w:val="28"/>
                <w:szCs w:val="28"/>
              </w:rPr>
              <w:t>6158</w:t>
            </w:r>
            <w:r w:rsidRPr="00AF15E6">
              <w:rPr>
                <w:sz w:val="28"/>
                <w:szCs w:val="28"/>
              </w:rPr>
              <w:t xml:space="preserve"> (</w:t>
            </w:r>
            <w:r>
              <w:rPr>
                <w:sz w:val="28"/>
                <w:szCs w:val="28"/>
              </w:rPr>
              <w:t>шестнадцать тысяч сто пятьдесят восемь</w:t>
            </w:r>
            <w:r w:rsidRPr="00AF15E6">
              <w:rPr>
                <w:sz w:val="28"/>
                <w:szCs w:val="28"/>
              </w:rPr>
              <w:t>) рублей.</w:t>
            </w:r>
          </w:p>
          <w:p w:rsidR="0088387D" w:rsidRPr="00AF15E6" w:rsidRDefault="0088387D" w:rsidP="00CE7EAA">
            <w:pPr>
              <w:autoSpaceDE w:val="0"/>
              <w:autoSpaceDN w:val="0"/>
              <w:adjustRightInd w:val="0"/>
              <w:ind w:firstLine="567"/>
              <w:jc w:val="both"/>
              <w:rPr>
                <w:sz w:val="28"/>
                <w:szCs w:val="28"/>
              </w:rPr>
            </w:pPr>
            <w:r>
              <w:rPr>
                <w:sz w:val="28"/>
                <w:szCs w:val="28"/>
              </w:rPr>
              <w:t>4</w:t>
            </w:r>
            <w:r w:rsidRPr="00AF15E6">
              <w:rPr>
                <w:sz w:val="28"/>
                <w:szCs w:val="28"/>
              </w:rPr>
              <w:t>. Контроль за исполнением настоящего постановления оставляю за собой.</w:t>
            </w:r>
          </w:p>
          <w:p w:rsidR="0088387D" w:rsidRPr="00AF15E6" w:rsidRDefault="0088387D" w:rsidP="00AF7F8E">
            <w:pPr>
              <w:autoSpaceDE w:val="0"/>
              <w:autoSpaceDN w:val="0"/>
              <w:adjustRightInd w:val="0"/>
              <w:ind w:firstLine="567"/>
              <w:jc w:val="both"/>
              <w:rPr>
                <w:rFonts w:eastAsia="SimSun"/>
                <w:sz w:val="28"/>
                <w:szCs w:val="28"/>
                <w:lang w:eastAsia="zh-CN"/>
              </w:rPr>
            </w:pPr>
            <w:r>
              <w:rPr>
                <w:sz w:val="28"/>
                <w:szCs w:val="28"/>
              </w:rPr>
              <w:t>5</w:t>
            </w:r>
            <w:r w:rsidRPr="00AF15E6">
              <w:rPr>
                <w:sz w:val="28"/>
                <w:szCs w:val="28"/>
              </w:rPr>
              <w:t>. Настоящее постановление опубликовать на официальном сайте городского округа Верхний Тагил в сети Интернет (www.</w:t>
            </w:r>
            <w:r w:rsidRPr="00AF15E6">
              <w:rPr>
                <w:sz w:val="28"/>
                <w:szCs w:val="28"/>
                <w:lang w:val="en-US"/>
              </w:rPr>
              <w:t>go</w:t>
            </w:r>
            <w:r w:rsidRPr="00AF15E6">
              <w:rPr>
                <w:sz w:val="28"/>
                <w:szCs w:val="28"/>
              </w:rPr>
              <w:t>-</w:t>
            </w:r>
            <w:r w:rsidRPr="00AF15E6">
              <w:rPr>
                <w:sz w:val="28"/>
                <w:szCs w:val="28"/>
                <w:lang w:val="en-US"/>
              </w:rPr>
              <w:t>vtagil</w:t>
            </w:r>
            <w:r w:rsidRPr="00AF15E6">
              <w:rPr>
                <w:sz w:val="28"/>
                <w:szCs w:val="28"/>
              </w:rPr>
              <w:t>.ru).</w:t>
            </w:r>
          </w:p>
          <w:p w:rsidR="0088387D" w:rsidRDefault="0088387D" w:rsidP="00CE7EAA">
            <w:pPr>
              <w:autoSpaceDE w:val="0"/>
              <w:autoSpaceDN w:val="0"/>
              <w:adjustRightInd w:val="0"/>
              <w:ind w:firstLine="567"/>
              <w:jc w:val="both"/>
              <w:rPr>
                <w:sz w:val="28"/>
                <w:szCs w:val="28"/>
              </w:rPr>
            </w:pPr>
          </w:p>
          <w:p w:rsidR="0088387D" w:rsidRPr="00AF15E6" w:rsidRDefault="0088387D" w:rsidP="00CE7EAA">
            <w:pPr>
              <w:autoSpaceDE w:val="0"/>
              <w:autoSpaceDN w:val="0"/>
              <w:adjustRightInd w:val="0"/>
              <w:ind w:firstLine="567"/>
              <w:jc w:val="both"/>
              <w:rPr>
                <w:sz w:val="28"/>
                <w:szCs w:val="28"/>
              </w:rPr>
            </w:pPr>
          </w:p>
          <w:p w:rsidR="0088387D" w:rsidRPr="00BE2386" w:rsidRDefault="0088387D" w:rsidP="00245FF7">
            <w:pPr>
              <w:pStyle w:val="Title"/>
              <w:jc w:val="left"/>
              <w:rPr>
                <w:b w:val="0"/>
                <w:bCs w:val="0"/>
                <w:sz w:val="28"/>
                <w:szCs w:val="28"/>
              </w:rPr>
            </w:pPr>
            <w:r w:rsidRPr="00BE2386">
              <w:rPr>
                <w:b w:val="0"/>
                <w:bCs w:val="0"/>
                <w:sz w:val="28"/>
                <w:szCs w:val="28"/>
              </w:rPr>
              <w:t xml:space="preserve">И.о. Главы городского округа           </w:t>
            </w:r>
            <w:r>
              <w:rPr>
                <w:b w:val="0"/>
                <w:bCs w:val="0"/>
                <w:sz w:val="28"/>
                <w:szCs w:val="28"/>
              </w:rPr>
              <w:t xml:space="preserve">                                    </w:t>
            </w:r>
            <w:r w:rsidRPr="00BE2386">
              <w:rPr>
                <w:b w:val="0"/>
                <w:bCs w:val="0"/>
                <w:sz w:val="28"/>
                <w:szCs w:val="28"/>
              </w:rPr>
              <w:t>Н.А. Кропотухина</w:t>
            </w:r>
          </w:p>
          <w:p w:rsidR="0088387D" w:rsidRPr="00BE2386" w:rsidRDefault="0088387D" w:rsidP="00B64AD3">
            <w:pPr>
              <w:pStyle w:val="Title"/>
              <w:jc w:val="left"/>
              <w:rPr>
                <w:b w:val="0"/>
                <w:bCs w:val="0"/>
                <w:sz w:val="28"/>
                <w:szCs w:val="28"/>
              </w:rPr>
            </w:pPr>
            <w:r w:rsidRPr="00BE2386">
              <w:rPr>
                <w:b w:val="0"/>
                <w:bCs w:val="0"/>
                <w:sz w:val="28"/>
                <w:szCs w:val="28"/>
              </w:rPr>
              <w:t>Верхний Тагил</w:t>
            </w:r>
          </w:p>
        </w:tc>
      </w:tr>
      <w:tr w:rsidR="0088387D">
        <w:trPr>
          <w:gridAfter w:val="1"/>
          <w:wAfter w:w="370" w:type="dxa"/>
          <w:trHeight w:val="6663"/>
        </w:trPr>
        <w:tc>
          <w:tcPr>
            <w:tcW w:w="236" w:type="dxa"/>
            <w:gridSpan w:val="2"/>
            <w:vMerge/>
          </w:tcPr>
          <w:p w:rsidR="0088387D" w:rsidRPr="00BE2386" w:rsidRDefault="0088387D" w:rsidP="00B64AD3">
            <w:pPr>
              <w:pStyle w:val="Title"/>
              <w:jc w:val="both"/>
              <w:rPr>
                <w:b w:val="0"/>
                <w:bCs w:val="0"/>
                <w:sz w:val="27"/>
                <w:szCs w:val="27"/>
              </w:rPr>
            </w:pPr>
          </w:p>
        </w:tc>
        <w:tc>
          <w:tcPr>
            <w:tcW w:w="9319" w:type="dxa"/>
            <w:gridSpan w:val="3"/>
          </w:tcPr>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p>
          <w:tbl>
            <w:tblPr>
              <w:tblW w:w="9299" w:type="dxa"/>
              <w:tblLayout w:type="fixed"/>
              <w:tblLook w:val="00A0"/>
            </w:tblPr>
            <w:tblGrid>
              <w:gridCol w:w="9299"/>
            </w:tblGrid>
            <w:tr w:rsidR="0088387D" w:rsidRPr="00BE525D" w:rsidTr="00BE525D">
              <w:tc>
                <w:tcPr>
                  <w:tcW w:w="9299" w:type="dxa"/>
                  <w:tcBorders>
                    <w:top w:val="nil"/>
                    <w:left w:val="nil"/>
                    <w:bottom w:val="nil"/>
                    <w:right w:val="nil"/>
                  </w:tcBorders>
                </w:tcPr>
                <w:p w:rsidR="0088387D" w:rsidRPr="00BE525D" w:rsidRDefault="0088387D" w:rsidP="00BE525D">
                  <w:pPr>
                    <w:autoSpaceDE w:val="0"/>
                    <w:autoSpaceDN w:val="0"/>
                    <w:adjustRightInd w:val="0"/>
                    <w:jc w:val="right"/>
                  </w:pPr>
                  <w:r w:rsidRPr="00BE525D">
                    <w:t>Приложение</w:t>
                  </w:r>
                </w:p>
                <w:p w:rsidR="0088387D" w:rsidRPr="00BE525D" w:rsidRDefault="0088387D" w:rsidP="00BE525D">
                  <w:pPr>
                    <w:autoSpaceDE w:val="0"/>
                    <w:autoSpaceDN w:val="0"/>
                    <w:adjustRightInd w:val="0"/>
                    <w:jc w:val="right"/>
                  </w:pPr>
                  <w:r w:rsidRPr="00BE525D">
                    <w:t xml:space="preserve">к постановлению администрации </w:t>
                  </w:r>
                </w:p>
                <w:p w:rsidR="0088387D" w:rsidRPr="00BE525D" w:rsidRDefault="0088387D" w:rsidP="00BE525D">
                  <w:pPr>
                    <w:autoSpaceDE w:val="0"/>
                    <w:autoSpaceDN w:val="0"/>
                    <w:adjustRightInd w:val="0"/>
                    <w:jc w:val="right"/>
                  </w:pPr>
                  <w:r w:rsidRPr="00BE525D">
                    <w:t xml:space="preserve">городского округа Верхний Тагил </w:t>
                  </w:r>
                </w:p>
                <w:p w:rsidR="0088387D" w:rsidRPr="00BE525D" w:rsidRDefault="0088387D" w:rsidP="00BE525D">
                  <w:pPr>
                    <w:autoSpaceDE w:val="0"/>
                    <w:autoSpaceDN w:val="0"/>
                    <w:adjustRightInd w:val="0"/>
                    <w:jc w:val="right"/>
                    <w:rPr>
                      <w:sz w:val="26"/>
                      <w:szCs w:val="26"/>
                    </w:rPr>
                  </w:pPr>
                  <w:r w:rsidRPr="00BE525D">
                    <w:t xml:space="preserve">от </w:t>
                  </w:r>
                  <w:r w:rsidRPr="00BE525D">
                    <w:rPr>
                      <w:u w:val="single"/>
                    </w:rPr>
                    <w:t xml:space="preserve">04.04.2022 </w:t>
                  </w:r>
                  <w:r w:rsidRPr="00BE525D">
                    <w:t xml:space="preserve"> № </w:t>
                  </w:r>
                  <w:r w:rsidRPr="00BE525D">
                    <w:rPr>
                      <w:u w:val="single"/>
                    </w:rPr>
                    <w:t>263</w:t>
                  </w:r>
                  <w:r w:rsidRPr="00BE525D">
                    <w:t>_</w:t>
                  </w:r>
                </w:p>
              </w:tc>
            </w:tr>
          </w:tbl>
          <w:p w:rsidR="0088387D" w:rsidRPr="00BE525D" w:rsidRDefault="0088387D" w:rsidP="00776AF1">
            <w:pPr>
              <w:autoSpaceDE w:val="0"/>
              <w:autoSpaceDN w:val="0"/>
              <w:adjustRightInd w:val="0"/>
              <w:jc w:val="center"/>
              <w:rPr>
                <w:sz w:val="26"/>
                <w:szCs w:val="26"/>
              </w:rPr>
            </w:pPr>
          </w:p>
          <w:p w:rsidR="0088387D" w:rsidRDefault="0088387D" w:rsidP="00776AF1">
            <w:pPr>
              <w:autoSpaceDE w:val="0"/>
              <w:autoSpaceDN w:val="0"/>
              <w:adjustRightInd w:val="0"/>
              <w:jc w:val="center"/>
              <w:rPr>
                <w:sz w:val="26"/>
                <w:szCs w:val="26"/>
              </w:rPr>
            </w:pPr>
          </w:p>
          <w:p w:rsidR="0088387D" w:rsidRPr="00BE525D" w:rsidRDefault="0088387D" w:rsidP="00776AF1">
            <w:pPr>
              <w:autoSpaceDE w:val="0"/>
              <w:autoSpaceDN w:val="0"/>
              <w:adjustRightInd w:val="0"/>
              <w:jc w:val="center"/>
              <w:rPr>
                <w:sz w:val="26"/>
                <w:szCs w:val="26"/>
              </w:rPr>
            </w:pPr>
            <w:r w:rsidRPr="00BE525D">
              <w:rPr>
                <w:sz w:val="26"/>
                <w:szCs w:val="26"/>
              </w:rPr>
              <w:t>РАСЧЕТ</w:t>
            </w:r>
          </w:p>
          <w:p w:rsidR="0088387D" w:rsidRPr="00BE525D" w:rsidRDefault="0088387D" w:rsidP="00776AF1">
            <w:pPr>
              <w:autoSpaceDE w:val="0"/>
              <w:autoSpaceDN w:val="0"/>
              <w:adjustRightInd w:val="0"/>
              <w:jc w:val="center"/>
              <w:rPr>
                <w:sz w:val="26"/>
                <w:szCs w:val="26"/>
              </w:rPr>
            </w:pPr>
            <w:r w:rsidRPr="00BE525D">
              <w:rPr>
                <w:sz w:val="26"/>
                <w:szCs w:val="26"/>
              </w:rPr>
              <w:t>ОПРЕДЕЛЕНИЯ СРЕДНЕЙ РЫНОЧНОЙ СТОИМОСТИ</w:t>
            </w:r>
          </w:p>
          <w:p w:rsidR="0088387D" w:rsidRPr="00BE525D" w:rsidRDefault="0088387D" w:rsidP="00776AF1">
            <w:pPr>
              <w:autoSpaceDE w:val="0"/>
              <w:autoSpaceDN w:val="0"/>
              <w:adjustRightInd w:val="0"/>
              <w:jc w:val="center"/>
              <w:rPr>
                <w:sz w:val="26"/>
                <w:szCs w:val="26"/>
              </w:rPr>
            </w:pPr>
            <w:r w:rsidRPr="00BE525D">
              <w:rPr>
                <w:sz w:val="26"/>
                <w:szCs w:val="26"/>
              </w:rPr>
              <w:t>ОДНОГО КВАДРАТНОГО МЕТРА ОБЩЕЙ ПЛОЩАДИ ЖИЛЫХ ПОМЕЩЕНИЙ,СЛОЖИВШЕЙСЯ НА ТЕРРИТОРИИ ГОРОДСКОГО ОКРУГА ВЕРХНИЙ ТАГИЛ НА I</w:t>
            </w:r>
            <w:r w:rsidRPr="00BE525D">
              <w:rPr>
                <w:sz w:val="26"/>
                <w:szCs w:val="26"/>
                <w:lang w:val="en-US"/>
              </w:rPr>
              <w:t>I</w:t>
            </w:r>
            <w:r w:rsidRPr="00BE525D">
              <w:rPr>
                <w:sz w:val="26"/>
                <w:szCs w:val="26"/>
              </w:rPr>
              <w:t xml:space="preserve"> КВАРТАЛ 2022 ГОДА</w:t>
            </w:r>
          </w:p>
          <w:p w:rsidR="0088387D" w:rsidRPr="00BE525D" w:rsidRDefault="0088387D" w:rsidP="00776AF1">
            <w:pPr>
              <w:autoSpaceDE w:val="0"/>
              <w:autoSpaceDN w:val="0"/>
              <w:adjustRightInd w:val="0"/>
              <w:ind w:firstLine="540"/>
              <w:jc w:val="both"/>
              <w:outlineLvl w:val="0"/>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Расчетный показатель средней рыночной стоимости жилья на планируемый квартал по городскому округу Верхний Тагил определяется по формуле:</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noProof/>
                <w:position w:val="-29"/>
                <w:sz w:val="26"/>
                <w:szCs w:val="26"/>
              </w:rPr>
              <w:pict>
                <v:shape id="Рисунок 30" o:spid="_x0000_i1025" type="#_x0000_t75" style="width:238.5pt;height:42.75pt;visibility:visible">
                  <v:imagedata r:id="rId8" o:title=""/>
                </v:shape>
              </w:pic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РПС - расчетный показатель средней рыночной стоимости жилья на планируемый квартал по муниципальному образованию;</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Цпр - средняя цена одного квадратного метра общей площади жилья на первичном рынке жилья;</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Цвр - средняя цена одного квадратного метра общей площади жилья на вторичном рынке жилья;</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Сстр - средняя стоимость строительства жилья в соответствующем муниципальном образовании (приказ Министерства строительства Российской Федерации);</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Идефл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Индекс-дефлятор по отрасли «Строительство (базовый вариант)» согласно опубликованному Прогнозу социально-экономического развития Российской Федерации на 2022 год и на плановый период 2023 и 2024 годов составил 104,3%.</w:t>
            </w:r>
          </w:p>
          <w:p w:rsidR="0088387D" w:rsidRPr="00BE525D" w:rsidRDefault="0088387D" w:rsidP="00431834">
            <w:pPr>
              <w:ind w:firstLine="540"/>
              <w:jc w:val="both"/>
              <w:rPr>
                <w:sz w:val="26"/>
                <w:szCs w:val="26"/>
              </w:rPr>
            </w:pPr>
          </w:p>
          <w:p w:rsidR="0088387D" w:rsidRPr="00BE525D" w:rsidRDefault="0088387D" w:rsidP="00431834">
            <w:pPr>
              <w:ind w:firstLine="540"/>
              <w:jc w:val="both"/>
              <w:rPr>
                <w:sz w:val="26"/>
                <w:szCs w:val="26"/>
              </w:rPr>
            </w:pPr>
            <w:r w:rsidRPr="00BE525D">
              <w:rPr>
                <w:sz w:val="26"/>
                <w:szCs w:val="26"/>
              </w:rPr>
              <w:t xml:space="preserve">Квартальное значение составляет: </w:t>
            </w:r>
            <w:r w:rsidRPr="00BE525D">
              <w:rPr>
                <w:sz w:val="26"/>
                <w:szCs w:val="26"/>
              </w:rPr>
              <w:fldChar w:fldCharType="begin"/>
            </w:r>
            <w:r w:rsidRPr="00BE525D">
              <w:rPr>
                <w:sz w:val="26"/>
                <w:szCs w:val="26"/>
              </w:rPr>
              <w:instrText xml:space="preserve"> QUOTE </w:instrText>
            </w:r>
            <w:r w:rsidRPr="00BE525D">
              <w:pict>
                <v:shape id="_x0000_i1026" type="#_x0000_t75" style="width:87.75pt;height:15pt">
                  <v:imagedata r:id="rId9" o:title="" chromakey="white"/>
                </v:shape>
              </w:pict>
            </w:r>
            <w:r w:rsidRPr="00BE525D">
              <w:rPr>
                <w:sz w:val="26"/>
                <w:szCs w:val="26"/>
              </w:rPr>
              <w:instrText xml:space="preserve"> </w:instrText>
            </w:r>
            <w:r w:rsidRPr="00BE525D">
              <w:rPr>
                <w:sz w:val="26"/>
                <w:szCs w:val="26"/>
              </w:rPr>
              <w:fldChar w:fldCharType="separate"/>
            </w:r>
            <w:r w:rsidRPr="00BE525D">
              <w:pict>
                <v:shape id="_x0000_i1027" type="#_x0000_t75" style="width:87.75pt;height:15pt">
                  <v:imagedata r:id="rId9" o:title="" chromakey="white"/>
                </v:shape>
              </w:pict>
            </w:r>
            <w:r w:rsidRPr="00BE525D">
              <w:rPr>
                <w:sz w:val="26"/>
                <w:szCs w:val="26"/>
              </w:rPr>
              <w:fldChar w:fldCharType="end"/>
            </w:r>
          </w:p>
          <w:p w:rsidR="0088387D" w:rsidRPr="00BE525D" w:rsidRDefault="0088387D" w:rsidP="009C6779"/>
          <w:p w:rsidR="0088387D" w:rsidRPr="00BE525D" w:rsidRDefault="0088387D" w:rsidP="009C6779">
            <w:r w:rsidRPr="00BE525D">
              <w:t>РПС= [(88398+16158+48289)/3]</w:t>
            </w:r>
            <w:r w:rsidRPr="00BE525D">
              <w:fldChar w:fldCharType="begin"/>
            </w:r>
            <w:r w:rsidRPr="00BE525D">
              <w:instrText xml:space="preserve"> QUOTE </w:instrText>
            </w:r>
            <w:r w:rsidRPr="00BE525D">
              <w:fldChar w:fldCharType="begin"/>
            </w:r>
            <w:r w:rsidRPr="00BE525D">
              <w:instrText xml:space="preserve"> QUOTE </w:instrText>
            </w:r>
            <w:r w:rsidRPr="00BE525D">
              <w:pict>
                <v:shape id="_x0000_i1028" type="#_x0000_t75" style="width:163.5pt;height:63pt">
                  <v:imagedata r:id="rId10" o:title="" chromakey="white"/>
                </v:shape>
              </w:pict>
            </w:r>
            <w:r w:rsidRPr="00BE525D">
              <w:instrText xml:space="preserve"> </w:instrText>
            </w:r>
            <w:r w:rsidRPr="00BE525D">
              <w:fldChar w:fldCharType="separate"/>
            </w:r>
            <w:r w:rsidRPr="00BE525D">
              <w:pict>
                <v:shape id="_x0000_i1029" type="#_x0000_t75" style="width:163.5pt;height:63pt">
                  <v:imagedata r:id="rId10" o:title="" chromakey="white"/>
                </v:shape>
              </w:pict>
            </w:r>
            <w:r w:rsidRPr="00BE525D">
              <w:fldChar w:fldCharType="end"/>
            </w:r>
            <w:r w:rsidRPr="00BE525D">
              <w:fldChar w:fldCharType="end"/>
            </w:r>
            <w:r w:rsidRPr="00BE525D">
              <w:t>*1,011=51509руб/м2, где</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Цпр = Сстр x 1,06, где:</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Сстр - средняя стоимость строительства жилья соответствует стоимости одного квадратного метра общей площади жилого помещения по Свердловской области в текущем квартале (источник: Приказ Министерства строительства и жилищно-коммунального хозяйства Российской Федерации от 17.12.2021 №955/пр);</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1,06 - коэффициент, учитывающий долю прибыли от фактических затрат застройщика.</w:t>
            </w:r>
          </w:p>
          <w:p w:rsidR="0088387D" w:rsidRPr="00BE525D" w:rsidRDefault="0088387D" w:rsidP="00780E47">
            <w:pPr>
              <w:autoSpaceDE w:val="0"/>
              <w:autoSpaceDN w:val="0"/>
              <w:adjustRightInd w:val="0"/>
              <w:ind w:firstLine="540"/>
              <w:jc w:val="both"/>
              <w:rPr>
                <w:sz w:val="26"/>
                <w:szCs w:val="26"/>
              </w:rPr>
            </w:pPr>
          </w:p>
          <w:p w:rsidR="0088387D" w:rsidRPr="00BE525D" w:rsidRDefault="0088387D" w:rsidP="00780E47">
            <w:pPr>
              <w:autoSpaceDE w:val="0"/>
              <w:autoSpaceDN w:val="0"/>
              <w:adjustRightInd w:val="0"/>
              <w:ind w:firstLine="540"/>
              <w:jc w:val="both"/>
              <w:rPr>
                <w:sz w:val="26"/>
                <w:szCs w:val="26"/>
              </w:rPr>
            </w:pPr>
            <w:r w:rsidRPr="00BE525D">
              <w:rPr>
                <w:sz w:val="26"/>
                <w:szCs w:val="26"/>
              </w:rPr>
              <w:t>Цпр = (83394 руб. x 1,06) = 88398 руб.</w:t>
            </w:r>
          </w:p>
          <w:p w:rsidR="0088387D" w:rsidRPr="00BE525D" w:rsidRDefault="0088387D" w:rsidP="00776AF1">
            <w:pPr>
              <w:autoSpaceDE w:val="0"/>
              <w:autoSpaceDN w:val="0"/>
              <w:adjustRightInd w:val="0"/>
              <w:spacing w:before="260"/>
              <w:ind w:firstLine="540"/>
              <w:jc w:val="both"/>
              <w:rPr>
                <w:sz w:val="26"/>
                <w:szCs w:val="26"/>
              </w:rPr>
            </w:pPr>
            <w:r w:rsidRPr="00BE525D">
              <w:rPr>
                <w:sz w:val="26"/>
                <w:szCs w:val="26"/>
              </w:rPr>
              <w:t>Расчетный показатель среднерыночной цены одного квадратного метра общей площади жилого помещения на вторичном рынке жилья по городскому округу Верхний Тагил рассчитывается по формуле:</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noProof/>
                <w:position w:val="-36"/>
                <w:sz w:val="26"/>
                <w:szCs w:val="26"/>
              </w:rPr>
              <w:pict>
                <v:shape id="Рисунок 5" o:spid="_x0000_i1030" type="#_x0000_t75" style="width:171pt;height:49.5pt;visibility:visible">
                  <v:imagedata r:id="rId11" o:title=""/>
                </v:shape>
              </w:pic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Цвр - средняя цена одного квадратного метра общей площади жилья на вторичном рынке жилья;</w:t>
            </w:r>
          </w:p>
          <w:p w:rsidR="0088387D" w:rsidRPr="00BE525D" w:rsidRDefault="0088387D" w:rsidP="00776AF1">
            <w:pPr>
              <w:autoSpaceDE w:val="0"/>
              <w:autoSpaceDN w:val="0"/>
              <w:adjustRightInd w:val="0"/>
              <w:spacing w:before="260"/>
              <w:ind w:firstLine="540"/>
              <w:jc w:val="both"/>
              <w:rPr>
                <w:sz w:val="26"/>
                <w:szCs w:val="26"/>
              </w:rPr>
            </w:pPr>
            <w:r w:rsidRPr="00BE525D">
              <w:rPr>
                <w:noProof/>
                <w:position w:val="-13"/>
                <w:sz w:val="26"/>
                <w:szCs w:val="26"/>
              </w:rPr>
              <w:pict>
                <v:shape id="Рисунок 6" o:spid="_x0000_i1031" type="#_x0000_t75" style="width:93.75pt;height:26.25pt;visibility:visible">
                  <v:imagedata r:id="rId12" o:title=""/>
                </v:shape>
              </w:pict>
            </w:r>
            <w:r w:rsidRPr="00BE525D">
              <w:rPr>
                <w:sz w:val="26"/>
                <w:szCs w:val="26"/>
              </w:rPr>
              <w:t xml:space="preserve"> - общая сумма стоимости жилых помещений на вторичном рынке жилья, полученная в результате мониторинга и используемая в расчетах;</w:t>
            </w:r>
          </w:p>
          <w:p w:rsidR="0088387D" w:rsidRPr="00BE525D" w:rsidRDefault="0088387D" w:rsidP="00776AF1">
            <w:pPr>
              <w:autoSpaceDE w:val="0"/>
              <w:autoSpaceDN w:val="0"/>
              <w:adjustRightInd w:val="0"/>
              <w:spacing w:before="260"/>
              <w:ind w:firstLine="540"/>
              <w:jc w:val="both"/>
              <w:rPr>
                <w:sz w:val="26"/>
                <w:szCs w:val="26"/>
              </w:rPr>
            </w:pPr>
            <w:r w:rsidRPr="00BE525D">
              <w:rPr>
                <w:noProof/>
                <w:position w:val="-13"/>
                <w:sz w:val="26"/>
                <w:szCs w:val="26"/>
              </w:rPr>
              <w:pict>
                <v:shape id="Рисунок 7" o:spid="_x0000_i1032" type="#_x0000_t75" style="width:59.25pt;height:26.25pt;visibility:visible">
                  <v:imagedata r:id="rId13" o:title=""/>
                </v:shape>
              </w:pict>
            </w:r>
            <w:r w:rsidRPr="00BE525D">
              <w:rPr>
                <w:sz w:val="26"/>
                <w:szCs w:val="26"/>
              </w:rPr>
              <w:t xml:space="preserve"> - общая сумма площадей жилых помещений на вторичном рынке жилья, полученная в результате мониторинга и используемая в расчетах.</w:t>
            </w:r>
          </w:p>
          <w:p w:rsidR="0088387D" w:rsidRPr="00BE525D" w:rsidRDefault="0088387D" w:rsidP="008C3C34">
            <w:pPr>
              <w:autoSpaceDE w:val="0"/>
              <w:autoSpaceDN w:val="0"/>
              <w:adjustRightInd w:val="0"/>
              <w:spacing w:before="260"/>
              <w:ind w:firstLine="540"/>
              <w:jc w:val="both"/>
              <w:rPr>
                <w:sz w:val="28"/>
                <w:szCs w:val="28"/>
              </w:rPr>
            </w:pPr>
            <w:r w:rsidRPr="00BE525D">
              <w:pict>
                <v:shape id="_x0000_i1033" type="#_x0000_t75" style="width:200.25pt;height:63pt">
                  <v:imagedata r:id="rId14" o:title="" chromakey="white"/>
                </v:shape>
              </w:pict>
            </w:r>
          </w:p>
          <w:p w:rsidR="0088387D" w:rsidRPr="00BE525D" w:rsidRDefault="0088387D" w:rsidP="00BE525D">
            <w:pPr>
              <w:autoSpaceDE w:val="0"/>
              <w:autoSpaceDN w:val="0"/>
              <w:adjustRightInd w:val="0"/>
              <w:spacing w:before="260"/>
              <w:jc w:val="both"/>
              <w:rPr>
                <w:sz w:val="26"/>
                <w:szCs w:val="26"/>
              </w:rPr>
            </w:pPr>
            <w:r w:rsidRPr="00BE525D">
              <w:rPr>
                <w:sz w:val="26"/>
                <w:szCs w:val="26"/>
              </w:rPr>
              <w:t>Ввиду отсутствия строительства на территории городского округа Верхний Тагил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размещенных на официальном сайте Росстата в сети Интернет по адресу http://www.gks.ru/ (Раздел: Официальная статистика -&gt; Предпринимательство -&gt; Строительство -&gt; Оперативная информация), с учетом использования коэффициента 0,85.</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Сстр = 56810 x 0,85 = 48289 руб., где:</w:t>
            </w:r>
          </w:p>
          <w:p w:rsidR="0088387D" w:rsidRPr="00BE525D" w:rsidRDefault="0088387D" w:rsidP="00776AF1">
            <w:pPr>
              <w:autoSpaceDE w:val="0"/>
              <w:autoSpaceDN w:val="0"/>
              <w:adjustRightInd w:val="0"/>
              <w:ind w:firstLine="540"/>
              <w:jc w:val="both"/>
              <w:rPr>
                <w:sz w:val="26"/>
                <w:szCs w:val="26"/>
              </w:rPr>
            </w:pPr>
          </w:p>
          <w:p w:rsidR="0088387D" w:rsidRPr="00BE525D" w:rsidRDefault="0088387D" w:rsidP="00776AF1">
            <w:pPr>
              <w:autoSpaceDE w:val="0"/>
              <w:autoSpaceDN w:val="0"/>
              <w:adjustRightInd w:val="0"/>
              <w:ind w:firstLine="540"/>
              <w:jc w:val="both"/>
              <w:rPr>
                <w:sz w:val="26"/>
                <w:szCs w:val="26"/>
              </w:rPr>
            </w:pPr>
            <w:r w:rsidRPr="00BE525D">
              <w:rPr>
                <w:sz w:val="26"/>
                <w:szCs w:val="26"/>
              </w:rPr>
              <w:t>56810 руб. - средняя сто</w:t>
            </w:r>
            <w:bookmarkStart w:id="0" w:name="_GoBack"/>
            <w:bookmarkEnd w:id="0"/>
            <w:r w:rsidRPr="00BE525D">
              <w:rPr>
                <w:sz w:val="26"/>
                <w:szCs w:val="26"/>
              </w:rPr>
              <w:t>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по Свердловской области;</w:t>
            </w:r>
          </w:p>
          <w:p w:rsidR="0088387D" w:rsidRPr="00BE525D" w:rsidRDefault="0088387D" w:rsidP="00C0002B">
            <w:pPr>
              <w:autoSpaceDE w:val="0"/>
              <w:autoSpaceDN w:val="0"/>
              <w:adjustRightInd w:val="0"/>
              <w:spacing w:before="260"/>
              <w:ind w:firstLine="540"/>
              <w:jc w:val="both"/>
              <w:rPr>
                <w:sz w:val="27"/>
                <w:szCs w:val="27"/>
              </w:rPr>
            </w:pPr>
            <w:r w:rsidRPr="00BE525D">
              <w:rPr>
                <w:sz w:val="26"/>
                <w:szCs w:val="26"/>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tc>
      </w:tr>
    </w:tbl>
    <w:p w:rsidR="0088387D" w:rsidRDefault="0088387D" w:rsidP="009D35D3">
      <w:pPr>
        <w:pStyle w:val="Title"/>
        <w:jc w:val="both"/>
        <w:rPr>
          <w:b w:val="0"/>
          <w:bCs w:val="0"/>
        </w:rPr>
      </w:pPr>
    </w:p>
    <w:sectPr w:rsidR="0088387D" w:rsidSect="00BE525D">
      <w:headerReference w:type="default" r:id="rId15"/>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87D" w:rsidRDefault="0088387D" w:rsidP="00003C8B">
      <w:r>
        <w:separator/>
      </w:r>
    </w:p>
  </w:endnote>
  <w:endnote w:type="continuationSeparator" w:id="1">
    <w:p w:rsidR="0088387D" w:rsidRDefault="0088387D" w:rsidP="0000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87D" w:rsidRDefault="0088387D" w:rsidP="00003C8B">
      <w:r>
        <w:separator/>
      </w:r>
    </w:p>
  </w:footnote>
  <w:footnote w:type="continuationSeparator" w:id="1">
    <w:p w:rsidR="0088387D" w:rsidRDefault="0088387D" w:rsidP="0000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D" w:rsidRDefault="0088387D">
    <w:pPr>
      <w:pStyle w:val="Header"/>
      <w:jc w:val="center"/>
    </w:pPr>
    <w:fldSimple w:instr="PAGE   \* MERGEFORMAT">
      <w:r>
        <w:rPr>
          <w:noProof/>
        </w:rPr>
        <w:t>5</w:t>
      </w:r>
    </w:fldSimple>
  </w:p>
  <w:p w:rsidR="0088387D" w:rsidRPr="00003C8B" w:rsidRDefault="0088387D" w:rsidP="00003C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1BB3"/>
    <w:rsid w:val="00003C8B"/>
    <w:rsid w:val="000045CD"/>
    <w:rsid w:val="00027361"/>
    <w:rsid w:val="00033F31"/>
    <w:rsid w:val="00047405"/>
    <w:rsid w:val="00086947"/>
    <w:rsid w:val="00092442"/>
    <w:rsid w:val="000A159D"/>
    <w:rsid w:val="000E53D5"/>
    <w:rsid w:val="000E7F2E"/>
    <w:rsid w:val="000F42B6"/>
    <w:rsid w:val="00102A8A"/>
    <w:rsid w:val="00124B62"/>
    <w:rsid w:val="00142544"/>
    <w:rsid w:val="0016065B"/>
    <w:rsid w:val="00164D6F"/>
    <w:rsid w:val="001724FF"/>
    <w:rsid w:val="001C02D5"/>
    <w:rsid w:val="001E3CA0"/>
    <w:rsid w:val="00207908"/>
    <w:rsid w:val="00232B73"/>
    <w:rsid w:val="00237350"/>
    <w:rsid w:val="00245FF7"/>
    <w:rsid w:val="00250740"/>
    <w:rsid w:val="00264DA9"/>
    <w:rsid w:val="0026729D"/>
    <w:rsid w:val="00270A8A"/>
    <w:rsid w:val="002A5A3F"/>
    <w:rsid w:val="002B1222"/>
    <w:rsid w:val="002F1BA1"/>
    <w:rsid w:val="00317A57"/>
    <w:rsid w:val="00321A8B"/>
    <w:rsid w:val="00324AAE"/>
    <w:rsid w:val="00334F9A"/>
    <w:rsid w:val="0034694E"/>
    <w:rsid w:val="00373ECB"/>
    <w:rsid w:val="00375030"/>
    <w:rsid w:val="003A5C3A"/>
    <w:rsid w:val="003C740D"/>
    <w:rsid w:val="003E222B"/>
    <w:rsid w:val="00431834"/>
    <w:rsid w:val="00464BCD"/>
    <w:rsid w:val="004753D6"/>
    <w:rsid w:val="00484F39"/>
    <w:rsid w:val="004930CE"/>
    <w:rsid w:val="0049699C"/>
    <w:rsid w:val="004B148A"/>
    <w:rsid w:val="004C11E2"/>
    <w:rsid w:val="004C44B4"/>
    <w:rsid w:val="004C51A5"/>
    <w:rsid w:val="005365F3"/>
    <w:rsid w:val="00544521"/>
    <w:rsid w:val="0055099E"/>
    <w:rsid w:val="00573F4E"/>
    <w:rsid w:val="005B004A"/>
    <w:rsid w:val="005C368B"/>
    <w:rsid w:val="005E57DF"/>
    <w:rsid w:val="005F52F1"/>
    <w:rsid w:val="005F5CEF"/>
    <w:rsid w:val="0060355F"/>
    <w:rsid w:val="00630DF2"/>
    <w:rsid w:val="00651615"/>
    <w:rsid w:val="00653DD2"/>
    <w:rsid w:val="00660668"/>
    <w:rsid w:val="00681F51"/>
    <w:rsid w:val="00687B21"/>
    <w:rsid w:val="006A03C3"/>
    <w:rsid w:val="006A3630"/>
    <w:rsid w:val="006B1393"/>
    <w:rsid w:val="006B4957"/>
    <w:rsid w:val="006C0000"/>
    <w:rsid w:val="006D7E6F"/>
    <w:rsid w:val="00710671"/>
    <w:rsid w:val="00776AF1"/>
    <w:rsid w:val="00780E47"/>
    <w:rsid w:val="007A3EF2"/>
    <w:rsid w:val="007B2A03"/>
    <w:rsid w:val="007C1FC9"/>
    <w:rsid w:val="007D15D3"/>
    <w:rsid w:val="007E3BF7"/>
    <w:rsid w:val="00815EA4"/>
    <w:rsid w:val="00817A41"/>
    <w:rsid w:val="00832197"/>
    <w:rsid w:val="008532DB"/>
    <w:rsid w:val="0086363A"/>
    <w:rsid w:val="00865649"/>
    <w:rsid w:val="0086580D"/>
    <w:rsid w:val="0088020A"/>
    <w:rsid w:val="00882C2E"/>
    <w:rsid w:val="0088387D"/>
    <w:rsid w:val="00884BDF"/>
    <w:rsid w:val="00887901"/>
    <w:rsid w:val="00897DE0"/>
    <w:rsid w:val="008A093B"/>
    <w:rsid w:val="008C3C34"/>
    <w:rsid w:val="008D0D7F"/>
    <w:rsid w:val="008D784A"/>
    <w:rsid w:val="008E5C5D"/>
    <w:rsid w:val="0090456D"/>
    <w:rsid w:val="00913B81"/>
    <w:rsid w:val="00916B1C"/>
    <w:rsid w:val="00922CA0"/>
    <w:rsid w:val="00967D05"/>
    <w:rsid w:val="0098277B"/>
    <w:rsid w:val="00985BF2"/>
    <w:rsid w:val="0098610F"/>
    <w:rsid w:val="009B244C"/>
    <w:rsid w:val="009C6779"/>
    <w:rsid w:val="009D35D3"/>
    <w:rsid w:val="009D42DB"/>
    <w:rsid w:val="00A1171E"/>
    <w:rsid w:val="00A12D5E"/>
    <w:rsid w:val="00A272D0"/>
    <w:rsid w:val="00A30955"/>
    <w:rsid w:val="00A3314B"/>
    <w:rsid w:val="00A541D2"/>
    <w:rsid w:val="00A62226"/>
    <w:rsid w:val="00A63F5C"/>
    <w:rsid w:val="00AB0D66"/>
    <w:rsid w:val="00AB348A"/>
    <w:rsid w:val="00AE3D22"/>
    <w:rsid w:val="00AF15E6"/>
    <w:rsid w:val="00AF2621"/>
    <w:rsid w:val="00AF2ACF"/>
    <w:rsid w:val="00AF3CEF"/>
    <w:rsid w:val="00AF7F8E"/>
    <w:rsid w:val="00B11D32"/>
    <w:rsid w:val="00B1758A"/>
    <w:rsid w:val="00B35DD9"/>
    <w:rsid w:val="00B50AE6"/>
    <w:rsid w:val="00B64AD3"/>
    <w:rsid w:val="00B65969"/>
    <w:rsid w:val="00B76CBB"/>
    <w:rsid w:val="00B8121E"/>
    <w:rsid w:val="00BA5B4A"/>
    <w:rsid w:val="00BB0A76"/>
    <w:rsid w:val="00BB5B57"/>
    <w:rsid w:val="00BC4D11"/>
    <w:rsid w:val="00BE2386"/>
    <w:rsid w:val="00BE525D"/>
    <w:rsid w:val="00BF3A06"/>
    <w:rsid w:val="00BF4919"/>
    <w:rsid w:val="00BF4C8B"/>
    <w:rsid w:val="00C0002B"/>
    <w:rsid w:val="00C03532"/>
    <w:rsid w:val="00C03D6B"/>
    <w:rsid w:val="00C118A5"/>
    <w:rsid w:val="00C340CA"/>
    <w:rsid w:val="00C729AB"/>
    <w:rsid w:val="00C745E3"/>
    <w:rsid w:val="00C75542"/>
    <w:rsid w:val="00CA2A68"/>
    <w:rsid w:val="00CC3944"/>
    <w:rsid w:val="00CD2660"/>
    <w:rsid w:val="00CD6954"/>
    <w:rsid w:val="00CE547E"/>
    <w:rsid w:val="00CE7EAA"/>
    <w:rsid w:val="00D04C08"/>
    <w:rsid w:val="00D21A41"/>
    <w:rsid w:val="00D364CC"/>
    <w:rsid w:val="00D63F79"/>
    <w:rsid w:val="00D737AB"/>
    <w:rsid w:val="00D84755"/>
    <w:rsid w:val="00D9027B"/>
    <w:rsid w:val="00DD0701"/>
    <w:rsid w:val="00DD0FF1"/>
    <w:rsid w:val="00DF30BD"/>
    <w:rsid w:val="00DF448F"/>
    <w:rsid w:val="00E01491"/>
    <w:rsid w:val="00E171C1"/>
    <w:rsid w:val="00E212AA"/>
    <w:rsid w:val="00E26959"/>
    <w:rsid w:val="00E3502E"/>
    <w:rsid w:val="00E37A9D"/>
    <w:rsid w:val="00E57F22"/>
    <w:rsid w:val="00EB02E2"/>
    <w:rsid w:val="00EB727C"/>
    <w:rsid w:val="00ED66AA"/>
    <w:rsid w:val="00EF3672"/>
    <w:rsid w:val="00EF461E"/>
    <w:rsid w:val="00EF6E81"/>
    <w:rsid w:val="00F0381F"/>
    <w:rsid w:val="00F24E80"/>
    <w:rsid w:val="00F72930"/>
    <w:rsid w:val="00FA7DC0"/>
    <w:rsid w:val="00FC06C7"/>
    <w:rsid w:val="00FD65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Header">
    <w:name w:val="header"/>
    <w:basedOn w:val="Normal"/>
    <w:link w:val="HeaderChar"/>
    <w:uiPriority w:val="99"/>
    <w:rsid w:val="00003C8B"/>
    <w:pPr>
      <w:tabs>
        <w:tab w:val="center" w:pos="4677"/>
        <w:tab w:val="right" w:pos="9355"/>
      </w:tabs>
    </w:pPr>
  </w:style>
  <w:style w:type="character" w:customStyle="1" w:styleId="HeaderChar">
    <w:name w:val="Header Char"/>
    <w:basedOn w:val="DefaultParagraphFont"/>
    <w:link w:val="Header"/>
    <w:uiPriority w:val="99"/>
    <w:locked/>
    <w:rsid w:val="00003C8B"/>
    <w:rPr>
      <w:rFonts w:ascii="Times New Roman" w:hAnsi="Times New Roman" w:cs="Times New Roman"/>
      <w:sz w:val="24"/>
      <w:szCs w:val="24"/>
    </w:rPr>
  </w:style>
  <w:style w:type="paragraph" w:styleId="Footer">
    <w:name w:val="footer"/>
    <w:basedOn w:val="Normal"/>
    <w:link w:val="FooterChar"/>
    <w:uiPriority w:val="99"/>
    <w:rsid w:val="00003C8B"/>
    <w:pPr>
      <w:tabs>
        <w:tab w:val="center" w:pos="4677"/>
        <w:tab w:val="right" w:pos="9355"/>
      </w:tabs>
    </w:pPr>
  </w:style>
  <w:style w:type="character" w:customStyle="1" w:styleId="FooterChar">
    <w:name w:val="Footer Char"/>
    <w:basedOn w:val="DefaultParagraphFont"/>
    <w:link w:val="Footer"/>
    <w:uiPriority w:val="99"/>
    <w:locked/>
    <w:rsid w:val="00003C8B"/>
    <w:rPr>
      <w:rFonts w:ascii="Times New Roman" w:hAnsi="Times New Roman" w:cs="Times New Roman"/>
      <w:sz w:val="24"/>
      <w:szCs w:val="24"/>
    </w:rPr>
  </w:style>
  <w:style w:type="paragraph" w:customStyle="1" w:styleId="2">
    <w:name w:val="Знак2"/>
    <w:basedOn w:val="Normal"/>
    <w:uiPriority w:val="99"/>
    <w:rsid w:val="00D04C08"/>
    <w:rPr>
      <w:rFonts w:ascii="Verdana" w:hAnsi="Verdana" w:cs="Verdana"/>
      <w:sz w:val="20"/>
      <w:szCs w:val="20"/>
      <w:lang w:val="en-US" w:eastAsia="en-US"/>
    </w:rPr>
  </w:style>
  <w:style w:type="paragraph" w:styleId="NormalWeb">
    <w:name w:val="Normal (Web)"/>
    <w:basedOn w:val="Normal"/>
    <w:uiPriority w:val="99"/>
    <w:rsid w:val="008C3C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8653059">
      <w:marLeft w:val="0"/>
      <w:marRight w:val="0"/>
      <w:marTop w:val="0"/>
      <w:marBottom w:val="0"/>
      <w:divBdr>
        <w:top w:val="none" w:sz="0" w:space="0" w:color="auto"/>
        <w:left w:val="none" w:sz="0" w:space="0" w:color="auto"/>
        <w:bottom w:val="none" w:sz="0" w:space="0" w:color="auto"/>
        <w:right w:val="none" w:sz="0" w:space="0" w:color="auto"/>
      </w:divBdr>
    </w:div>
    <w:div w:id="1358653060">
      <w:marLeft w:val="0"/>
      <w:marRight w:val="0"/>
      <w:marTop w:val="0"/>
      <w:marBottom w:val="0"/>
      <w:divBdr>
        <w:top w:val="none" w:sz="0" w:space="0" w:color="auto"/>
        <w:left w:val="none" w:sz="0" w:space="0" w:color="auto"/>
        <w:bottom w:val="none" w:sz="0" w:space="0" w:color="auto"/>
        <w:right w:val="none" w:sz="0" w:space="0" w:color="auto"/>
      </w:divBdr>
    </w:div>
    <w:div w:id="1358653061">
      <w:marLeft w:val="0"/>
      <w:marRight w:val="0"/>
      <w:marTop w:val="0"/>
      <w:marBottom w:val="0"/>
      <w:divBdr>
        <w:top w:val="none" w:sz="0" w:space="0" w:color="auto"/>
        <w:left w:val="none" w:sz="0" w:space="0" w:color="auto"/>
        <w:bottom w:val="none" w:sz="0" w:space="0" w:color="auto"/>
        <w:right w:val="none" w:sz="0" w:space="0" w:color="auto"/>
      </w:divBdr>
    </w:div>
    <w:div w:id="1358653062">
      <w:marLeft w:val="0"/>
      <w:marRight w:val="0"/>
      <w:marTop w:val="0"/>
      <w:marBottom w:val="0"/>
      <w:divBdr>
        <w:top w:val="none" w:sz="0" w:space="0" w:color="auto"/>
        <w:left w:val="none" w:sz="0" w:space="0" w:color="auto"/>
        <w:bottom w:val="none" w:sz="0" w:space="0" w:color="auto"/>
        <w:right w:val="none" w:sz="0" w:space="0" w:color="auto"/>
      </w:divBdr>
    </w:div>
    <w:div w:id="1358653063">
      <w:marLeft w:val="0"/>
      <w:marRight w:val="0"/>
      <w:marTop w:val="0"/>
      <w:marBottom w:val="0"/>
      <w:divBdr>
        <w:top w:val="none" w:sz="0" w:space="0" w:color="auto"/>
        <w:left w:val="none" w:sz="0" w:space="0" w:color="auto"/>
        <w:bottom w:val="none" w:sz="0" w:space="0" w:color="auto"/>
        <w:right w:val="none" w:sz="0" w:space="0" w:color="auto"/>
      </w:divBdr>
    </w:div>
    <w:div w:id="135865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5</Pages>
  <Words>967</Words>
  <Characters>5513</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24</cp:revision>
  <cp:lastPrinted>2022-04-05T10:58:00Z</cp:lastPrinted>
  <dcterms:created xsi:type="dcterms:W3CDTF">2022-01-17T10:31:00Z</dcterms:created>
  <dcterms:modified xsi:type="dcterms:W3CDTF">2022-05-05T04:18:00Z</dcterms:modified>
</cp:coreProperties>
</file>