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AC4C41">
        <w:rPr>
          <w:rFonts w:ascii="Times New Roman" w:hAnsi="Times New Roman" w:cs="Times New Roman"/>
          <w:b/>
          <w:sz w:val="28"/>
          <w:szCs w:val="28"/>
        </w:rPr>
        <w:t>казенным учреждением</w:t>
      </w:r>
      <w:r w:rsidR="00B2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CE0">
        <w:rPr>
          <w:rFonts w:ascii="Times New Roman" w:hAnsi="Times New Roman" w:cs="Times New Roman"/>
          <w:b/>
          <w:sz w:val="28"/>
          <w:szCs w:val="28"/>
        </w:rPr>
        <w:t>«</w:t>
      </w:r>
      <w:r w:rsidR="008E1AEE">
        <w:rPr>
          <w:rFonts w:ascii="Times New Roman" w:hAnsi="Times New Roman" w:cs="Times New Roman"/>
          <w:b/>
          <w:sz w:val="28"/>
          <w:szCs w:val="28"/>
        </w:rPr>
        <w:t>Комплексный расчетный центр городского округа Верхний Тагил</w:t>
      </w:r>
      <w:r w:rsidR="00AC4C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4D01" w:rsidRDefault="00E3581B" w:rsidP="00BF7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376223">
        <w:rPr>
          <w:rFonts w:ascii="Times New Roman" w:hAnsi="Times New Roman" w:cs="Times New Roman"/>
          <w:sz w:val="28"/>
          <w:szCs w:val="28"/>
        </w:rPr>
        <w:t>марте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37622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B25194">
        <w:rPr>
          <w:rFonts w:ascii="Times New Roman" w:hAnsi="Times New Roman" w:cs="Times New Roman"/>
          <w:sz w:val="28"/>
          <w:szCs w:val="28"/>
        </w:rPr>
        <w:t>МК</w:t>
      </w:r>
      <w:r w:rsidR="00AC4C41">
        <w:rPr>
          <w:rFonts w:ascii="Times New Roman" w:hAnsi="Times New Roman" w:cs="Times New Roman"/>
          <w:sz w:val="28"/>
          <w:szCs w:val="28"/>
        </w:rPr>
        <w:t>У «</w:t>
      </w:r>
      <w:r w:rsidR="008E1AEE">
        <w:rPr>
          <w:rFonts w:ascii="Times New Roman" w:hAnsi="Times New Roman" w:cs="Times New Roman"/>
          <w:sz w:val="28"/>
          <w:szCs w:val="28"/>
        </w:rPr>
        <w:t>Комплексный расчетный центр городского округа Верхний Тагил</w:t>
      </w:r>
      <w:r w:rsidR="00B251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7E66" w:rsidRDefault="00E3581B" w:rsidP="007B7E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376223" w:rsidRDefault="00376223" w:rsidP="0037622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было нарушено положение п.п.1.2 п.1 ч.1 ст.95 Закона №44-ФЗ в части превышения цены контракта более чем на 10% и несоответствии цены в контракте ее оплате;</w:t>
      </w:r>
    </w:p>
    <w:p w:rsidR="00376223" w:rsidRDefault="00376223" w:rsidP="0037622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ст.16 Закона №44-ФЗ в части несоблюдения срока для заключения контракта с единственным поставщиком.</w:t>
      </w:r>
    </w:p>
    <w:p w:rsidR="00AC4C41" w:rsidRPr="00AC4C41" w:rsidRDefault="00AC4C41" w:rsidP="008E1A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52FFE" w:rsidRPr="00261571" w:rsidRDefault="00552FFE" w:rsidP="00BF7027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="00AC4C41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8E1AEE">
        <w:rPr>
          <w:rFonts w:ascii="Times New Roman" w:hAnsi="Times New Roman" w:cs="Times New Roman"/>
          <w:sz w:val="28"/>
          <w:szCs w:val="28"/>
        </w:rPr>
        <w:t>не выдано</w:t>
      </w:r>
      <w:r w:rsidR="00670749"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A7AB3"/>
    <w:multiLevelType w:val="hybridMultilevel"/>
    <w:tmpl w:val="751642B6"/>
    <w:lvl w:ilvl="0" w:tplc="F2067E1C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65453E"/>
    <w:multiLevelType w:val="hybridMultilevel"/>
    <w:tmpl w:val="3698D056"/>
    <w:lvl w:ilvl="0" w:tplc="CB3C3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0ACE"/>
    <w:multiLevelType w:val="hybridMultilevel"/>
    <w:tmpl w:val="70784D8A"/>
    <w:lvl w:ilvl="0" w:tplc="81F86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66BF4"/>
    <w:rsid w:val="003757DC"/>
    <w:rsid w:val="00376223"/>
    <w:rsid w:val="00377AC8"/>
    <w:rsid w:val="003A556A"/>
    <w:rsid w:val="003D16A0"/>
    <w:rsid w:val="003D449C"/>
    <w:rsid w:val="003E4EEA"/>
    <w:rsid w:val="003F31E3"/>
    <w:rsid w:val="0040224C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B7E66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1AE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1CC3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851FE"/>
    <w:rsid w:val="00A97B8E"/>
    <w:rsid w:val="00AC06E9"/>
    <w:rsid w:val="00AC4C41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027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2024-03-28T05:27:00Z</dcterms:created>
  <dcterms:modified xsi:type="dcterms:W3CDTF">2024-03-28T05:27:00Z</dcterms:modified>
</cp:coreProperties>
</file>