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70C0"/>
  <w:body>
    <w:p w:rsidR="00601E50" w:rsidRPr="005D13B7" w:rsidRDefault="00601E50" w:rsidP="0065423B">
      <w:pPr>
        <w:tabs>
          <w:tab w:val="left" w:pos="2428"/>
        </w:tabs>
        <w:spacing w:after="0" w:line="240" w:lineRule="auto"/>
        <w:jc w:val="center"/>
        <w:rPr>
          <w:rFonts w:ascii="Arial" w:hAnsi="Arial" w:cs="Arial"/>
          <w:b/>
          <w:bCs/>
          <w:color w:val="FFFFFF"/>
          <w:sz w:val="24"/>
          <w:szCs w:val="24"/>
        </w:rPr>
      </w:pPr>
      <w:r w:rsidRPr="005D13B7">
        <w:rPr>
          <w:rFonts w:ascii="Arial" w:hAnsi="Arial" w:cs="Arial"/>
          <w:b/>
          <w:bCs/>
          <w:color w:val="FFFFFF"/>
          <w:sz w:val="24"/>
          <w:szCs w:val="24"/>
        </w:rPr>
        <w:t>При предоставлении коммунальных услуг должны быть обеспечены:</w:t>
      </w:r>
    </w:p>
    <w:p w:rsidR="00601E50" w:rsidRDefault="00601E50" w:rsidP="0065423B">
      <w:pPr>
        <w:tabs>
          <w:tab w:val="left" w:pos="2428"/>
        </w:tabs>
        <w:spacing w:after="0" w:line="240" w:lineRule="auto"/>
        <w:jc w:val="both"/>
        <w:rPr>
          <w:rFonts w:ascii="Arial" w:hAnsi="Arial" w:cs="Arial"/>
          <w:color w:val="FFFFFF"/>
          <w:sz w:val="24"/>
          <w:szCs w:val="24"/>
        </w:rPr>
      </w:pPr>
    </w:p>
    <w:p w:rsidR="00601E50" w:rsidRPr="005D13B7" w:rsidRDefault="00601E50" w:rsidP="00BD239C">
      <w:pPr>
        <w:tabs>
          <w:tab w:val="left" w:pos="2428"/>
        </w:tabs>
        <w:spacing w:after="0" w:line="240" w:lineRule="auto"/>
        <w:ind w:firstLine="539"/>
        <w:jc w:val="both"/>
        <w:rPr>
          <w:rFonts w:ascii="Arial" w:hAnsi="Arial" w:cs="Arial"/>
          <w:color w:val="FFFFFF"/>
          <w:sz w:val="24"/>
          <w:szCs w:val="24"/>
        </w:rPr>
      </w:pPr>
      <w:r w:rsidRPr="005D13B7">
        <w:rPr>
          <w:rFonts w:ascii="Arial" w:hAnsi="Arial" w:cs="Arial"/>
          <w:color w:val="FFFFFF"/>
          <w:sz w:val="24"/>
          <w:szCs w:val="24"/>
        </w:rPr>
        <w:t>1) бесперебойная подача в жилое помещение коммунальных ресурсов надлежащего качества в объемах, необходимых потребителю;</w:t>
      </w:r>
    </w:p>
    <w:p w:rsidR="00601E50" w:rsidRDefault="00601E50" w:rsidP="00BD239C">
      <w:pPr>
        <w:tabs>
          <w:tab w:val="left" w:pos="2428"/>
        </w:tabs>
        <w:spacing w:after="0" w:line="240" w:lineRule="auto"/>
        <w:ind w:firstLine="539"/>
        <w:jc w:val="both"/>
        <w:rPr>
          <w:rFonts w:ascii="Arial" w:hAnsi="Arial" w:cs="Arial"/>
          <w:color w:val="FFFFFF"/>
          <w:sz w:val="24"/>
          <w:szCs w:val="24"/>
        </w:rPr>
      </w:pPr>
    </w:p>
    <w:p w:rsidR="00601E50" w:rsidRPr="005D13B7" w:rsidRDefault="00601E50" w:rsidP="00BD239C">
      <w:pPr>
        <w:tabs>
          <w:tab w:val="left" w:pos="2428"/>
        </w:tabs>
        <w:spacing w:after="0" w:line="240" w:lineRule="auto"/>
        <w:ind w:firstLine="539"/>
        <w:jc w:val="both"/>
        <w:rPr>
          <w:rFonts w:ascii="Arial" w:hAnsi="Arial" w:cs="Arial"/>
          <w:color w:val="FFFFFF"/>
          <w:sz w:val="24"/>
          <w:szCs w:val="24"/>
        </w:rPr>
      </w:pPr>
      <w:r w:rsidRPr="005D13B7">
        <w:rPr>
          <w:rFonts w:ascii="Arial" w:hAnsi="Arial" w:cs="Arial"/>
          <w:color w:val="FFFFFF"/>
          <w:sz w:val="24"/>
          <w:szCs w:val="24"/>
        </w:rPr>
        <w:t>2) бесперебойное отведение из жилого помещения бытовых стоков;</w:t>
      </w:r>
    </w:p>
    <w:p w:rsidR="00601E50" w:rsidRDefault="00601E50" w:rsidP="00BD239C">
      <w:pPr>
        <w:tabs>
          <w:tab w:val="left" w:pos="2428"/>
        </w:tabs>
        <w:spacing w:after="0" w:line="240" w:lineRule="auto"/>
        <w:ind w:firstLine="539"/>
        <w:jc w:val="both"/>
        <w:rPr>
          <w:rFonts w:ascii="Arial" w:hAnsi="Arial" w:cs="Arial"/>
          <w:color w:val="FFFFFF"/>
          <w:sz w:val="24"/>
          <w:szCs w:val="24"/>
        </w:rPr>
      </w:pPr>
    </w:p>
    <w:p w:rsidR="00601E50" w:rsidRPr="005D13B7" w:rsidRDefault="00601E50" w:rsidP="00BD239C">
      <w:pPr>
        <w:tabs>
          <w:tab w:val="left" w:pos="2428"/>
        </w:tabs>
        <w:spacing w:after="0" w:line="240" w:lineRule="auto"/>
        <w:ind w:firstLine="539"/>
        <w:jc w:val="both"/>
        <w:rPr>
          <w:rFonts w:ascii="Arial" w:hAnsi="Arial" w:cs="Arial"/>
          <w:color w:val="FFFFFF"/>
          <w:sz w:val="24"/>
          <w:szCs w:val="24"/>
        </w:rPr>
      </w:pPr>
      <w:r w:rsidRPr="005D13B7">
        <w:rPr>
          <w:rFonts w:ascii="Arial" w:hAnsi="Arial" w:cs="Arial"/>
          <w:color w:val="FFFFFF"/>
          <w:sz w:val="24"/>
          <w:szCs w:val="24"/>
        </w:rPr>
        <w:t>3) бесперебойное отопление жилого помещения в течение отопительного периода в зависимости от температуры наружного воздуха.</w:t>
      </w:r>
    </w:p>
    <w:p w:rsidR="00601E50" w:rsidRDefault="00601E50" w:rsidP="0065423B">
      <w:pPr>
        <w:rPr>
          <w:rFonts w:ascii="Times New Roman" w:hAnsi="Times New Roman" w:cs="Times New Roman"/>
        </w:rPr>
      </w:pPr>
    </w:p>
    <w:p w:rsidR="00601E50" w:rsidRPr="0065423B" w:rsidRDefault="00601E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http://zakonimy.ru/wp-content/uploads/2017/02/ZHilishhnyiy-kodek-RF.jpg" style="position:absolute;margin-left:13.8pt;margin-top:9.5pt;width:184.2pt;height:122.25pt;z-index:-251658240;visibility:visible" wrapcoords="-176 0 -176 21467 21635 21467 21635 0 -176 0">
            <v:imagedata r:id="rId4" o:title=""/>
            <w10:wrap type="tight"/>
          </v:shape>
        </w:pict>
      </w:r>
    </w:p>
    <w:p w:rsidR="00601E50" w:rsidRPr="0065423B" w:rsidRDefault="00601E50" w:rsidP="0065423B">
      <w:pPr>
        <w:pStyle w:val="Title"/>
        <w:ind w:left="289" w:right="289"/>
        <w:rPr>
          <w:b/>
          <w:bCs/>
          <w:lang w:val="ru-RU"/>
        </w:rPr>
      </w:pPr>
    </w:p>
    <w:p w:rsidR="00601E50" w:rsidRDefault="00601E50" w:rsidP="0065423B">
      <w:pPr>
        <w:pStyle w:val="Title"/>
        <w:ind w:left="289" w:right="289"/>
        <w:rPr>
          <w:b/>
          <w:bCs/>
          <w:lang w:val="ru-RU"/>
        </w:rPr>
      </w:pPr>
    </w:p>
    <w:p w:rsidR="00601E50" w:rsidRDefault="00601E50" w:rsidP="0065423B">
      <w:pPr>
        <w:rPr>
          <w:lang w:eastAsia="ja-JP"/>
        </w:rPr>
      </w:pPr>
    </w:p>
    <w:p w:rsidR="00601E50" w:rsidRDefault="00601E50" w:rsidP="0065423B">
      <w:pPr>
        <w:rPr>
          <w:lang w:eastAsia="ja-JP"/>
        </w:rPr>
      </w:pPr>
    </w:p>
    <w:p w:rsidR="00601E50" w:rsidRDefault="00601E50" w:rsidP="0065423B">
      <w:pPr>
        <w:rPr>
          <w:lang w:eastAsia="ja-JP"/>
        </w:rPr>
      </w:pPr>
    </w:p>
    <w:p w:rsidR="00601E50" w:rsidRPr="0065423B" w:rsidRDefault="00601E50" w:rsidP="0065423B">
      <w:pPr>
        <w:rPr>
          <w:lang w:eastAsia="ja-JP"/>
        </w:rPr>
      </w:pPr>
    </w:p>
    <w:p w:rsidR="00601E50" w:rsidRDefault="00601E50" w:rsidP="0065423B">
      <w:pPr>
        <w:spacing w:line="240" w:lineRule="auto"/>
        <w:jc w:val="center"/>
        <w:rPr>
          <w:rFonts w:ascii="Arial" w:hAnsi="Arial" w:cs="Arial"/>
          <w:b/>
          <w:bCs/>
          <w:color w:val="FFFFFF"/>
        </w:rPr>
      </w:pPr>
    </w:p>
    <w:p w:rsidR="00601E50" w:rsidRDefault="00601E50" w:rsidP="0065423B">
      <w:pPr>
        <w:spacing w:line="240" w:lineRule="auto"/>
        <w:jc w:val="center"/>
        <w:rPr>
          <w:rFonts w:ascii="Arial" w:hAnsi="Arial" w:cs="Arial"/>
          <w:b/>
          <w:bCs/>
          <w:color w:val="FFFFFF"/>
        </w:rPr>
      </w:pPr>
    </w:p>
    <w:p w:rsidR="00601E50" w:rsidRDefault="00601E50" w:rsidP="0065423B">
      <w:pPr>
        <w:spacing w:line="240" w:lineRule="auto"/>
        <w:jc w:val="center"/>
        <w:rPr>
          <w:rFonts w:ascii="Arial" w:hAnsi="Arial" w:cs="Arial"/>
          <w:b/>
          <w:bCs/>
          <w:color w:val="FFFFFF"/>
        </w:rPr>
      </w:pPr>
    </w:p>
    <w:p w:rsidR="00601E50" w:rsidRDefault="00601E50" w:rsidP="0065423B">
      <w:pPr>
        <w:spacing w:line="240" w:lineRule="auto"/>
        <w:jc w:val="center"/>
        <w:rPr>
          <w:rFonts w:ascii="Arial" w:hAnsi="Arial" w:cs="Arial"/>
          <w:b/>
          <w:bCs/>
          <w:color w:val="FFFFFF"/>
        </w:rPr>
      </w:pPr>
    </w:p>
    <w:p w:rsidR="00601E50" w:rsidRDefault="00601E50" w:rsidP="0065423B">
      <w:pPr>
        <w:spacing w:line="240" w:lineRule="auto"/>
        <w:jc w:val="center"/>
        <w:rPr>
          <w:rFonts w:ascii="Arial" w:hAnsi="Arial" w:cs="Arial"/>
          <w:b/>
          <w:bCs/>
          <w:color w:val="FFFFFF"/>
        </w:rPr>
      </w:pPr>
    </w:p>
    <w:p w:rsidR="00601E50" w:rsidRPr="0065423B" w:rsidRDefault="00601E50" w:rsidP="0065423B">
      <w:pPr>
        <w:spacing w:line="240" w:lineRule="auto"/>
        <w:jc w:val="center"/>
        <w:rPr>
          <w:rFonts w:ascii="Arial" w:hAnsi="Arial" w:cs="Arial"/>
          <w:b/>
          <w:bCs/>
          <w:color w:val="FFFFFF"/>
        </w:rPr>
      </w:pPr>
      <w:r w:rsidRPr="0065423B">
        <w:rPr>
          <w:rFonts w:ascii="Arial" w:hAnsi="Arial" w:cs="Arial"/>
          <w:b/>
          <w:bCs/>
          <w:color w:val="FFFFFF"/>
        </w:rPr>
        <w:t>Вам стали известны факты нарушения прав ЖКХ? Вы столкнулись с ситуацией, в которой не знаете</w:t>
      </w:r>
      <w:r>
        <w:rPr>
          <w:rFonts w:ascii="Arial" w:hAnsi="Arial" w:cs="Arial"/>
          <w:b/>
          <w:bCs/>
          <w:color w:val="FFFFFF"/>
        </w:rPr>
        <w:t>,</w:t>
      </w:r>
      <w:r w:rsidRPr="0065423B">
        <w:rPr>
          <w:rFonts w:ascii="Arial" w:hAnsi="Arial" w:cs="Arial"/>
          <w:b/>
          <w:bCs/>
          <w:color w:val="FFFFFF"/>
        </w:rPr>
        <w:t xml:space="preserve"> как поступить?</w:t>
      </w:r>
    </w:p>
    <w:p w:rsidR="00601E50" w:rsidRPr="0065423B" w:rsidRDefault="00601E50" w:rsidP="00A94313">
      <w:pPr>
        <w:spacing w:line="240" w:lineRule="auto"/>
        <w:jc w:val="center"/>
        <w:rPr>
          <w:rFonts w:ascii="Arial" w:hAnsi="Arial" w:cs="Arial"/>
          <w:b/>
          <w:bCs/>
          <w:color w:val="FFFFFF"/>
        </w:rPr>
      </w:pPr>
      <w:r w:rsidRPr="0065423B">
        <w:rPr>
          <w:rFonts w:ascii="Arial" w:hAnsi="Arial" w:cs="Arial"/>
          <w:b/>
          <w:bCs/>
          <w:color w:val="FFFFFF"/>
        </w:rPr>
        <w:t xml:space="preserve">Обратитесь на личный прием в прокуратуру г. Кировграда по адресу: </w:t>
      </w:r>
      <w:r>
        <w:rPr>
          <w:rFonts w:ascii="Arial" w:hAnsi="Arial" w:cs="Arial"/>
          <w:b/>
          <w:bCs/>
          <w:color w:val="FFFFFF"/>
        </w:rPr>
        <w:t xml:space="preserve"> </w:t>
      </w:r>
      <w:r w:rsidRPr="0065423B">
        <w:rPr>
          <w:rFonts w:ascii="Arial" w:hAnsi="Arial" w:cs="Arial"/>
          <w:b/>
          <w:bCs/>
          <w:color w:val="FFFFFF"/>
        </w:rPr>
        <w:t xml:space="preserve">г. Кировград, ул.Свердлова, д.46, </w:t>
      </w:r>
      <w:r w:rsidRPr="00A94313">
        <w:rPr>
          <w:rFonts w:ascii="Arial" w:hAnsi="Arial" w:cs="Arial"/>
          <w:b/>
          <w:bCs/>
          <w:color w:val="FFFFFF"/>
        </w:rPr>
        <w:t xml:space="preserve">           </w:t>
      </w:r>
      <w:r w:rsidRPr="0065423B">
        <w:rPr>
          <w:rFonts w:ascii="Arial" w:hAnsi="Arial" w:cs="Arial"/>
          <w:b/>
          <w:bCs/>
          <w:color w:val="FFFFFF"/>
        </w:rPr>
        <w:t>либо направьте о</w:t>
      </w:r>
      <w:r>
        <w:rPr>
          <w:rFonts w:ascii="Arial" w:hAnsi="Arial" w:cs="Arial"/>
          <w:b/>
          <w:bCs/>
          <w:color w:val="FFFFFF"/>
        </w:rPr>
        <w:t>бращение или позвоните по тел.:</w:t>
      </w:r>
      <w:r w:rsidRPr="00A94313">
        <w:rPr>
          <w:rFonts w:ascii="Arial" w:hAnsi="Arial" w:cs="Arial"/>
          <w:b/>
          <w:bCs/>
          <w:color w:val="FFFFFF"/>
        </w:rPr>
        <w:t xml:space="preserve"> </w:t>
      </w:r>
      <w:r w:rsidRPr="0065423B">
        <w:rPr>
          <w:rFonts w:ascii="Arial" w:hAnsi="Arial" w:cs="Arial"/>
          <w:b/>
          <w:bCs/>
          <w:color w:val="FFFFFF"/>
        </w:rPr>
        <w:t>8</w:t>
      </w:r>
      <w:r w:rsidRPr="00A94313">
        <w:rPr>
          <w:rFonts w:ascii="Arial" w:hAnsi="Arial" w:cs="Arial"/>
          <w:b/>
          <w:bCs/>
          <w:color w:val="FFFFFF"/>
        </w:rPr>
        <w:t xml:space="preserve"> </w:t>
      </w:r>
      <w:r w:rsidRPr="0065423B">
        <w:rPr>
          <w:rFonts w:ascii="Arial" w:hAnsi="Arial" w:cs="Arial"/>
          <w:b/>
          <w:bCs/>
          <w:color w:val="FFFFFF"/>
        </w:rPr>
        <w:t>(34357) 4-06-50</w:t>
      </w:r>
    </w:p>
    <w:p w:rsidR="00601E50" w:rsidRPr="0065423B" w:rsidRDefault="00601E50" w:rsidP="0065423B">
      <w:pPr>
        <w:pStyle w:val="Title"/>
        <w:ind w:left="289" w:right="289"/>
        <w:jc w:val="center"/>
        <w:rPr>
          <w:b/>
          <w:bCs/>
          <w:sz w:val="22"/>
          <w:szCs w:val="22"/>
        </w:rPr>
      </w:pPr>
      <w:r w:rsidRPr="0065423B">
        <w:rPr>
          <w:rFonts w:ascii="Arial" w:hAnsi="Arial" w:cs="Arial"/>
          <w:b/>
          <w:bCs/>
          <w:sz w:val="22"/>
          <w:szCs w:val="22"/>
        </w:rPr>
        <w:t>e-mail: kirovgrad@prokurat-so.ru</w:t>
      </w:r>
    </w:p>
    <w:p w:rsidR="00601E50" w:rsidRDefault="00601E50" w:rsidP="0065423B">
      <w:pPr>
        <w:pStyle w:val="Title"/>
        <w:ind w:left="289" w:right="289"/>
        <w:rPr>
          <w:b/>
          <w:bCs/>
        </w:rPr>
      </w:pPr>
    </w:p>
    <w:p w:rsidR="00601E50" w:rsidRDefault="00601E50" w:rsidP="0065423B">
      <w:pPr>
        <w:pStyle w:val="Title"/>
        <w:ind w:left="289" w:right="289"/>
        <w:rPr>
          <w:b/>
          <w:bCs/>
        </w:rPr>
      </w:pPr>
    </w:p>
    <w:p w:rsidR="00601E50" w:rsidRPr="00BD239C" w:rsidRDefault="00601E50" w:rsidP="0065423B">
      <w:pPr>
        <w:pStyle w:val="Title"/>
        <w:ind w:left="289" w:right="289"/>
        <w:rPr>
          <w:b/>
          <w:bCs/>
        </w:rPr>
      </w:pPr>
    </w:p>
    <w:p w:rsidR="00601E50" w:rsidRPr="00BD239C" w:rsidRDefault="00601E50" w:rsidP="0065423B">
      <w:pPr>
        <w:rPr>
          <w:lang w:val="en-US" w:eastAsia="ja-JP"/>
        </w:rPr>
      </w:pPr>
    </w:p>
    <w:p w:rsidR="00601E50" w:rsidRDefault="00601E50" w:rsidP="0065423B">
      <w:pPr>
        <w:pStyle w:val="Title"/>
        <w:ind w:left="289" w:right="289"/>
        <w:rPr>
          <w:b/>
          <w:bCs/>
        </w:rPr>
      </w:pPr>
    </w:p>
    <w:p w:rsidR="00601E50" w:rsidRDefault="00601E50" w:rsidP="0065423B">
      <w:pPr>
        <w:pStyle w:val="Title"/>
        <w:ind w:left="289" w:right="289"/>
        <w:rPr>
          <w:b/>
          <w:bCs/>
        </w:rPr>
      </w:pPr>
    </w:p>
    <w:p w:rsidR="00601E50" w:rsidRPr="00BD239C" w:rsidRDefault="00601E50" w:rsidP="0065423B">
      <w:pPr>
        <w:pStyle w:val="Title"/>
        <w:ind w:left="289" w:right="289"/>
        <w:rPr>
          <w:b/>
          <w:bCs/>
          <w:noProof/>
          <w:lang w:eastAsia="ru-RU"/>
        </w:rPr>
      </w:pPr>
    </w:p>
    <w:p w:rsidR="00601E50" w:rsidRPr="0065423B" w:rsidRDefault="00601E50" w:rsidP="0065423B">
      <w:pPr>
        <w:pStyle w:val="Title"/>
        <w:ind w:left="289" w:right="289"/>
        <w:rPr>
          <w:b/>
          <w:bCs/>
          <w:lang w:val="ru-RU"/>
        </w:rPr>
      </w:pPr>
      <w:r>
        <w:rPr>
          <w:noProof/>
          <w:lang w:val="ru-RU" w:eastAsia="ru-RU"/>
        </w:rPr>
        <w:pict>
          <v:shape id="Рисунок 263" o:spid="_x0000_s1027" type="#_x0000_t75" alt="http://mebeleroom.ru/images/logos/org/2/22/generalnaya_prokuratura.png" style="position:absolute;left:0;text-align:left;margin-left:28.95pt;margin-top:-58.8pt;width:156.75pt;height:156.75pt;z-index:-251659264;visibility:visible" wrapcoords="10335 4134 4754 6821 4754 10748 7234 14056 7441 15296 9095 17156 10128 17156 11368 17156 12402 17156 14262 15089 14262 14056 16949 10955 16949 7028 15296 5994 11162 4134 10335 4134">
            <v:imagedata r:id="rId5" o:title=""/>
            <w10:wrap type="tight"/>
          </v:shape>
        </w:pict>
      </w:r>
      <w:r w:rsidRPr="005D13B7">
        <w:rPr>
          <w:b/>
          <w:bCs/>
          <w:lang w:val="ru-RU"/>
        </w:rPr>
        <w:t>ЗАЩИТА ПРАВ граждан в сфере ЖКХ</w:t>
      </w:r>
    </w:p>
    <w:p w:rsidR="00601E50" w:rsidRPr="0065423B" w:rsidRDefault="00601E50"/>
    <w:p w:rsidR="00601E50" w:rsidRPr="0065423B" w:rsidRDefault="00601E50">
      <w:r>
        <w:rPr>
          <w:noProof/>
        </w:rPr>
        <w:pict>
          <v:shape id="Рисунок 3" o:spid="_x0000_s1028" type="#_x0000_t75" alt="http://www.opamur.ru/wp-content/uploads/2014/07/12766_image_very_large.jpg" style="position:absolute;margin-left:34.75pt;margin-top:11.5pt;width:150.85pt;height:109.5pt;z-index:-251660288;visibility:visible" wrapcoords="-215 0 -215 21304 21693 21304 21693 0 -215 0">
            <v:imagedata r:id="rId6" o:title=""/>
            <w10:wrap type="tight"/>
          </v:shape>
        </w:pict>
      </w:r>
    </w:p>
    <w:p w:rsidR="00601E50" w:rsidRPr="0065423B" w:rsidRDefault="00601E50"/>
    <w:p w:rsidR="00601E50" w:rsidRPr="0065423B" w:rsidRDefault="00601E50"/>
    <w:p w:rsidR="00601E50" w:rsidRPr="0065423B" w:rsidRDefault="00601E50"/>
    <w:p w:rsidR="00601E50" w:rsidRPr="0065423B" w:rsidRDefault="00601E50" w:rsidP="0065423B">
      <w:pPr>
        <w:spacing w:after="0" w:line="240" w:lineRule="auto"/>
        <w:jc w:val="center"/>
        <w:rPr>
          <w:rFonts w:ascii="Cambria Math" w:hAnsi="Cambria Math" w:cs="Cambria Math"/>
          <w:color w:val="FFFFFF"/>
        </w:rPr>
      </w:pPr>
    </w:p>
    <w:p w:rsidR="00601E50" w:rsidRPr="0065423B" w:rsidRDefault="00601E50" w:rsidP="0065423B">
      <w:pPr>
        <w:spacing w:after="0" w:line="240" w:lineRule="auto"/>
        <w:jc w:val="center"/>
        <w:rPr>
          <w:rFonts w:ascii="Cambria Math" w:hAnsi="Cambria Math" w:cs="Cambria Math"/>
          <w:color w:val="FFFFFF"/>
        </w:rPr>
      </w:pPr>
    </w:p>
    <w:p w:rsidR="00601E50" w:rsidRPr="00BD239C" w:rsidRDefault="00601E50" w:rsidP="0065423B">
      <w:pPr>
        <w:spacing w:after="0" w:line="240" w:lineRule="auto"/>
        <w:jc w:val="center"/>
        <w:rPr>
          <w:rFonts w:ascii="Cambria Math" w:hAnsi="Cambria Math" w:cs="Cambria Math"/>
          <w:color w:val="FFFFFF"/>
        </w:rPr>
      </w:pPr>
      <w:r w:rsidRPr="0065423B">
        <w:rPr>
          <w:rFonts w:ascii="Cambria Math" w:hAnsi="Cambria Math" w:cs="Cambria Math"/>
          <w:color w:val="FFFFFF"/>
        </w:rPr>
        <w:t>Прокуратура г. Кировграда</w:t>
      </w:r>
    </w:p>
    <w:p w:rsidR="00601E50" w:rsidRDefault="00601E50" w:rsidP="0065423B">
      <w:pPr>
        <w:spacing w:after="0" w:line="240" w:lineRule="auto"/>
        <w:jc w:val="center"/>
        <w:rPr>
          <w:rFonts w:ascii="Cambria Math" w:hAnsi="Cambria Math" w:cs="Cambria Math"/>
          <w:color w:val="FFFFFF"/>
        </w:rPr>
      </w:pPr>
      <w:r w:rsidRPr="0065423B">
        <w:rPr>
          <w:rFonts w:ascii="Cambria Math" w:hAnsi="Cambria Math" w:cs="Cambria Math"/>
          <w:color w:val="FFFFFF"/>
        </w:rPr>
        <w:t>2018 г.</w:t>
      </w:r>
    </w:p>
    <w:p w:rsidR="00601E50" w:rsidRDefault="00601E50" w:rsidP="0065423B">
      <w:pPr>
        <w:spacing w:after="0" w:line="240" w:lineRule="auto"/>
        <w:jc w:val="center"/>
        <w:rPr>
          <w:rFonts w:ascii="Cambria Math" w:hAnsi="Cambria Math" w:cs="Cambria Math"/>
          <w:color w:val="FFFFFF"/>
        </w:rPr>
      </w:pPr>
    </w:p>
    <w:p w:rsidR="00601E50" w:rsidRDefault="00601E50" w:rsidP="0065423B">
      <w:pPr>
        <w:spacing w:after="0" w:line="240" w:lineRule="auto"/>
        <w:jc w:val="center"/>
        <w:rPr>
          <w:rFonts w:ascii="Cambria Math" w:hAnsi="Cambria Math" w:cs="Cambria Math"/>
          <w:color w:val="FFFFFF"/>
        </w:rPr>
      </w:pPr>
    </w:p>
    <w:p w:rsidR="00601E50" w:rsidRDefault="00601E50" w:rsidP="0065423B">
      <w:pPr>
        <w:spacing w:after="0" w:line="240" w:lineRule="auto"/>
        <w:jc w:val="center"/>
        <w:rPr>
          <w:rFonts w:ascii="Cambria Math" w:hAnsi="Cambria Math" w:cs="Cambria Math"/>
          <w:color w:val="FFFFFF"/>
        </w:rPr>
      </w:pPr>
    </w:p>
    <w:p w:rsidR="00601E50" w:rsidRDefault="00601E50" w:rsidP="0065423B">
      <w:pPr>
        <w:spacing w:after="0" w:line="240" w:lineRule="auto"/>
        <w:jc w:val="center"/>
        <w:rPr>
          <w:rFonts w:ascii="Cambria Math" w:hAnsi="Cambria Math" w:cs="Cambria Math"/>
          <w:color w:val="FFFFFF"/>
        </w:rPr>
      </w:pPr>
    </w:p>
    <w:p w:rsidR="00601E50" w:rsidRDefault="00601E50" w:rsidP="0065423B">
      <w:pPr>
        <w:spacing w:after="0" w:line="240" w:lineRule="auto"/>
        <w:jc w:val="center"/>
        <w:rPr>
          <w:rFonts w:ascii="Cambria Math" w:hAnsi="Cambria Math" w:cs="Cambria Math"/>
          <w:color w:val="FFFFFF"/>
        </w:rPr>
      </w:pPr>
    </w:p>
    <w:p w:rsidR="00601E50" w:rsidRDefault="00601E50" w:rsidP="0065423B">
      <w:pPr>
        <w:spacing w:after="0" w:line="240" w:lineRule="auto"/>
        <w:jc w:val="center"/>
        <w:rPr>
          <w:rFonts w:ascii="Cambria Math" w:hAnsi="Cambria Math" w:cs="Cambria Math"/>
          <w:color w:val="FFFFFF"/>
        </w:rPr>
      </w:pPr>
    </w:p>
    <w:p w:rsidR="00601E50" w:rsidRDefault="00601E50" w:rsidP="005665B2">
      <w:pPr>
        <w:spacing w:after="0"/>
        <w:ind w:firstLine="539"/>
        <w:jc w:val="both"/>
        <w:rPr>
          <w:rFonts w:ascii="Arial" w:hAnsi="Arial" w:cs="Arial"/>
          <w:color w:val="FFFFFF"/>
        </w:rPr>
      </w:pPr>
      <w:r>
        <w:rPr>
          <w:noProof/>
        </w:rPr>
        <w:pict>
          <v:shape id="Рисунок 6" o:spid="_x0000_s1029" type="#_x0000_t75" alt="http://www.b-port.com/mediafiles/items/2013/03/100278/f3e2bf97be46c23b322227b841590c9f_XL.jpg" style="position:absolute;left:0;text-align:left;margin-left:22.05pt;margin-top:-32.55pt;width:166.5pt;height:159.75pt;z-index:-251657216;visibility:visible">
            <v:imagedata r:id="rId7" o:title=""/>
          </v:shape>
        </w:pict>
      </w:r>
    </w:p>
    <w:p w:rsidR="00601E50" w:rsidRDefault="00601E50" w:rsidP="005665B2">
      <w:pPr>
        <w:spacing w:after="0"/>
        <w:ind w:firstLine="539"/>
        <w:jc w:val="both"/>
        <w:rPr>
          <w:rFonts w:ascii="Arial" w:hAnsi="Arial" w:cs="Arial"/>
          <w:color w:val="FFFFFF"/>
        </w:rPr>
      </w:pPr>
    </w:p>
    <w:p w:rsidR="00601E50" w:rsidRPr="00A94313" w:rsidRDefault="00601E50" w:rsidP="005665B2">
      <w:pPr>
        <w:spacing w:after="0" w:line="240" w:lineRule="auto"/>
        <w:ind w:firstLine="539"/>
        <w:jc w:val="both"/>
        <w:rPr>
          <w:rFonts w:ascii="Cambria" w:hAnsi="Cambria" w:cs="Cambria"/>
          <w:color w:val="FFFFFF"/>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A94313" w:rsidRDefault="00601E50" w:rsidP="00BD239C">
      <w:pPr>
        <w:spacing w:after="0" w:line="240" w:lineRule="auto"/>
        <w:ind w:firstLine="539"/>
        <w:jc w:val="both"/>
        <w:rPr>
          <w:rFonts w:ascii="Times New Roman" w:hAnsi="Times New Roman" w:cs="Times New Roman"/>
          <w:color w:val="FFFFFF"/>
          <w:sz w:val="24"/>
          <w:szCs w:val="24"/>
        </w:rPr>
      </w:pP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Pr>
          <w:rFonts w:ascii="Times New Roman" w:hAnsi="Times New Roman" w:cs="Times New Roman"/>
          <w:color w:val="FFFFFF"/>
          <w:sz w:val="24"/>
          <w:szCs w:val="24"/>
        </w:rPr>
        <w:t>Исполнитель коммунальных услуг</w:t>
      </w:r>
      <w:r w:rsidRPr="00BD239C">
        <w:rPr>
          <w:rFonts w:ascii="Times New Roman" w:hAnsi="Times New Roman" w:cs="Times New Roman"/>
          <w:color w:val="FFFFFF"/>
          <w:sz w:val="24"/>
          <w:szCs w:val="24"/>
        </w:rPr>
        <w:t xml:space="preserve"> (управляющие компа</w:t>
      </w:r>
      <w:r>
        <w:rPr>
          <w:rFonts w:ascii="Times New Roman" w:hAnsi="Times New Roman" w:cs="Times New Roman"/>
          <w:color w:val="FFFFFF"/>
          <w:sz w:val="24"/>
          <w:szCs w:val="24"/>
        </w:rPr>
        <w:t>нии, товарищества собственников</w:t>
      </w:r>
      <w:r w:rsidRPr="00BD239C">
        <w:rPr>
          <w:rFonts w:ascii="Times New Roman" w:hAnsi="Times New Roman" w:cs="Times New Roman"/>
          <w:color w:val="FFFFFF"/>
          <w:sz w:val="24"/>
          <w:szCs w:val="24"/>
        </w:rPr>
        <w:t xml:space="preserve"> </w:t>
      </w:r>
      <w:r>
        <w:rPr>
          <w:rFonts w:ascii="Times New Roman" w:hAnsi="Times New Roman" w:cs="Times New Roman"/>
          <w:color w:val="FFFFFF"/>
          <w:sz w:val="24"/>
          <w:szCs w:val="24"/>
        </w:rPr>
        <w:t>жилья,</w:t>
      </w:r>
      <w:r w:rsidRPr="00BD239C">
        <w:rPr>
          <w:rFonts w:ascii="Times New Roman" w:hAnsi="Times New Roman" w:cs="Times New Roman"/>
          <w:color w:val="FFFFFF"/>
          <w:sz w:val="24"/>
          <w:szCs w:val="24"/>
        </w:rPr>
        <w:t xml:space="preserve"> ресурсоснабжающие</w:t>
      </w:r>
      <w:r>
        <w:rPr>
          <w:rFonts w:ascii="Times New Roman" w:hAnsi="Times New Roman" w:cs="Times New Roman"/>
          <w:color w:val="FFFFFF"/>
          <w:sz w:val="24"/>
          <w:szCs w:val="24"/>
        </w:rPr>
        <w:t xml:space="preserve"> организации</w:t>
      </w:r>
      <w:r w:rsidRPr="00BD239C">
        <w:rPr>
          <w:rFonts w:ascii="Times New Roman" w:hAnsi="Times New Roman" w:cs="Times New Roman"/>
          <w:color w:val="FFFFFF"/>
          <w:sz w:val="24"/>
          <w:szCs w:val="24"/>
        </w:rPr>
        <w:t xml:space="preserve">) несут  ответственность за нарушение прав потребителей в результате неправильного начисления платы за коммунальные услуги. </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Порядок предоставления коммунальных услуг собственникам и пользователям помещений в многоквартирных домах и жилых домах осуществляется в соответствии                               с Правилами, утв. Постановлением Правительства РФ от 06.05.2011 №354 (далее – Правила).</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 xml:space="preserve"> Исходя из п.155 (1) Правил если исполнитель, в том числе лицо, привлеченное исполнителем для осуществления функций по расчету платы за коммунальные услуги, нарушило порядок расчета платы за коммунальные услуги, что повлекло необоснованное увеличение размера платы, то по обращению заявителя исполнитель обязан уплатить потребителю соответствующий штраф. </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В свою очередь штраф уплачивается в размере 50 % величины превышения начисленной платы над размером платы, которую надлежало начислить в соответствии с указанными Правилами.</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b/>
          <w:bCs/>
          <w:color w:val="FFFFFF"/>
          <w:sz w:val="24"/>
          <w:szCs w:val="24"/>
        </w:rPr>
        <w:t>Исключением является</w:t>
      </w:r>
      <w:r w:rsidRPr="00BD239C">
        <w:rPr>
          <w:rFonts w:ascii="Times New Roman" w:hAnsi="Times New Roman" w:cs="Times New Roman"/>
          <w:color w:val="FFFFFF"/>
          <w:sz w:val="24"/>
          <w:szCs w:val="24"/>
        </w:rPr>
        <w:t>, когда такое нарушение произошло по вине потребителя или устранено до обращения и (или) до оплаты потребителем.</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 xml:space="preserve">После обращения потребителем с соответствующим письменным заявлением исполнитель не позднее 30 дней обязан провести проверку правильности исчисления предъявленного потребителю к уплате размера платы за коммунальные услуги и принять </w:t>
      </w:r>
      <w:r w:rsidRPr="00BD239C">
        <w:rPr>
          <w:rFonts w:ascii="Times New Roman" w:hAnsi="Times New Roman" w:cs="Times New Roman"/>
          <w:b/>
          <w:bCs/>
          <w:color w:val="FFFFFF"/>
          <w:sz w:val="24"/>
          <w:szCs w:val="24"/>
        </w:rPr>
        <w:t>одно из следующих решений:</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а) о выявлении нарушения (полностью или частично) и выплате потребителю штрафа (полностью или частично);</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 xml:space="preserve">б) об отсутствии нарушения и отказе в выплате штрафа. </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 xml:space="preserve">В соответствии с п.155 (2) Правил в случае выявления нарушений порядка расчета платы за коммунальные услуги выплата штрафа производится не </w:t>
      </w:r>
      <w:r w:rsidRPr="00BD239C">
        <w:rPr>
          <w:rFonts w:ascii="Times New Roman" w:hAnsi="Times New Roman" w:cs="Times New Roman"/>
          <w:b/>
          <w:bCs/>
          <w:color w:val="FFFFFF"/>
          <w:sz w:val="24"/>
          <w:szCs w:val="24"/>
        </w:rPr>
        <w:t>позднее 2 месяцев</w:t>
      </w:r>
      <w:r w:rsidRPr="00BD239C">
        <w:rPr>
          <w:rFonts w:ascii="Times New Roman" w:hAnsi="Times New Roman" w:cs="Times New Roman"/>
          <w:color w:val="FFFFFF"/>
          <w:sz w:val="24"/>
          <w:szCs w:val="24"/>
        </w:rPr>
        <w:t xml:space="preserve"> со дня получения обращения путем снижения размера платы за соответствующую коммунальную услугу.</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 xml:space="preserve">Таким образом, Правилами предусмотрен способ стимулирования управляющих организаций внимательно относится к обращениям потребителей и в досудебном порядке разрешать возникшие с потребителями споры относительно начисления платы за жилищно-коммунальные услуги. </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r w:rsidRPr="00BD239C">
        <w:rPr>
          <w:rFonts w:ascii="Times New Roman" w:hAnsi="Times New Roman" w:cs="Times New Roman"/>
          <w:color w:val="FFFFFF"/>
          <w:sz w:val="24"/>
          <w:szCs w:val="24"/>
        </w:rPr>
        <w:t>В противном случае (например, в случае доведения спора до суда и принятия судом решения в пользу потребителя) исполнитель коммунальных услуг будет обязан по требованию потребителя произвести положительный для потребителя (то есть в минус для потребителя) перерасчет платы за жилищно-коммунальные услуги в размере 50% от суммы, которая была незаконно начислена в квитанции.</w:t>
      </w:r>
    </w:p>
    <w:p w:rsidR="00601E50" w:rsidRPr="00BD239C" w:rsidRDefault="00601E50" w:rsidP="00BD239C">
      <w:pPr>
        <w:spacing w:after="0" w:line="240" w:lineRule="auto"/>
        <w:ind w:firstLine="539"/>
        <w:jc w:val="both"/>
        <w:rPr>
          <w:rFonts w:ascii="Times New Roman" w:hAnsi="Times New Roman" w:cs="Times New Roman"/>
          <w:color w:val="FFFFFF"/>
          <w:sz w:val="24"/>
          <w:szCs w:val="24"/>
        </w:rPr>
      </w:pPr>
    </w:p>
    <w:p w:rsidR="00601E50" w:rsidRPr="005665B2" w:rsidRDefault="00601E50" w:rsidP="005665B2">
      <w:pPr>
        <w:spacing w:after="0" w:line="240" w:lineRule="auto"/>
        <w:ind w:firstLine="539"/>
        <w:jc w:val="both"/>
        <w:rPr>
          <w:rFonts w:ascii="Arial" w:hAnsi="Arial" w:cs="Arial"/>
          <w:color w:val="FFFFFF"/>
        </w:rPr>
      </w:pPr>
      <w:r w:rsidRPr="009B597F">
        <w:rPr>
          <w:noProof/>
        </w:rPr>
        <w:pict>
          <v:shape id="Рисунок 1" o:spid="_x0000_i1025" type="#_x0000_t75" alt="http://ekaterinakass.com/wp-content/uploads/2015/09/cabinet-logo.jpg" style="width:159.75pt;height:159.75pt;visibility:visible">
            <v:imagedata r:id="rId8" o:title=""/>
          </v:shape>
        </w:pict>
      </w:r>
    </w:p>
    <w:sectPr w:rsidR="00601E50" w:rsidRPr="005665B2" w:rsidSect="0065423B">
      <w:pgSz w:w="16838" w:h="11906" w:orient="landscape"/>
      <w:pgMar w:top="1701" w:right="1134" w:bottom="850" w:left="1134" w:header="708" w:footer="708" w:gutter="0"/>
      <w:pgBorders w:offsetFrom="page">
        <w:top w:val="single" w:sz="36" w:space="24" w:color="CCD8E6"/>
        <w:left w:val="single" w:sz="36" w:space="24" w:color="CCD8E6"/>
        <w:bottom w:val="single" w:sz="36" w:space="24" w:color="CCD8E6"/>
        <w:right w:val="single" w:sz="36" w:space="24" w:color="CCD8E6"/>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605"/>
    <w:rsid w:val="00075605"/>
    <w:rsid w:val="000825EC"/>
    <w:rsid w:val="003B39D8"/>
    <w:rsid w:val="00402B22"/>
    <w:rsid w:val="005665B2"/>
    <w:rsid w:val="005C2CD3"/>
    <w:rsid w:val="005D13B7"/>
    <w:rsid w:val="005E363F"/>
    <w:rsid w:val="00601E50"/>
    <w:rsid w:val="0065423B"/>
    <w:rsid w:val="009B597F"/>
    <w:rsid w:val="00A91047"/>
    <w:rsid w:val="00A94313"/>
    <w:rsid w:val="00BD239C"/>
    <w:rsid w:val="00CA77F7"/>
    <w:rsid w:val="00CD3441"/>
    <w:rsid w:val="00E90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4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Layout">
    <w:name w:val="Table Layout"/>
    <w:uiPriority w:val="99"/>
    <w:rsid w:val="0065423B"/>
    <w:pPr>
      <w:spacing w:after="180" w:line="288" w:lineRule="auto"/>
    </w:pPr>
    <w:rPr>
      <w:rFonts w:cs="Calibri"/>
      <w:color w:val="5A6632"/>
      <w:sz w:val="18"/>
      <w:szCs w:val="18"/>
      <w:lang w:val="en-US" w:eastAsia="ja-JP"/>
    </w:rPr>
    <w:tblPr>
      <w:tblCellMar>
        <w:top w:w="0" w:type="dxa"/>
        <w:left w:w="0" w:type="dxa"/>
        <w:bottom w:w="0" w:type="dxa"/>
        <w:right w:w="0" w:type="dxa"/>
      </w:tblCellMar>
    </w:tblPr>
  </w:style>
  <w:style w:type="paragraph" w:styleId="Title">
    <w:name w:val="Title"/>
    <w:basedOn w:val="Normal"/>
    <w:next w:val="Normal"/>
    <w:link w:val="TitleChar"/>
    <w:uiPriority w:val="99"/>
    <w:qFormat/>
    <w:rsid w:val="0065423B"/>
    <w:pPr>
      <w:spacing w:before="320" w:after="0" w:line="240" w:lineRule="auto"/>
      <w:ind w:left="288" w:right="288"/>
    </w:pPr>
    <w:rPr>
      <w:rFonts w:ascii="Cambria" w:hAnsi="Cambria" w:cs="Cambria"/>
      <w:color w:val="FFFFFF"/>
      <w:kern w:val="28"/>
      <w:sz w:val="60"/>
      <w:szCs w:val="60"/>
      <w:lang w:val="en-US" w:eastAsia="ja-JP"/>
    </w:rPr>
  </w:style>
  <w:style w:type="character" w:customStyle="1" w:styleId="TitleChar">
    <w:name w:val="Title Char"/>
    <w:basedOn w:val="DefaultParagraphFont"/>
    <w:link w:val="Title"/>
    <w:uiPriority w:val="99"/>
    <w:locked/>
    <w:rsid w:val="0065423B"/>
    <w:rPr>
      <w:rFonts w:ascii="Cambria" w:hAnsi="Cambria" w:cs="Cambria"/>
      <w:color w:val="FFFFFF"/>
      <w:kern w:val="28"/>
      <w:sz w:val="20"/>
      <w:szCs w:val="20"/>
      <w:lang w:val="en-US" w:eastAsia="ja-JP"/>
    </w:rPr>
  </w:style>
  <w:style w:type="paragraph" w:styleId="BalloonText">
    <w:name w:val="Balloon Text"/>
    <w:basedOn w:val="Normal"/>
    <w:link w:val="BalloonTextChar"/>
    <w:uiPriority w:val="99"/>
    <w:semiHidden/>
    <w:rsid w:val="0065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490</Words>
  <Characters>2797</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предоставлении коммунальных услуг должны быть обеспечены:</dc:title>
  <dc:subject/>
  <dc:creator>Дарья</dc:creator>
  <cp:keywords/>
  <dc:description/>
  <cp:lastModifiedBy>www.PHILka.RU</cp:lastModifiedBy>
  <cp:revision>2</cp:revision>
  <dcterms:created xsi:type="dcterms:W3CDTF">2019-01-11T07:01:00Z</dcterms:created>
  <dcterms:modified xsi:type="dcterms:W3CDTF">2019-01-11T07:01:00Z</dcterms:modified>
</cp:coreProperties>
</file>