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C91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</w:t>
      </w:r>
      <w:r w:rsidR="00C9131A">
        <w:rPr>
          <w:rFonts w:ascii="Times New Roman" w:hAnsi="Times New Roman" w:cs="Times New Roman"/>
          <w:b/>
          <w:sz w:val="28"/>
          <w:szCs w:val="28"/>
        </w:rPr>
        <w:t xml:space="preserve">ах плановой проверки соблюдения </w:t>
      </w:r>
      <w:r w:rsidRPr="00E3581B">
        <w:rPr>
          <w:rFonts w:ascii="Times New Roman" w:hAnsi="Times New Roman" w:cs="Times New Roman"/>
          <w:b/>
          <w:sz w:val="28"/>
          <w:szCs w:val="28"/>
        </w:rPr>
        <w:t>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«Центр хозяйственно-эксплуатационного обслуживания»</w:t>
      </w:r>
    </w:p>
    <w:p w:rsidR="00C9131A" w:rsidRDefault="00C9131A" w:rsidP="00C9131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D01" w:rsidRDefault="00E3581B" w:rsidP="00C913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C9131A">
        <w:rPr>
          <w:rFonts w:ascii="Times New Roman" w:hAnsi="Times New Roman" w:cs="Times New Roman"/>
          <w:sz w:val="28"/>
          <w:szCs w:val="28"/>
        </w:rPr>
        <w:t>октябре 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«Центр хозяйственно-эксплуатационного обслуживания»</w:t>
      </w:r>
    </w:p>
    <w:p w:rsidR="00E3581B" w:rsidRDefault="00E3581B" w:rsidP="00C9131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C9131A" w:rsidRDefault="00C9131A" w:rsidP="00C91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D55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04D55">
        <w:rPr>
          <w:rFonts w:ascii="Times New Roman" w:hAnsi="Times New Roman" w:cs="Times New Roman"/>
          <w:sz w:val="28"/>
          <w:szCs w:val="28"/>
        </w:rPr>
        <w:t xml:space="preserve">нарушено положение </w:t>
      </w:r>
      <w:proofErr w:type="gramStart"/>
      <w:r w:rsidRPr="00204D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04D55">
        <w:rPr>
          <w:rFonts w:ascii="Times New Roman" w:hAnsi="Times New Roman" w:cs="Times New Roman"/>
          <w:sz w:val="28"/>
          <w:szCs w:val="28"/>
        </w:rPr>
        <w:t xml:space="preserve">.3 ст.103 Закона №44-ФЗ в части несвоевременного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в реестре контрактов </w:t>
      </w:r>
      <w:r w:rsidRPr="00204D55">
        <w:rPr>
          <w:rFonts w:ascii="Times New Roman" w:hAnsi="Times New Roman" w:cs="Times New Roman"/>
          <w:sz w:val="28"/>
          <w:szCs w:val="28"/>
        </w:rPr>
        <w:t>на сайте единой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31A" w:rsidRPr="007C0154" w:rsidRDefault="00C9131A" w:rsidP="00C91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C0154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 w:rsidRPr="007C015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C0154">
        <w:rPr>
          <w:rFonts w:ascii="Times New Roman" w:hAnsi="Times New Roman" w:cs="Times New Roman"/>
          <w:sz w:val="28"/>
          <w:szCs w:val="28"/>
        </w:rPr>
        <w:t>.9 ст.16 Закона №44-ФЗ в части не соблюдения срока в 1 день для заключения контракта с единственным поставщиком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31A" w:rsidRDefault="00C9131A" w:rsidP="00C9131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0FA7">
        <w:rPr>
          <w:rFonts w:ascii="Times New Roman" w:hAnsi="Times New Roman" w:cs="Times New Roman"/>
          <w:sz w:val="28"/>
          <w:szCs w:val="28"/>
        </w:rPr>
        <w:t>Учреждением</w:t>
      </w:r>
      <w:r w:rsidRPr="00180FA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</w:t>
      </w:r>
      <w:r w:rsidRPr="00180FA7">
        <w:rPr>
          <w:rFonts w:ascii="Times New Roman" w:hAnsi="Times New Roman" w:cs="Times New Roman"/>
          <w:sz w:val="28"/>
          <w:szCs w:val="28"/>
        </w:rPr>
        <w:t xml:space="preserve"> Закона №44-ФЗ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80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части отсутствия в контрактах с единственным поставщиком обязательного условия</w:t>
      </w:r>
      <w:r w:rsidR="00DA5A37">
        <w:rPr>
          <w:rFonts w:ascii="Times New Roman" w:hAnsi="Times New Roman" w:cs="Times New Roman"/>
          <w:sz w:val="28"/>
          <w:szCs w:val="28"/>
        </w:rPr>
        <w:t xml:space="preserve"> о твердости цены контракта на период его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FFE" w:rsidRDefault="00552FFE" w:rsidP="00C913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C9131A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0068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B5D8B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73C49"/>
    <w:rsid w:val="00B83497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131A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A5A37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2023-10-24T03:11:00Z</cp:lastPrinted>
  <dcterms:created xsi:type="dcterms:W3CDTF">2023-10-24T03:10:00Z</dcterms:created>
  <dcterms:modified xsi:type="dcterms:W3CDTF">2023-10-24T03:11:00Z</dcterms:modified>
</cp:coreProperties>
</file>