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09BC" w14:textId="77777777" w:rsidR="001C6474" w:rsidRDefault="001C6474" w:rsidP="003A1512">
      <w:pPr>
        <w:jc w:val="right"/>
      </w:pPr>
    </w:p>
    <w:p w14:paraId="44C63B29" w14:textId="77777777" w:rsidR="001C6474" w:rsidRPr="00CF523A" w:rsidRDefault="001C6474" w:rsidP="00FB595F">
      <w:pPr>
        <w:jc w:val="right"/>
      </w:pPr>
      <w:bookmarkStart w:id="0" w:name="P1605"/>
      <w:bookmarkEnd w:id="0"/>
      <w:r>
        <w:rPr>
          <w:sz w:val="28"/>
          <w:szCs w:val="28"/>
        </w:rPr>
        <w:t xml:space="preserve"> </w:t>
      </w:r>
      <w:r w:rsidRPr="00CF523A">
        <w:t>УТВЕРЖДЕН</w:t>
      </w:r>
    </w:p>
    <w:p w14:paraId="03D8700F" w14:textId="77777777" w:rsidR="001C6474" w:rsidRPr="00CF523A" w:rsidRDefault="001C6474" w:rsidP="00FB595F">
      <w:pPr>
        <w:widowControl w:val="0"/>
        <w:autoSpaceDE w:val="0"/>
        <w:jc w:val="right"/>
      </w:pPr>
      <w:r>
        <w:t>п</w:t>
      </w:r>
      <w:r w:rsidRPr="00CF523A">
        <w:t xml:space="preserve">остановлением </w:t>
      </w:r>
      <w:r>
        <w:t>А</w:t>
      </w:r>
      <w:r w:rsidRPr="00CF523A">
        <w:t xml:space="preserve">дминистрации </w:t>
      </w:r>
    </w:p>
    <w:p w14:paraId="214FB2F6" w14:textId="77777777" w:rsidR="001C6474" w:rsidRPr="00CF523A" w:rsidRDefault="001C6474" w:rsidP="00FB595F">
      <w:pPr>
        <w:widowControl w:val="0"/>
        <w:autoSpaceDE w:val="0"/>
        <w:jc w:val="right"/>
      </w:pPr>
      <w:r w:rsidRPr="00CF523A">
        <w:t>городского округа Верхний Тагил</w:t>
      </w:r>
    </w:p>
    <w:p w14:paraId="02FC108C" w14:textId="77777777" w:rsidR="00101836" w:rsidRDefault="001C6474" w:rsidP="00FB595F">
      <w:pPr>
        <w:widowControl w:val="0"/>
        <w:autoSpaceDE w:val="0"/>
        <w:jc w:val="right"/>
      </w:pPr>
      <w:r w:rsidRPr="00724873">
        <w:t xml:space="preserve">от </w:t>
      </w:r>
      <w:r w:rsidR="005E3968">
        <w:t xml:space="preserve">09.12.2019 </w:t>
      </w:r>
      <w:r w:rsidRPr="00724873">
        <w:t xml:space="preserve">№ </w:t>
      </w:r>
      <w:r w:rsidR="005E3968">
        <w:t>830</w:t>
      </w:r>
      <w:r w:rsidR="00101836">
        <w:t xml:space="preserve"> (ред. 14.05.2020 № 227, </w:t>
      </w:r>
    </w:p>
    <w:p w14:paraId="09915419" w14:textId="1FF7DD93" w:rsidR="001C6474" w:rsidRPr="00CF523A" w:rsidRDefault="00101836" w:rsidP="00FB595F">
      <w:pPr>
        <w:widowControl w:val="0"/>
        <w:autoSpaceDE w:val="0"/>
        <w:jc w:val="right"/>
      </w:pPr>
      <w:r>
        <w:t>25.12.2020 № 698)</w:t>
      </w:r>
    </w:p>
    <w:p w14:paraId="2753F68F" w14:textId="77777777" w:rsidR="001C6474" w:rsidRPr="00CF523A" w:rsidRDefault="001C6474" w:rsidP="00FB595F">
      <w:pPr>
        <w:widowControl w:val="0"/>
        <w:autoSpaceDE w:val="0"/>
        <w:jc w:val="right"/>
        <w:rPr>
          <w:sz w:val="28"/>
          <w:szCs w:val="28"/>
        </w:rPr>
      </w:pPr>
    </w:p>
    <w:p w14:paraId="5B269D9F" w14:textId="77777777" w:rsidR="001C6474" w:rsidRDefault="001C6474" w:rsidP="00FB595F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28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7379B626" w14:textId="77777777" w:rsidR="001C6474" w:rsidRPr="003E2504" w:rsidRDefault="001C6474" w:rsidP="00FB59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2504">
        <w:rPr>
          <w:b/>
          <w:bCs/>
          <w:sz w:val="28"/>
          <w:szCs w:val="28"/>
        </w:rPr>
        <w:t>АДМИНИСТРАТИВНЫЙ РЕГЛАМЕНТ</w:t>
      </w:r>
    </w:p>
    <w:p w14:paraId="1F4DC465" w14:textId="7778B2EA" w:rsidR="001C6474" w:rsidRPr="006F5C53" w:rsidRDefault="001C6474" w:rsidP="00FB595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2504">
        <w:rPr>
          <w:b/>
          <w:bCs/>
          <w:sz w:val="28"/>
          <w:szCs w:val="28"/>
        </w:rPr>
        <w:t xml:space="preserve">по предоставлению муниципальной услуги </w:t>
      </w:r>
      <w:r w:rsidRPr="00A122EE">
        <w:rPr>
          <w:b/>
          <w:bCs/>
          <w:sz w:val="28"/>
          <w:szCs w:val="28"/>
        </w:rPr>
        <w:t>«Выдача градостроительных планов земельных участков»</w:t>
      </w:r>
    </w:p>
    <w:p w14:paraId="05742273" w14:textId="77777777" w:rsidR="001C6474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</w:p>
    <w:p w14:paraId="535A3B64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  <w:r w:rsidRPr="00FB595F">
        <w:rPr>
          <w:b/>
          <w:bCs/>
        </w:rPr>
        <w:t>Раздел 1. Общие положения</w:t>
      </w:r>
    </w:p>
    <w:p w14:paraId="47A54C36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</w:pPr>
    </w:p>
    <w:p w14:paraId="2B698823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  <w:r w:rsidRPr="00FB595F">
        <w:rPr>
          <w:b/>
          <w:bCs/>
        </w:rPr>
        <w:t>Предмет регулирования регламента</w:t>
      </w:r>
    </w:p>
    <w:p w14:paraId="0A987C5D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  <w:lang w:eastAsia="en-US"/>
        </w:rPr>
      </w:pPr>
    </w:p>
    <w:p w14:paraId="16E7A081" w14:textId="53FA070D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1. Административный регламент 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муниципальной услуги «В</w:t>
      </w:r>
      <w:r w:rsidRPr="00FB595F">
        <w:t>ыдача градостроительных планов земельных участков»</w:t>
      </w:r>
      <w:r>
        <w:t xml:space="preserve"> </w:t>
      </w:r>
      <w:r w:rsidRPr="00FB595F">
        <w:rPr>
          <w:lang w:eastAsia="en-US"/>
        </w:rPr>
        <w:t>(далее –регламент) устанавливает порядок и стандарт предоставления муниципальной услуги</w:t>
      </w:r>
      <w:r w:rsidR="00920DE5">
        <w:rPr>
          <w:lang w:eastAsia="en-US"/>
        </w:rPr>
        <w:t xml:space="preserve"> </w:t>
      </w:r>
      <w:r w:rsidRPr="00FB595F">
        <w:rPr>
          <w:lang w:eastAsia="en-US"/>
        </w:rPr>
        <w:t>«</w:t>
      </w:r>
      <w:r w:rsidRPr="00FB595F">
        <w:t>Выдача градостроительных планов земельных участков, расположенных на территории городского округа Верхний Тагил»</w:t>
      </w:r>
      <w:r w:rsidRPr="00FB595F">
        <w:rPr>
          <w:lang w:eastAsia="en-US"/>
        </w:rPr>
        <w:t>.</w:t>
      </w:r>
    </w:p>
    <w:p w14:paraId="4F05287D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2. Регламент устанавливает сроки и последовательность административных процедур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Администрации </w:t>
      </w:r>
      <w:r w:rsidRPr="00FB595F">
        <w:t>городского округа Верхний Тагил</w:t>
      </w:r>
      <w:r w:rsidRPr="00FB595F">
        <w:rPr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13EF2306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581F47F6" w14:textId="77777777" w:rsidR="001C6474" w:rsidRPr="00FB595F" w:rsidRDefault="001C6474" w:rsidP="00FB595F">
      <w:pPr>
        <w:autoSpaceDE w:val="0"/>
        <w:autoSpaceDN w:val="0"/>
        <w:adjustRightInd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Круг заявителей</w:t>
      </w:r>
    </w:p>
    <w:p w14:paraId="43189DB4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2266ED77" w14:textId="77777777" w:rsidR="001C6474" w:rsidRPr="00FB595F" w:rsidRDefault="001C6474" w:rsidP="00FB595F">
      <w:pPr>
        <w:ind w:right="22" w:firstLine="720"/>
        <w:jc w:val="both"/>
      </w:pPr>
      <w:r w:rsidRPr="00FB595F">
        <w:rPr>
          <w:lang w:eastAsia="en-US"/>
        </w:rPr>
        <w:t xml:space="preserve">3. </w:t>
      </w:r>
      <w:r w:rsidRPr="00FB595F">
        <w:t>Заявителем на предоставление муниципальной услуги является правообладатель земельного участка.</w:t>
      </w:r>
    </w:p>
    <w:p w14:paraId="61B0B75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bookmarkStart w:id="1" w:name="Par1"/>
      <w:bookmarkEnd w:id="1"/>
    </w:p>
    <w:p w14:paraId="5377290D" w14:textId="77777777" w:rsidR="001C6474" w:rsidRPr="00FB595F" w:rsidRDefault="001C6474" w:rsidP="00FB595F">
      <w:pPr>
        <w:autoSpaceDE w:val="0"/>
        <w:autoSpaceDN w:val="0"/>
        <w:adjustRightInd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Требования к порядку информирования о предоставлении муниципальной услуги</w:t>
      </w:r>
    </w:p>
    <w:p w14:paraId="1D6EAF64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3A4B56B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outlineLvl w:val="1"/>
      </w:pPr>
      <w:r w:rsidRPr="00FB595F">
        <w:t>4. Информирование заявителей о порядке предоставления муниципальной услуги осуществляется непосредственно муниципальными служащими архитектурно-строительного отдела</w:t>
      </w:r>
      <w:r w:rsidR="00A8013D">
        <w:t xml:space="preserve"> </w:t>
      </w:r>
      <w:r w:rsidRPr="00FB595F"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14:paraId="774B481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(функций)»www.gosuslugi.ru (далее – Единый портал),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 xml:space="preserve"> (</w:t>
      </w:r>
      <w:r w:rsidRPr="00FB595F">
        <w:rPr>
          <w:lang w:val="en-US"/>
        </w:rPr>
        <w:t>www</w:t>
      </w:r>
      <w:r w:rsidRPr="00FB595F">
        <w:t>.</w:t>
      </w:r>
      <w:r w:rsidRPr="00FB595F">
        <w:rPr>
          <w:lang w:val="en-US"/>
        </w:rPr>
        <w:t>go</w:t>
      </w:r>
      <w:r w:rsidRPr="00FB595F">
        <w:t>-</w:t>
      </w:r>
      <w:proofErr w:type="spellStart"/>
      <w:r w:rsidRPr="00FB595F">
        <w:rPr>
          <w:lang w:val="en-US"/>
        </w:rPr>
        <w:t>vtagil</w:t>
      </w:r>
      <w:proofErr w:type="spellEnd"/>
      <w:r w:rsidRPr="00FB595F">
        <w:t>.</w:t>
      </w:r>
      <w:proofErr w:type="spellStart"/>
      <w:r w:rsidRPr="00FB595F">
        <w:rPr>
          <w:lang w:val="en-US"/>
        </w:rPr>
        <w:t>ru</w:t>
      </w:r>
      <w:proofErr w:type="spellEnd"/>
      <w:r w:rsidRPr="00FB595F">
        <w:rPr>
          <w:lang w:eastAsia="en-US"/>
        </w:rPr>
        <w:t xml:space="preserve">), на официальном сайте многофункционального центра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</w:t>
      </w:r>
      <w:r w:rsidRPr="00FB595F">
        <w:rPr>
          <w:lang w:val="en-US" w:eastAsia="en-US"/>
        </w:rPr>
        <w:t>www</w:t>
      </w:r>
      <w:r w:rsidRPr="00FB595F">
        <w:rPr>
          <w:lang w:eastAsia="en-US"/>
        </w:rPr>
        <w:t>.</w:t>
      </w:r>
      <w:proofErr w:type="spellStart"/>
      <w:r w:rsidRPr="00FB595F">
        <w:rPr>
          <w:lang w:val="en-US" w:eastAsia="en-US"/>
        </w:rPr>
        <w:t>mfc</w:t>
      </w:r>
      <w:proofErr w:type="spellEnd"/>
      <w:r w:rsidRPr="00FB595F">
        <w:rPr>
          <w:lang w:eastAsia="en-US"/>
        </w:rPr>
        <w:t>66.</w:t>
      </w:r>
      <w:proofErr w:type="spellStart"/>
      <w:r w:rsidRPr="00FB595F">
        <w:rPr>
          <w:lang w:val="en-US" w:eastAsia="en-US"/>
        </w:rPr>
        <w:t>ru</w:t>
      </w:r>
      <w:proofErr w:type="spellEnd"/>
      <w:r w:rsidRPr="00FB595F">
        <w:rPr>
          <w:lang w:eastAsia="en-US"/>
        </w:rPr>
        <w:t xml:space="preserve">), </w:t>
      </w:r>
      <w:r w:rsidRPr="00FB595F">
        <w:t>а также предоставляется непосредственно муниципальными служащими архитектурно-строительного отдела</w:t>
      </w:r>
      <w:r w:rsidR="00920DE5">
        <w:t xml:space="preserve"> </w:t>
      </w:r>
      <w:r w:rsidRPr="00FB595F">
        <w:t>при личном приеме, а также по телефону.</w:t>
      </w:r>
    </w:p>
    <w:p w14:paraId="1E1A1D89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outlineLvl w:val="3"/>
      </w:pPr>
      <w:r w:rsidRPr="00FB595F"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</w:t>
      </w:r>
      <w:r w:rsidRPr="00FB595F">
        <w:lastRenderedPageBreak/>
        <w:t>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6AEBCFA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outlineLvl w:val="3"/>
      </w:pPr>
      <w:r w:rsidRPr="00FB595F">
        <w:t>7. При общении с гражданами (по телефону или лично) муниципальные служащие архитектурно-строительного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738962E6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78A404DE" w14:textId="77777777" w:rsidR="001C6474" w:rsidRPr="00FB595F" w:rsidRDefault="001C6474" w:rsidP="00FB595F">
      <w:pPr>
        <w:pStyle w:val="Con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14:paraId="475BA778" w14:textId="77777777" w:rsidR="001C6474" w:rsidRPr="00FB595F" w:rsidRDefault="001C6474" w:rsidP="00FB595F">
      <w:pPr>
        <w:pStyle w:val="Con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472F3" w14:textId="77777777" w:rsidR="001C6474" w:rsidRPr="00FB595F" w:rsidRDefault="001C6474" w:rsidP="00FB595F">
      <w:pPr>
        <w:pStyle w:val="Con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14:paraId="512A8B46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682DE2B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8. Наименование муниципальной услуги –</w:t>
      </w:r>
      <w:r>
        <w:rPr>
          <w:lang w:eastAsia="en-US"/>
        </w:rPr>
        <w:t xml:space="preserve"> </w:t>
      </w:r>
      <w:r w:rsidRPr="00FB595F">
        <w:rPr>
          <w:lang w:eastAsia="en-US"/>
        </w:rPr>
        <w:t>В</w:t>
      </w:r>
      <w:r w:rsidRPr="00FB595F">
        <w:t>ыдача градостроительных планов земельных участков, расположенных на территории городского округа Верхний Тагил</w:t>
      </w:r>
      <w:r w:rsidRPr="00FB595F">
        <w:rPr>
          <w:lang w:eastAsia="en-US"/>
        </w:rPr>
        <w:t>.</w:t>
      </w:r>
    </w:p>
    <w:p w14:paraId="435F1145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312663E7" w14:textId="77777777" w:rsidR="001C6474" w:rsidRPr="00FB595F" w:rsidRDefault="001C6474" w:rsidP="00FB595F">
      <w:pPr>
        <w:autoSpaceDE w:val="0"/>
        <w:autoSpaceDN w:val="0"/>
        <w:adjustRightInd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Наименование органа, предоставляющего муниципальную услугу</w:t>
      </w:r>
    </w:p>
    <w:p w14:paraId="28D3549C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4E61A748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9. Муниципальная услуга предоставляется </w:t>
      </w:r>
      <w:r w:rsidRPr="00FB595F">
        <w:t>Администрацией городского округа Верхний Тагил</w:t>
      </w:r>
      <w:r w:rsidRPr="00FB595F">
        <w:rPr>
          <w:lang w:eastAsia="en-US"/>
        </w:rPr>
        <w:t>.</w:t>
      </w:r>
    </w:p>
    <w:p w14:paraId="135B615B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33B29EA0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2"/>
        <w:rPr>
          <w:b/>
          <w:bCs/>
        </w:rPr>
      </w:pPr>
      <w:r w:rsidRPr="00FB595F">
        <w:rPr>
          <w:b/>
          <w:bCs/>
        </w:rPr>
        <w:t>Наименование органов и организаций, обращение в которые</w:t>
      </w:r>
    </w:p>
    <w:p w14:paraId="667C2D4D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2"/>
        <w:rPr>
          <w:b/>
          <w:bCs/>
        </w:rPr>
      </w:pPr>
      <w:r w:rsidRPr="00FB595F">
        <w:rPr>
          <w:b/>
          <w:bCs/>
        </w:rPr>
        <w:t>необходимо для предоставления</w:t>
      </w:r>
      <w:r>
        <w:rPr>
          <w:b/>
          <w:bCs/>
        </w:rPr>
        <w:t xml:space="preserve"> </w:t>
      </w:r>
      <w:r w:rsidRPr="00FB595F">
        <w:rPr>
          <w:b/>
          <w:bCs/>
        </w:rPr>
        <w:t>муниципальной услуги</w:t>
      </w:r>
    </w:p>
    <w:p w14:paraId="44E2C042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49F68349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10. </w:t>
      </w:r>
      <w:r w:rsidRPr="00FB595F"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FB595F">
        <w:rPr>
          <w:lang w:eastAsia="en-US"/>
        </w:rPr>
        <w:t xml:space="preserve">с органами государственной власти, органами государственных внебюджетных фондов, органами местного самоуправления муниципальных образований в Свердловской области и организациями, обращение </w:t>
      </w:r>
      <w:r w:rsidRPr="00FB595F">
        <w:rPr>
          <w:lang w:eastAsia="en-US"/>
        </w:rPr>
        <w:br/>
        <w:t>в которые необходимо для предоставления муниципальной услуги</w:t>
      </w:r>
      <w:r w:rsidRPr="00FB595F">
        <w:t>.</w:t>
      </w:r>
    </w:p>
    <w:p w14:paraId="11176329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11.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943D4FD" w14:textId="77777777" w:rsidR="001C6474" w:rsidRPr="00FB595F" w:rsidRDefault="001C6474" w:rsidP="00FB595F">
      <w:pPr>
        <w:pStyle w:val="ConsPlusTitle"/>
        <w:widowControl/>
        <w:tabs>
          <w:tab w:val="left" w:pos="709"/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4A4ED77C" w14:textId="77777777" w:rsidR="001C6474" w:rsidRPr="00FB595F" w:rsidRDefault="001C6474" w:rsidP="00FB595F">
      <w:pPr>
        <w:ind w:right="22"/>
        <w:jc w:val="center"/>
        <w:rPr>
          <w:b/>
          <w:bCs/>
        </w:rPr>
      </w:pPr>
      <w:r w:rsidRPr="00FB595F">
        <w:rPr>
          <w:b/>
          <w:bCs/>
        </w:rPr>
        <w:t>Описание результата предоставления муниципальной услуги</w:t>
      </w:r>
    </w:p>
    <w:p w14:paraId="4DAD8743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14:paraId="152AFFAB" w14:textId="77777777" w:rsidR="001C6474" w:rsidRDefault="001C6474" w:rsidP="00FB595F">
      <w:pPr>
        <w:ind w:right="22" w:firstLine="720"/>
        <w:jc w:val="both"/>
      </w:pPr>
      <w:r w:rsidRPr="00FB595F">
        <w:rPr>
          <w:lang w:eastAsia="en-US"/>
        </w:rPr>
        <w:t xml:space="preserve">12. </w:t>
      </w:r>
      <w:r w:rsidRPr="00FB595F">
        <w:t>Результатом предоставления муниципальной услуги является выдача заявителю градостроительного плана земельного участка, расположенного</w:t>
      </w:r>
      <w:r w:rsidRPr="00FB595F">
        <w:br/>
        <w:t>на территории городского округа Верхний Тагил, либо выдача заявителю мотивированного отказа в выдаче градостроительного плана земельного участка, расположенного на территории городского округа Верхний Тагил</w:t>
      </w:r>
      <w:r>
        <w:t>.</w:t>
      </w:r>
    </w:p>
    <w:p w14:paraId="2D9EECEF" w14:textId="77777777" w:rsidR="001C6474" w:rsidRPr="00FB595F" w:rsidRDefault="001C6474" w:rsidP="00FB595F">
      <w:pPr>
        <w:ind w:right="22" w:firstLine="720"/>
        <w:jc w:val="both"/>
        <w:rPr>
          <w:lang w:eastAsia="en-US"/>
        </w:rPr>
      </w:pPr>
    </w:p>
    <w:p w14:paraId="44F44DF0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0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6B5EC41B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2D962A6F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lastRenderedPageBreak/>
        <w:t>13. Срок предоставления муниципальной услуги</w:t>
      </w:r>
      <w:r>
        <w:rPr>
          <w:lang w:eastAsia="en-US"/>
        </w:rPr>
        <w:t xml:space="preserve"> </w:t>
      </w:r>
      <w:r w:rsidRPr="00FB595F">
        <w:rPr>
          <w:lang w:eastAsia="en-US"/>
        </w:rPr>
        <w:t>–</w:t>
      </w:r>
      <w:r>
        <w:rPr>
          <w:lang w:eastAsia="en-US"/>
        </w:rPr>
        <w:t xml:space="preserve"> </w:t>
      </w:r>
      <w:r w:rsidR="00360163">
        <w:rPr>
          <w:lang w:eastAsia="en-US"/>
        </w:rPr>
        <w:t>четырнадцать</w:t>
      </w:r>
      <w:r w:rsidRPr="00FB595F">
        <w:rPr>
          <w:lang w:eastAsia="en-US"/>
        </w:rPr>
        <w:t xml:space="preserve"> рабочих дней</w:t>
      </w:r>
      <w:r w:rsidRPr="00FB595F">
        <w:rPr>
          <w:lang w:eastAsia="en-US"/>
        </w:rPr>
        <w:br/>
        <w:t>с даты регистрации заявления о предоставлении муниципальной услуги в органе, предоставляющем муниципальную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услуг).</w:t>
      </w:r>
    </w:p>
    <w:p w14:paraId="74E6AA14" w14:textId="77777777" w:rsidR="001C6474" w:rsidRPr="00FB595F" w:rsidRDefault="001C6474" w:rsidP="00FB595F">
      <w:pPr>
        <w:ind w:right="22"/>
        <w:jc w:val="center"/>
      </w:pPr>
    </w:p>
    <w:p w14:paraId="5017C597" w14:textId="77777777" w:rsidR="001C6474" w:rsidRPr="00FB595F" w:rsidRDefault="001C6474" w:rsidP="00FB595F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Нормативные правовые акты, регулирующие предоставление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муниципальной услуги</w:t>
      </w:r>
    </w:p>
    <w:p w14:paraId="3B04034E" w14:textId="77777777" w:rsidR="001C6474" w:rsidRPr="00FB595F" w:rsidRDefault="001C6474" w:rsidP="00FB595F">
      <w:pPr>
        <w:autoSpaceDE w:val="0"/>
        <w:autoSpaceDN w:val="0"/>
        <w:adjustRightInd w:val="0"/>
        <w:ind w:right="22" w:firstLine="540"/>
        <w:jc w:val="both"/>
        <w:rPr>
          <w:lang w:eastAsia="en-US"/>
        </w:rPr>
      </w:pPr>
    </w:p>
    <w:p w14:paraId="23FF8BD3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FB595F">
        <w:t>городского округа Верхний Тагил</w:t>
      </w:r>
      <w:r>
        <w:t xml:space="preserve"> </w:t>
      </w:r>
      <w:r w:rsidRPr="00FB595F">
        <w:rPr>
          <w:lang w:eastAsia="en-US"/>
        </w:rPr>
        <w:t>в сети «Интернет»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по адресу: </w:t>
      </w:r>
      <w:r w:rsidRPr="00FB595F">
        <w:t>www.go-vtagil.ru и на Едином портале</w:t>
      </w:r>
      <w:r>
        <w:t xml:space="preserve"> </w:t>
      </w:r>
      <w:r w:rsidRPr="00FB595F">
        <w:t>по адресу: www.gosuslugi.ru.</w:t>
      </w:r>
    </w:p>
    <w:p w14:paraId="1DA3D1E1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t>Орган</w:t>
      </w:r>
      <w:r>
        <w:t xml:space="preserve"> </w:t>
      </w:r>
      <w:r w:rsidRPr="00FB595F">
        <w:t>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30B76F5E" w14:textId="77777777"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  <w:r w:rsidRPr="00FB595F">
        <w:rPr>
          <w:b w:val="0"/>
          <w:bCs w:val="0"/>
          <w:sz w:val="24"/>
          <w:szCs w:val="24"/>
        </w:rPr>
        <w:tab/>
      </w:r>
    </w:p>
    <w:p w14:paraId="08383FB2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Исчерпывающий перечень документов, необходимых в соответствии </w:t>
      </w:r>
      <w:r w:rsidRPr="00FB595F">
        <w:rPr>
          <w:b/>
          <w:bCs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которые являются необходимыми и обязательными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в том числе в электронной форме, порядок их представления</w:t>
      </w:r>
    </w:p>
    <w:p w14:paraId="70F03B45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4B1EBB5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bookmarkStart w:id="2" w:name="Par8"/>
      <w:bookmarkEnd w:id="2"/>
      <w:r w:rsidRPr="00FB595F">
        <w:rPr>
          <w:lang w:eastAsia="en-US"/>
        </w:rPr>
        <w:t xml:space="preserve">15. Для предоставления муниципальной услуги заявитель представляет </w:t>
      </w:r>
      <w:r w:rsidRPr="00FB595F">
        <w:rPr>
          <w:lang w:eastAsia="en-US"/>
        </w:rPr>
        <w:br/>
        <w:t xml:space="preserve">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>, либо в 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: </w:t>
      </w:r>
    </w:p>
    <w:p w14:paraId="750569B1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а) заявление, подписанное заявителем;</w:t>
      </w:r>
    </w:p>
    <w:p w14:paraId="6BB4A5E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б) документ, удостоверяющий личность заявителя;</w:t>
      </w:r>
    </w:p>
    <w:p w14:paraId="0C4CAF3D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в) документ, подтверждающий полномочия представителя заявителя, оформленный и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выданный в порядке, предусмотренном законодательством Российской Федерации; </w:t>
      </w:r>
    </w:p>
    <w:p w14:paraId="74EB6C6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</w:t>
      </w:r>
      <w:r w:rsidRPr="00FB595F">
        <w:t>.</w:t>
      </w:r>
    </w:p>
    <w:p w14:paraId="06ABBDC9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16. Для получения документов, необходимых для предоставления муниципальной услуги, указанных в пункте15 настоящего регламента, заявитель лично обращается в органы государственной власти, учреждения и организации.</w:t>
      </w:r>
    </w:p>
    <w:p w14:paraId="059C8B62" w14:textId="77777777" w:rsidR="001C6474" w:rsidRPr="00FB595F" w:rsidRDefault="001C6474" w:rsidP="00FB595F">
      <w:pPr>
        <w:tabs>
          <w:tab w:val="left" w:pos="1134"/>
        </w:tabs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17. Заявление и документы, необходимые для 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муниципальной  услуги, указанные в пункте 15 настоящего регламента, представляются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 посредством личного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обращения заявителя, через 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</w:t>
      </w:r>
      <w:r>
        <w:rPr>
          <w:lang w:eastAsia="en-US"/>
        </w:rPr>
        <w:t xml:space="preserve"> </w:t>
      </w:r>
      <w:r w:rsidRPr="00FB595F"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619BED6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этом заявление и электронный образ каждого документа должны быть подписаны усиленной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квалифицированной </w:t>
      </w:r>
      <w:hyperlink r:id="rId7" w:history="1">
        <w:r w:rsidRPr="00FB595F">
          <w:rPr>
            <w:lang w:eastAsia="en-US"/>
          </w:rPr>
          <w:t>электронной подпись</w:t>
        </w:r>
      </w:hyperlink>
      <w:r w:rsidRPr="00FB595F">
        <w:rPr>
          <w:lang w:eastAsia="en-US"/>
        </w:rPr>
        <w:t>ю.</w:t>
      </w:r>
    </w:p>
    <w:p w14:paraId="35EEF769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2B964812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Исчерпывающий перечень документов, необходимых в соответствии </w:t>
      </w:r>
      <w:r w:rsidRPr="00FB595F">
        <w:rPr>
          <w:b/>
          <w:bCs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предоставления муниципальной услуги, которые находятся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 xml:space="preserve">в </w:t>
      </w:r>
      <w:r w:rsidRPr="00FB595F">
        <w:rPr>
          <w:b/>
          <w:bCs/>
          <w:lang w:eastAsia="en-US"/>
        </w:rPr>
        <w:lastRenderedPageBreak/>
        <w:t>распоряжении государственных органов, органов местного самоуправления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и иных органов, участвующих в предоставлении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муниципальных услуг, и которые заявитель</w:t>
      </w:r>
    </w:p>
    <w:p w14:paraId="3F57949C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14:paraId="1DECF5BF" w14:textId="77777777" w:rsidR="001C6474" w:rsidRPr="00FB595F" w:rsidRDefault="001C6474" w:rsidP="00FB595F">
      <w:pPr>
        <w:autoSpaceDE w:val="0"/>
        <w:autoSpaceDN w:val="0"/>
        <w:adjustRightInd w:val="0"/>
        <w:ind w:right="22" w:firstLine="540"/>
        <w:jc w:val="both"/>
        <w:rPr>
          <w:lang w:eastAsia="en-US"/>
        </w:rPr>
      </w:pPr>
    </w:p>
    <w:p w14:paraId="269C6865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18. Документами (сведениями), необходимыми в соответствии </w:t>
      </w:r>
      <w:r w:rsidRPr="00FB595F">
        <w:rPr>
          <w:lang w:eastAsia="en-US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FB595F" w:rsidDel="0015526F">
        <w:rPr>
          <w:lang w:eastAsia="en-US"/>
        </w:rPr>
        <w:t>,</w:t>
      </w:r>
      <w:r w:rsidRPr="00FB595F">
        <w:rPr>
          <w:lang w:eastAsia="en-US"/>
        </w:rPr>
        <w:t xml:space="preserve"> являются:</w:t>
      </w:r>
    </w:p>
    <w:p w14:paraId="595DB385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7ABCE46F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б) выписка из Единого государственного реестра недвижимости </w:t>
      </w:r>
      <w:r w:rsidRPr="00FB595F">
        <w:rPr>
          <w:lang w:eastAsia="en-US"/>
        </w:rPr>
        <w:br/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3B945E7A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в) выписка из Единого государственного реестра недвижимости </w:t>
      </w:r>
      <w:r w:rsidRPr="00FB595F">
        <w:rPr>
          <w:lang w:eastAsia="en-US"/>
        </w:rPr>
        <w:br/>
        <w:t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45F93461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045B40B6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следующих ресурсоснабжающих организациях.</w:t>
      </w:r>
    </w:p>
    <w:p w14:paraId="3BCE46E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 вправе представить документы, содержащие сведения, указанные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настоящем пункте, по собственной инициативе.</w:t>
      </w:r>
    </w:p>
    <w:p w14:paraId="7383F6D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28A29DC2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018ADFBE" w14:textId="77777777" w:rsidR="001C6474" w:rsidRPr="00FB595F" w:rsidRDefault="001C6474" w:rsidP="00FB595F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Указание на запрет требовать от заявителя</w:t>
      </w:r>
    </w:p>
    <w:p w14:paraId="47B61B58" w14:textId="77777777" w:rsidR="001C6474" w:rsidRPr="00FB595F" w:rsidRDefault="001C6474" w:rsidP="00FB595F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представления документов и информации или осуществления действий</w:t>
      </w:r>
    </w:p>
    <w:p w14:paraId="3043D5F7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b/>
          <w:bCs/>
          <w:lang w:eastAsia="en-US"/>
        </w:rPr>
      </w:pPr>
    </w:p>
    <w:p w14:paraId="35741F4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19. Запрещается требовать от заявителя:</w:t>
      </w:r>
    </w:p>
    <w:p w14:paraId="42DFAEC5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lang w:eastAsia="en-US"/>
        </w:rPr>
        <w:t xml:space="preserve"> </w:t>
      </w:r>
      <w:r w:rsidRPr="00FB595F">
        <w:rPr>
          <w:lang w:eastAsia="en-US"/>
        </w:rPr>
        <w:t>с предоставлением муниципальной услуги;</w:t>
      </w:r>
    </w:p>
    <w:p w14:paraId="1A40913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представления документов и информации, которые в соответствии </w:t>
      </w:r>
      <w:r w:rsidRPr="00FB595F">
        <w:rPr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14:paraId="3A0F8FB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FB595F">
        <w:rPr>
          <w:lang w:eastAsia="en-US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14:paraId="020879A8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B595F">
        <w:rPr>
          <w:lang w:eastAsia="en-US"/>
        </w:rPr>
        <w:br/>
        <w:t>о предоставлении муниципальной услуги;</w:t>
      </w:r>
    </w:p>
    <w:p w14:paraId="1A2FDB4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наличие ошибок в заявлении о предоставлении муниципальной услуги</w:t>
      </w:r>
      <w:r w:rsidRPr="00FB595F">
        <w:rPr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FB595F">
        <w:rPr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38FC03F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7301A8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FB595F">
        <w:rPr>
          <w:lang w:eastAsia="en-US"/>
        </w:rPr>
        <w:br/>
        <w:t>за доставленные неудобства.</w:t>
      </w:r>
    </w:p>
    <w:p w14:paraId="4B768F0C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При предоставлении муниципальной услуги запрещается:</w:t>
      </w:r>
    </w:p>
    <w:p w14:paraId="1E5AAFAE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отказывать в приеме запроса и иных документов, необходимых </w:t>
      </w:r>
      <w:r w:rsidRPr="00FB595F">
        <w:rPr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FB595F">
        <w:rPr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>;</w:t>
      </w:r>
    </w:p>
    <w:p w14:paraId="18126467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отказывать в предоставлении муниципальной услуги в случае, если запрос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и документы, необходимые для предоставления муниципальной услуги, поданы </w:t>
      </w:r>
      <w:r w:rsidRPr="00FB595F">
        <w:rPr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>.</w:t>
      </w:r>
    </w:p>
    <w:p w14:paraId="14A2941E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b/>
          <w:bCs/>
          <w:lang w:eastAsia="en-US"/>
        </w:rPr>
      </w:pPr>
    </w:p>
    <w:p w14:paraId="3C190E6D" w14:textId="77777777" w:rsidR="001C6474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Исчерпывающий перечень оснований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 xml:space="preserve">для отказа в приеме документов, </w:t>
      </w:r>
    </w:p>
    <w:p w14:paraId="284B4909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необходимых для предоставления муниципальной услуги</w:t>
      </w:r>
    </w:p>
    <w:p w14:paraId="6B3DA526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36F59C9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20. Основаниями для отказа в приеме заявления и документов, необходимых для предоставления муниципальной услуги, являются:</w:t>
      </w:r>
    </w:p>
    <w:p w14:paraId="07842099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</w:pPr>
      <w:r w:rsidRPr="00FB595F">
        <w:t>выдача градостроительного плана земельного участка относится</w:t>
      </w:r>
      <w:r w:rsidRPr="00FB595F">
        <w:br/>
        <w:t>к компетенции иного органа</w:t>
      </w:r>
      <w:r>
        <w:t xml:space="preserve"> </w:t>
      </w:r>
      <w:r w:rsidRPr="00FB595F">
        <w:rPr>
          <w:color w:val="000000"/>
        </w:rPr>
        <w:t>местного самоуправления</w:t>
      </w:r>
      <w:r w:rsidRPr="00FB595F">
        <w:t>;</w:t>
      </w:r>
    </w:p>
    <w:p w14:paraId="72E350B7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</w:pPr>
      <w:r w:rsidRPr="00FB595F"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159C7318" w14:textId="77777777" w:rsidR="001C6474" w:rsidRPr="00FB595F" w:rsidRDefault="001C6474" w:rsidP="00FB595F">
      <w:pPr>
        <w:tabs>
          <w:tab w:val="left" w:pos="9781"/>
        </w:tabs>
        <w:ind w:right="22" w:firstLine="709"/>
        <w:jc w:val="both"/>
      </w:pPr>
      <w:r w:rsidRPr="00FB595F"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</w:t>
      </w:r>
      <w:r>
        <w:t xml:space="preserve"> </w:t>
      </w:r>
      <w:r w:rsidRPr="00FB595F">
        <w:t>и муниципальных услуг являются:</w:t>
      </w:r>
    </w:p>
    <w:p w14:paraId="2DF827E0" w14:textId="77777777" w:rsidR="001C6474" w:rsidRPr="00FB595F" w:rsidRDefault="001C6474" w:rsidP="00FB595F">
      <w:pPr>
        <w:tabs>
          <w:tab w:val="left" w:pos="9781"/>
        </w:tabs>
        <w:ind w:right="22" w:firstLine="709"/>
        <w:jc w:val="both"/>
      </w:pPr>
      <w:r w:rsidRPr="00FB595F">
        <w:t>некорректное заполнение обязательных полей в заявлении, формируемом</w:t>
      </w:r>
      <w:r w:rsidRPr="00FB595F">
        <w:br/>
        <w:t>с использованием специальной интерактивной формы на Едином портале (отсутствие заполнения, недостоверное, неполное либо неправильное,</w:t>
      </w:r>
      <w:r>
        <w:t xml:space="preserve"> </w:t>
      </w:r>
      <w:r w:rsidRPr="00FB595F">
        <w:t>не соответствующее требованиям, установленным регламентом);</w:t>
      </w:r>
    </w:p>
    <w:p w14:paraId="241E9325" w14:textId="77777777" w:rsidR="001C6474" w:rsidRPr="00FB595F" w:rsidRDefault="001C6474" w:rsidP="00FB595F">
      <w:pPr>
        <w:tabs>
          <w:tab w:val="left" w:pos="9781"/>
        </w:tabs>
        <w:ind w:right="22" w:firstLine="709"/>
        <w:jc w:val="both"/>
      </w:pPr>
      <w:r w:rsidRPr="00FB595F">
        <w:lastRenderedPageBreak/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43FFB2F4" w14:textId="77777777" w:rsidR="001C6474" w:rsidRPr="00FB595F" w:rsidRDefault="001C6474" w:rsidP="00FB595F">
      <w:pPr>
        <w:autoSpaceDE w:val="0"/>
        <w:autoSpaceDN w:val="0"/>
        <w:adjustRightInd w:val="0"/>
        <w:ind w:right="22"/>
        <w:outlineLvl w:val="1"/>
        <w:rPr>
          <w:lang w:eastAsia="en-US"/>
        </w:rPr>
      </w:pPr>
    </w:p>
    <w:p w14:paraId="4381238A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Исчерпывающий перечень оснований для приостановления</w:t>
      </w:r>
    </w:p>
    <w:p w14:paraId="4C3D4A5C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или отказа в предоставлении муниципальной услуги</w:t>
      </w:r>
    </w:p>
    <w:p w14:paraId="665A9478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3BFEB2C2" w14:textId="77777777" w:rsidR="001C6474" w:rsidRPr="00FB595F" w:rsidRDefault="001C6474" w:rsidP="00FB595F">
      <w:pPr>
        <w:ind w:right="22" w:firstLine="720"/>
        <w:jc w:val="both"/>
      </w:pPr>
      <w:r w:rsidRPr="00FB595F">
        <w:rPr>
          <w:lang w:eastAsia="en-US"/>
        </w:rPr>
        <w:t>21.</w:t>
      </w:r>
      <w:r w:rsidRPr="00FB595F">
        <w:t xml:space="preserve">Основаниями для отказа в предоставлении муниципальной услуги являются: </w:t>
      </w:r>
    </w:p>
    <w:p w14:paraId="351C9D49" w14:textId="77777777" w:rsidR="001C6474" w:rsidRPr="00FB595F" w:rsidRDefault="001C6474" w:rsidP="00FB595F">
      <w:pPr>
        <w:ind w:right="22" w:firstLine="720"/>
        <w:jc w:val="both"/>
      </w:pPr>
      <w:r w:rsidRPr="00FB595F">
        <w:t>заявитель не является правообладателем земельного участка;</w:t>
      </w:r>
    </w:p>
    <w:p w14:paraId="25CAC712" w14:textId="77777777" w:rsidR="001C6474" w:rsidRPr="00FB595F" w:rsidRDefault="001C6474" w:rsidP="00FB595F">
      <w:pPr>
        <w:ind w:right="22" w:firstLine="720"/>
        <w:jc w:val="both"/>
      </w:pPr>
      <w:r w:rsidRPr="00FB595F">
        <w:t xml:space="preserve">с заявлением обратилось лицо, не уполномоченное в соответствии </w:t>
      </w:r>
      <w:r w:rsidRPr="00FB595F">
        <w:br/>
        <w:t>с законодательством Российской Федерации представлять интересы заявителя;</w:t>
      </w:r>
    </w:p>
    <w:p w14:paraId="6F43D74D" w14:textId="77777777" w:rsidR="001C6474" w:rsidRPr="00FB595F" w:rsidRDefault="001C6474" w:rsidP="00FB595F">
      <w:pPr>
        <w:ind w:right="22" w:firstLine="720"/>
        <w:jc w:val="both"/>
      </w:pPr>
      <w:r w:rsidRPr="00FB595F">
        <w:t>отсутствуют документы, предусмотренные пунктом15 настоящего регламента, необходимые для предоставления муниципальной услуги;</w:t>
      </w:r>
    </w:p>
    <w:p w14:paraId="18A7960B" w14:textId="77777777" w:rsidR="001C6474" w:rsidRPr="00FB595F" w:rsidRDefault="001C6474" w:rsidP="00FB595F">
      <w:pPr>
        <w:ind w:right="22" w:firstLine="720"/>
        <w:jc w:val="both"/>
      </w:pPr>
      <w:r w:rsidRPr="00FB595F">
        <w:t>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</w:r>
    </w:p>
    <w:p w14:paraId="7033DB37" w14:textId="77777777" w:rsidR="001C6474" w:rsidRPr="00FB595F" w:rsidRDefault="001C6474" w:rsidP="00FB595F">
      <w:pPr>
        <w:ind w:right="22" w:firstLine="720"/>
        <w:jc w:val="both"/>
      </w:pPr>
      <w:r w:rsidRPr="00FB595F">
        <w:t>Кроме того, если согласно требованиям Градостроительного кодекса Российской Федерации, размещение объекта капитального строительства</w:t>
      </w:r>
      <w:r>
        <w:t xml:space="preserve"> </w:t>
      </w:r>
      <w:r w:rsidRPr="00FB595F"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</w:t>
      </w:r>
      <w:r>
        <w:t xml:space="preserve"> </w:t>
      </w:r>
      <w:r w:rsidRPr="00FB595F">
        <w:t>по планировке территории.</w:t>
      </w:r>
    </w:p>
    <w:p w14:paraId="106DC82A" w14:textId="77777777" w:rsidR="001C6474" w:rsidRPr="00FB595F" w:rsidRDefault="001C6474" w:rsidP="00FB595F">
      <w:pPr>
        <w:autoSpaceDE w:val="0"/>
        <w:autoSpaceDN w:val="0"/>
        <w:adjustRightInd w:val="0"/>
        <w:ind w:right="22" w:firstLine="720"/>
        <w:jc w:val="both"/>
      </w:pPr>
      <w:r w:rsidRPr="00FB595F">
        <w:t>22.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EA4BE69" w14:textId="77777777" w:rsidR="001C6474" w:rsidRPr="00FB595F" w:rsidRDefault="001C6474" w:rsidP="00FB595F">
      <w:pPr>
        <w:ind w:right="22" w:firstLine="720"/>
        <w:jc w:val="both"/>
      </w:pPr>
      <w:r w:rsidRPr="00FB595F">
        <w:t>23. Неполучение (несвоевременное получение) документов, находящихся</w:t>
      </w:r>
      <w:r>
        <w:t xml:space="preserve"> </w:t>
      </w:r>
      <w:r w:rsidRPr="00FB595F">
        <w:t>в распоряжении органов государственной власти либо органов местного самоуправления</w:t>
      </w:r>
      <w:r>
        <w:t xml:space="preserve"> </w:t>
      </w:r>
      <w:r w:rsidRPr="00FB595F"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7129A319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14:paraId="6562F7EE" w14:textId="77777777" w:rsidR="001C6474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Перечень услуг, которые являются необходимыми и обязательными </w:t>
      </w:r>
    </w:p>
    <w:p w14:paraId="20CE5D6C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B595F">
        <w:rPr>
          <w:b/>
          <w:bCs/>
          <w:lang w:eastAsia="en-US"/>
        </w:rPr>
        <w:br/>
        <w:t>в предоставлении муниципальной услуги</w:t>
      </w:r>
    </w:p>
    <w:p w14:paraId="27E2CAA8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14:paraId="42856161" w14:textId="77777777" w:rsidR="001C6474" w:rsidRPr="00FB595F" w:rsidRDefault="001C6474" w:rsidP="00FB595F">
      <w:pPr>
        <w:widowControl w:val="0"/>
        <w:tabs>
          <w:tab w:val="left" w:pos="9781"/>
        </w:tabs>
        <w:ind w:right="22" w:firstLine="709"/>
        <w:jc w:val="both"/>
      </w:pPr>
      <w:r w:rsidRPr="00FB595F">
        <w:rPr>
          <w:lang w:eastAsia="en-US"/>
        </w:rPr>
        <w:t xml:space="preserve">24. </w:t>
      </w:r>
      <w:r w:rsidRPr="00FB595F">
        <w:t xml:space="preserve">Услуг, которые являются необходимыми и обязательными </w:t>
      </w:r>
      <w:r w:rsidRPr="00FB595F"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11F5919F" w14:textId="77777777" w:rsidR="001C6474" w:rsidRPr="00FB595F" w:rsidRDefault="001C6474" w:rsidP="00FB595F">
      <w:pPr>
        <w:tabs>
          <w:tab w:val="left" w:pos="709"/>
        </w:tabs>
        <w:autoSpaceDE w:val="0"/>
        <w:autoSpaceDN w:val="0"/>
        <w:adjustRightInd w:val="0"/>
        <w:ind w:right="22"/>
        <w:rPr>
          <w:lang w:eastAsia="en-US"/>
        </w:rPr>
      </w:pPr>
    </w:p>
    <w:p w14:paraId="14E029E6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Порядок, размер и основания взимания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государственной пошлины или иной платы, взимаемой за предоставление муниципальной услуги</w:t>
      </w:r>
    </w:p>
    <w:p w14:paraId="76B42BAD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78FC84D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25. Муниципальная услуга предоставляется без взимания государственной пошлины.</w:t>
      </w:r>
    </w:p>
    <w:p w14:paraId="0A81ACE3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14:paraId="2BD2468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26. 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законодательством Свердловской области не предусмотрено.</w:t>
      </w:r>
    </w:p>
    <w:p w14:paraId="3CE85626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14:paraId="383DD6FB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Максимальный срок ожидания в очереди при подаче запроса</w:t>
      </w:r>
      <w:r w:rsidRPr="00FB595F" w:rsidDel="00252C1E">
        <w:rPr>
          <w:b/>
          <w:bCs/>
          <w:lang w:eastAsia="en-US"/>
        </w:rPr>
        <w:t xml:space="preserve"> о</w:t>
      </w:r>
      <w:r w:rsidRPr="00FB595F">
        <w:rPr>
          <w:b/>
          <w:bCs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результата предоставления таких услуг</w:t>
      </w:r>
    </w:p>
    <w:p w14:paraId="376D3998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</w:p>
    <w:p w14:paraId="744750F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27. Максимальный срок ожидания в очереди при подаче запроса </w:t>
      </w:r>
      <w:r w:rsidRPr="00FB595F">
        <w:rPr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 не должен превышать 15 минут.</w:t>
      </w:r>
    </w:p>
    <w:p w14:paraId="6EF9D7E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обращении заявителя в многофункциональный центр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 xml:space="preserve">(при реализации) срок ожидания </w:t>
      </w:r>
      <w:r w:rsidRPr="00FB595F">
        <w:rPr>
          <w:lang w:eastAsia="en-US"/>
        </w:rPr>
        <w:br/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01DD113D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14:paraId="18EB13ED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Срок и порядок регистрации запроса заявителя</w:t>
      </w:r>
    </w:p>
    <w:p w14:paraId="0D681883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6D81008D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том числе в электронной форме</w:t>
      </w:r>
    </w:p>
    <w:p w14:paraId="08FF0C73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3B8D488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28. Регистрация запроса и иных документов, необходимых </w:t>
      </w:r>
      <w:r w:rsidRPr="00FB595F">
        <w:rPr>
          <w:lang w:eastAsia="en-US"/>
        </w:rPr>
        <w:br/>
        <w:t>для 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муниципальной услуги, указанных в пункте 15настоящегорегламента, осуществляется в день их поступления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 при обращении лично, через 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(при возможности).</w:t>
      </w:r>
    </w:p>
    <w:p w14:paraId="362552F1" w14:textId="77777777" w:rsidR="001C6474" w:rsidRPr="00FB595F" w:rsidRDefault="001C6474" w:rsidP="00FB595F">
      <w:pPr>
        <w:pStyle w:val="ConsPlusNormal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5F">
        <w:rPr>
          <w:rFonts w:ascii="Times New Roman" w:hAnsi="Times New Roman" w:cs="Times New Roman"/>
          <w:sz w:val="24"/>
          <w:szCs w:val="24"/>
        </w:rPr>
        <w:t>29. В случае если запрос и иные документы, необходимые для предоставления муниципальной услуги, поданы в электронной форме, в Администрацию городского округа Верхний Тагил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 услуги, осуществляется не позднее рабочего дня,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за днем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услуги, в Администрации городского округа Верхний Тагил.</w:t>
      </w:r>
    </w:p>
    <w:p w14:paraId="50EBBBD8" w14:textId="77777777" w:rsidR="001C6474" w:rsidRPr="00FB595F" w:rsidRDefault="001C6474" w:rsidP="00FB595F">
      <w:pPr>
        <w:pStyle w:val="ConsPlusNormal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5F">
        <w:rPr>
          <w:rFonts w:ascii="Times New Roman" w:hAnsi="Times New Roman" w:cs="Times New Roman"/>
          <w:sz w:val="24"/>
          <w:szCs w:val="24"/>
        </w:rPr>
        <w:t>30.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запроса и иных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услуги, осуществляется в порядке, предусмотренном в разделе 3 настоящего регламента.</w:t>
      </w:r>
    </w:p>
    <w:p w14:paraId="7E923491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lang w:eastAsia="en-US"/>
        </w:rPr>
      </w:pPr>
    </w:p>
    <w:p w14:paraId="49F79C7B" w14:textId="77777777" w:rsidR="001C6474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Требования к помещениям, в которых предоставляется муниципальная услуга, </w:t>
      </w:r>
    </w:p>
    <w:p w14:paraId="3B3AF3A0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FA10BE7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highlight w:val="yellow"/>
          <w:lang w:eastAsia="en-US"/>
        </w:rPr>
      </w:pPr>
    </w:p>
    <w:p w14:paraId="4052816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31. В помещениях, в которых предоставляется муниципальная услуга, обеспечивается:</w:t>
      </w:r>
    </w:p>
    <w:p w14:paraId="383AEFC9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480DC1A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 xml:space="preserve">2) создание инвалидам следующих условий доступности объектов </w:t>
      </w:r>
      <w:r w:rsidRPr="00FB595F"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2CB9A2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возможность беспрепятственного входа в объекты и выхода из них;</w:t>
      </w:r>
    </w:p>
    <w:p w14:paraId="67E6C77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</w:t>
      </w:r>
      <w:proofErr w:type="spellStart"/>
      <w:r w:rsidRPr="00FB595F">
        <w:t>ассистивных</w:t>
      </w:r>
      <w:proofErr w:type="spellEnd"/>
      <w:r w:rsidRPr="00FB595F">
        <w:t xml:space="preserve"> и вспомогательных технологий;</w:t>
      </w:r>
    </w:p>
    <w:p w14:paraId="1B7F7B53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3) помещения должны иметь места для ожидания, информирования, приема заявителей.</w:t>
      </w:r>
    </w:p>
    <w:p w14:paraId="04AAD721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Места ожидания обеспечиваются стульями, кресельными секциями, скамьями (банкетками);</w:t>
      </w:r>
    </w:p>
    <w:p w14:paraId="290BB467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4) помещения должны иметь туалет со свободным доступом к нему</w:t>
      </w:r>
      <w:r>
        <w:t xml:space="preserve"> </w:t>
      </w:r>
      <w:r w:rsidRPr="00FB595F">
        <w:t>в рабочее время;</w:t>
      </w:r>
    </w:p>
    <w:p w14:paraId="41149BB9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 xml:space="preserve">5) места информирования, предназначенные для ознакомления граждан </w:t>
      </w:r>
      <w:r w:rsidRPr="00FB595F">
        <w:br/>
        <w:t>с информационными материалами, оборудуются:</w:t>
      </w:r>
    </w:p>
    <w:p w14:paraId="4EA6ECE9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информационными стендами или информационными электронными терминалами;</w:t>
      </w:r>
    </w:p>
    <w:p w14:paraId="74DB8547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столами (стойками) с канцелярскими принадлежностями для оформления документов, стульями.</w:t>
      </w:r>
    </w:p>
    <w:p w14:paraId="2494DE72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На информационных стендах в помещениях, предназначенных для приема граждан, размещается информация, указанная в пункте 4</w:t>
      </w:r>
      <w:r>
        <w:t xml:space="preserve"> </w:t>
      </w:r>
      <w:r w:rsidRPr="00FB595F">
        <w:t>регламента.</w:t>
      </w:r>
    </w:p>
    <w:p w14:paraId="7E26736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Оформление визуальной, текстовой информации</w:t>
      </w:r>
      <w:r>
        <w:t xml:space="preserve"> </w:t>
      </w:r>
      <w:r w:rsidRPr="00FB595F"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24256ABE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4A7CC37B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Показатели доступности и качества государственной услуги, </w:t>
      </w:r>
    </w:p>
    <w:p w14:paraId="2F6411F6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14:paraId="2D11E0C3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highlight w:val="yellow"/>
          <w:lang w:eastAsia="en-US"/>
        </w:rPr>
      </w:pPr>
    </w:p>
    <w:p w14:paraId="21E85CE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32. Показателями доступности и качества</w:t>
      </w:r>
      <w:r>
        <w:rPr>
          <w:lang w:eastAsia="en-US"/>
        </w:rPr>
        <w:t xml:space="preserve"> </w:t>
      </w:r>
      <w:r w:rsidRPr="00FB595F">
        <w:rPr>
          <w:lang w:eastAsia="en-US"/>
        </w:rPr>
        <w:t>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муниципальной услуги являются:</w:t>
      </w:r>
    </w:p>
    <w:p w14:paraId="6A3FD48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t xml:space="preserve">1) </w:t>
      </w:r>
      <w:r w:rsidRPr="00FB595F">
        <w:rPr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FB595F">
        <w:t>;</w:t>
      </w:r>
    </w:p>
    <w:p w14:paraId="2DC8AF4F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2) возможность обращения за предоставлением муниципальной услуги через любой филиал многофункционального центра предоставления государственных и муниципальных услуг</w:t>
      </w:r>
      <w:r>
        <w:t xml:space="preserve"> </w:t>
      </w:r>
      <w:r w:rsidRPr="00FB595F">
        <w:t>по выбору заявителя (</w:t>
      </w:r>
      <w:r w:rsidRPr="00FB595F">
        <w:rPr>
          <w:lang w:eastAsia="en-US"/>
        </w:rPr>
        <w:t>экстерриториальный принцип)</w:t>
      </w:r>
      <w:r w:rsidRPr="00FB595F">
        <w:t>;</w:t>
      </w:r>
    </w:p>
    <w:p w14:paraId="06FA3DFF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 xml:space="preserve">3) возможность получения </w:t>
      </w:r>
      <w:r w:rsidRPr="00FB595F">
        <w:rPr>
          <w:lang w:eastAsia="en-US"/>
        </w:rPr>
        <w:t>муниципальной</w:t>
      </w:r>
      <w:r w:rsidRPr="00FB595F">
        <w:t xml:space="preserve"> услуги посредством запроса </w:t>
      </w:r>
      <w:r w:rsidRPr="00FB595F">
        <w:br/>
        <w:t xml:space="preserve">о предоставлении нескольких государственных и (или) муниципальных услуг </w:t>
      </w:r>
      <w:r w:rsidRPr="00FB595F">
        <w:br/>
        <w:t>в многофункциональном центре предоставления государственных</w:t>
      </w:r>
      <w:r>
        <w:t xml:space="preserve"> </w:t>
      </w:r>
      <w:r w:rsidRPr="00FB595F">
        <w:t>и муниципальных услуг.</w:t>
      </w:r>
    </w:p>
    <w:p w14:paraId="4929206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49CBDA51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14:paraId="2C832E4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outlineLvl w:val="2"/>
        <w:rPr>
          <w:b/>
          <w:bCs/>
        </w:rPr>
      </w:pPr>
      <w:r w:rsidRPr="00FB595F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FB595F">
        <w:rPr>
          <w:b/>
          <w:bCs/>
        </w:rPr>
        <w:br/>
        <w:t>и особенности предоставления муниципальной услуги в электронной форме</w:t>
      </w:r>
    </w:p>
    <w:p w14:paraId="3F93B70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outlineLvl w:val="2"/>
      </w:pPr>
    </w:p>
    <w:p w14:paraId="20E27CB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33. Заявитель имеет право получения муниципальной услуги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экстерриториальному принципу посредством обращения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многофункциональный центр предоставления государственных и муниципальных услуг и его филиалы.</w:t>
      </w:r>
    </w:p>
    <w:p w14:paraId="2BD6354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34. При этом заявителю необходимо иметь при себе документы, указанные в пункте 15 регламента. Заявитель также вправе представить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собственной инициативе документы, указанные в пункте 18 регламента.</w:t>
      </w:r>
    </w:p>
    <w:p w14:paraId="53C7516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35. При обращении заявителя за предоставлением муниципальной услуги в многофункциональный центр сотрудник многофункционального центра </w:t>
      </w:r>
      <w:r w:rsidRPr="00FB595F">
        <w:t>предоставления государстве</w:t>
      </w:r>
      <w:r>
        <w:t xml:space="preserve">нных </w:t>
      </w:r>
      <w:r w:rsidRPr="00FB595F">
        <w:t>и муниципальных услуг</w:t>
      </w:r>
      <w:r>
        <w:t xml:space="preserve"> </w:t>
      </w:r>
      <w:r w:rsidRPr="00FB595F">
        <w:rPr>
          <w:lang w:eastAsia="en-US"/>
        </w:rPr>
        <w:t xml:space="preserve">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и</w:t>
      </w:r>
      <w:r>
        <w:rPr>
          <w:lang w:eastAsia="en-US"/>
        </w:rPr>
        <w:t xml:space="preserve"> </w:t>
      </w:r>
      <w:r w:rsidRPr="00FB595F">
        <w:t>Администрацией городского округа Верхний Тагил</w:t>
      </w:r>
      <w:r w:rsidRPr="00FB595F">
        <w:rPr>
          <w:lang w:eastAsia="en-US"/>
        </w:rPr>
        <w:t>.</w:t>
      </w:r>
    </w:p>
    <w:p w14:paraId="208B412D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>обеспечивает передачу принятых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95023E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8" w:history="1">
        <w:r w:rsidRPr="00FB595F">
          <w:rPr>
            <w:lang w:eastAsia="en-US"/>
          </w:rPr>
          <w:t>электронную подпись</w:t>
        </w:r>
      </w:hyperlink>
      <w:r w:rsidRPr="00FB595F">
        <w:rPr>
          <w:lang w:eastAsia="en-US"/>
        </w:rPr>
        <w:t xml:space="preserve"> в порядке, установленном законодательством. Переч</w:t>
      </w:r>
      <w:r>
        <w:rPr>
          <w:lang w:eastAsia="en-US"/>
        </w:rPr>
        <w:t xml:space="preserve">ень классов средств электронной </w:t>
      </w:r>
      <w:r w:rsidRPr="00FB595F">
        <w:rPr>
          <w:lang w:eastAsia="en-US"/>
        </w:rPr>
        <w:t xml:space="preserve">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9" w:history="1">
        <w:r w:rsidRPr="00FB595F">
          <w:rPr>
            <w:lang w:eastAsia="en-US"/>
          </w:rPr>
          <w:t>электронной подписи</w:t>
        </w:r>
      </w:hyperlink>
      <w:r w:rsidRPr="00FB595F">
        <w:rPr>
          <w:lang w:eastAsia="en-US"/>
        </w:rPr>
        <w:t xml:space="preserve">, устанавливается </w:t>
      </w:r>
      <w:hyperlink r:id="rId10" w:history="1">
        <w:r w:rsidRPr="00FB595F">
          <w:rPr>
            <w:lang w:eastAsia="en-US"/>
          </w:rPr>
          <w:t>Правилами</w:t>
        </w:r>
      </w:hyperlink>
      <w:r w:rsidRPr="00FB595F">
        <w:rPr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327D41F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0A5932D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 течение 3 рабочих дней с даты направления запроса о предоставлении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муниципальной услуги в электронной форме заявитель предоставляет </w:t>
      </w:r>
      <w:r w:rsidRPr="00FB595F">
        <w:rPr>
          <w:lang w:eastAsia="en-US"/>
        </w:rPr>
        <w:br/>
        <w:t>в уполномоченный орган документы, указанные в пункте 15 административного регламента. Заявитель также вправе представить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собственной инициативе документы, указанные в пункте 18 регламента.</w:t>
      </w:r>
    </w:p>
    <w:p w14:paraId="1AFF66B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14:paraId="5313B4A5" w14:textId="77777777" w:rsidR="001C6474" w:rsidRDefault="001C6474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14:paraId="3606130E" w14:textId="77777777" w:rsidR="001C6474" w:rsidRDefault="001C6474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особенности выполнения административных процедур (действий) </w:t>
      </w:r>
    </w:p>
    <w:p w14:paraId="2215D641" w14:textId="77777777" w:rsidR="001C6474" w:rsidRDefault="001C6474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</w:p>
    <w:p w14:paraId="3AC9511B" w14:textId="77777777" w:rsidR="001C6474" w:rsidRPr="00FB595F" w:rsidRDefault="001C6474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>и муниципальных услуг</w:t>
      </w:r>
    </w:p>
    <w:p w14:paraId="58395C50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2B974B4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36. Последовательность административных процедур (действий)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предоставлению муниципальной услуги включает следующие административные процедуры:</w:t>
      </w:r>
    </w:p>
    <w:p w14:paraId="66305B1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прием, регистрация заявления и документов, подлежащих представлению заявителем;</w:t>
      </w:r>
    </w:p>
    <w:p w14:paraId="6823F2FF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</w:t>
      </w:r>
      <w:r w:rsidRPr="00FB595F">
        <w:t>формирование и направление межведомственных запросов в органы, участвующие в предоставлении муниципальной услуги</w:t>
      </w:r>
      <w:r w:rsidRPr="00FB595F">
        <w:rPr>
          <w:lang w:eastAsia="en-US"/>
        </w:rPr>
        <w:t>;</w:t>
      </w:r>
    </w:p>
    <w:p w14:paraId="462E18D2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подготовка результата муниципальной услуги;</w:t>
      </w:r>
    </w:p>
    <w:p w14:paraId="717B179D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выдача заявителю результата предоставления муниципальной услуги.</w:t>
      </w:r>
    </w:p>
    <w:p w14:paraId="1A45CE6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37. Последовательность административных процедур (действий)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предоставлению муниципальной услуги в электронной форме</w:t>
      </w:r>
      <w:r w:rsidRPr="00FB595F">
        <w:rPr>
          <w:rStyle w:val="af5"/>
          <w:lang w:eastAsia="en-US"/>
        </w:rPr>
        <w:t xml:space="preserve">: </w:t>
      </w:r>
    </w:p>
    <w:p w14:paraId="030B524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представление в установленном порядке информации заявителям</w:t>
      </w:r>
      <w:r>
        <w:t xml:space="preserve"> </w:t>
      </w:r>
      <w:r w:rsidRPr="00FB595F">
        <w:t>и обеспечение доступа заявителей к сведениям о муниципальной услуге;</w:t>
      </w:r>
    </w:p>
    <w:p w14:paraId="645F5A7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запись на прием в орган, предоставляющий муниципальную услугу,</w:t>
      </w:r>
      <w:r>
        <w:t xml:space="preserve"> </w:t>
      </w:r>
      <w:r w:rsidRPr="00FB595F">
        <w:t>для подачи запроса (при реализации технической возможности);</w:t>
      </w:r>
    </w:p>
    <w:p w14:paraId="391F1CD8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формирование запроса о предоставлении муниципальной услуги</w:t>
      </w:r>
      <w:r>
        <w:t xml:space="preserve"> </w:t>
      </w:r>
      <w:r w:rsidRPr="00FB595F">
        <w:t>(при реализации технической возможности);</w:t>
      </w:r>
    </w:p>
    <w:p w14:paraId="79A2541F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>
        <w:t xml:space="preserve"> </w:t>
      </w:r>
      <w:r w:rsidRPr="00FB595F">
        <w:t>(при реализации технической возможности);</w:t>
      </w:r>
    </w:p>
    <w:p w14:paraId="6382184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14:paraId="10EB49A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14:paraId="2D75FD1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38. Последовательность административных процедур (действий)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по предоставлению муниципальной услуги, </w:t>
      </w:r>
      <w:r w:rsidRPr="00FB595F"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FB595F"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14:paraId="227B184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информирование заявителей о порядке предоставления муниципальной услуги в</w:t>
      </w:r>
      <w:r>
        <w:rPr>
          <w:lang w:eastAsia="en-US"/>
        </w:rPr>
        <w:t xml:space="preserve"> </w:t>
      </w:r>
      <w:r w:rsidRPr="00FB595F">
        <w:rPr>
          <w:lang w:eastAsia="en-US"/>
        </w:rPr>
        <w:t>многофункциональном центре предоставления государственных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муниципальных услуг, о ходе выполнения запроса о предоставлении муниципальной услуги, а также по иным вопросам, связанным</w:t>
      </w:r>
      <w:r>
        <w:rPr>
          <w:lang w:eastAsia="en-US"/>
        </w:rPr>
        <w:t xml:space="preserve"> </w:t>
      </w:r>
      <w:r w:rsidRPr="00FB595F">
        <w:rPr>
          <w:lang w:eastAsia="en-US"/>
        </w:rPr>
        <w:t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14:paraId="675F02C1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прием запросов заявителей о предоставлении муниципальной услуги </w:t>
      </w:r>
      <w:r w:rsidRPr="00FB595F">
        <w:rPr>
          <w:lang w:eastAsia="en-US"/>
        </w:rPr>
        <w:br/>
        <w:t>и иных документов, необходимых для предоставления муниципальной услуги;</w:t>
      </w:r>
    </w:p>
    <w:p w14:paraId="42F9915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FB595F">
        <w:t>предоставления государственных и муниципальных услуг</w:t>
      </w:r>
      <w:r w:rsidR="00920DE5">
        <w:t xml:space="preserve"> </w:t>
      </w:r>
      <w:r w:rsidRPr="00FB595F">
        <w:rPr>
          <w:lang w:eastAsia="en-US"/>
        </w:rPr>
        <w:t xml:space="preserve">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</w:t>
      </w:r>
      <w:r>
        <w:rPr>
          <w:lang w:eastAsia="en-US"/>
        </w:rPr>
        <w:t xml:space="preserve">документов, включая составление </w:t>
      </w:r>
      <w:r w:rsidRPr="00FB595F">
        <w:rPr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7B49674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запроса;</w:t>
      </w:r>
    </w:p>
    <w:p w14:paraId="4A0D1E1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иные процедуры.</w:t>
      </w:r>
    </w:p>
    <w:p w14:paraId="74480A7B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b/>
          <w:bCs/>
        </w:rPr>
      </w:pPr>
    </w:p>
    <w:p w14:paraId="0AC6FE6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0F19A615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</w:p>
    <w:p w14:paraId="66053B1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Прием, регистрация заявления и документов, подлежащих представлению заявителем</w:t>
      </w:r>
    </w:p>
    <w:p w14:paraId="71B985F3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bookmarkStart w:id="3" w:name="Par355"/>
      <w:bookmarkEnd w:id="3"/>
      <w:r w:rsidRPr="00FB595F">
        <w:rPr>
          <w:lang w:eastAsia="en-US"/>
        </w:rPr>
        <w:t>39. Основанием для начала административной процедуры является поступление в</w:t>
      </w:r>
      <w:r>
        <w:rPr>
          <w:lang w:eastAsia="en-US"/>
        </w:rPr>
        <w:t xml:space="preserve"> </w:t>
      </w:r>
      <w:r w:rsidRPr="00FB595F">
        <w:t>Администрацию городского округа Верхний Тагил</w:t>
      </w:r>
      <w:r>
        <w:t xml:space="preserve"> </w:t>
      </w:r>
      <w:r w:rsidRPr="00FB595F">
        <w:rPr>
          <w:lang w:eastAsia="en-US"/>
        </w:rPr>
        <w:t>заявления о выдаче градостроительного плана земельного участка.</w:t>
      </w:r>
    </w:p>
    <w:p w14:paraId="7554A0E1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40. Специалист, уполномоченный на прием и регистрацию заявления </w:t>
      </w:r>
      <w:r w:rsidRPr="00FB595F">
        <w:rPr>
          <w:lang w:eastAsia="en-US"/>
        </w:rPr>
        <w:br/>
        <w:t>о предоставлении муниципальной услуги, выполняет следующие действия:</w:t>
      </w:r>
    </w:p>
    <w:p w14:paraId="4AACBD44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5FE5B856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2) проверяет форму заявления;</w:t>
      </w:r>
    </w:p>
    <w:p w14:paraId="0ADDA4E5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3) оформляет в двух экземплярах расписку в получении документов </w:t>
      </w:r>
      <w:r w:rsidRPr="00FB595F">
        <w:rPr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FB595F">
        <w:rPr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740B9D03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7C93624A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5) регистрирует заявление и приложенные к нему документы;</w:t>
      </w:r>
    </w:p>
    <w:p w14:paraId="3D2EA7CB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41E7FAC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Днем регистрации обращения является день его поступления </w:t>
      </w:r>
      <w:r w:rsidRPr="00FB595F">
        <w:rPr>
          <w:lang w:eastAsia="en-US"/>
        </w:rPr>
        <w:br/>
        <w:t xml:space="preserve">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>.</w:t>
      </w:r>
    </w:p>
    <w:p w14:paraId="7B8C6A93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Максимальный срок выполнения данного действия составляет 15 минут.</w:t>
      </w:r>
    </w:p>
    <w:p w14:paraId="54E171C7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При наличии указанных в </w:t>
      </w:r>
      <w:hyperlink r:id="rId11" w:history="1">
        <w:r w:rsidRPr="00FB595F">
          <w:rPr>
            <w:lang w:eastAsia="en-US"/>
          </w:rPr>
          <w:t xml:space="preserve">пункте </w:t>
        </w:r>
      </w:hyperlink>
      <w:r w:rsidRPr="00FB595F">
        <w:rPr>
          <w:lang w:eastAsia="en-US"/>
        </w:rPr>
        <w:t>20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14:paraId="67D6BA2E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33B15D3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lang w:eastAsia="en-US"/>
        </w:rPr>
      </w:pPr>
    </w:p>
    <w:p w14:paraId="3651CD0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7B33CC1A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14:paraId="0D29E8A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41. Основанием для начала административной процедуры</w:t>
      </w:r>
      <w:r>
        <w:rPr>
          <w:lang w:eastAsia="en-US"/>
        </w:rPr>
        <w:t xml:space="preserve"> </w:t>
      </w:r>
      <w:r w:rsidRPr="00FB595F">
        <w:rPr>
          <w:lang w:eastAsia="en-US"/>
        </w:rPr>
        <w:t>является отсутствие документов, указанных в пункте 18 настоящего регламента.</w:t>
      </w:r>
    </w:p>
    <w:p w14:paraId="1BCDFA40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42.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</w:t>
      </w:r>
      <w:r>
        <w:rPr>
          <w:lang w:eastAsia="en-US"/>
        </w:rPr>
        <w:t xml:space="preserve"> </w:t>
      </w:r>
      <w:r w:rsidRPr="00FB595F">
        <w:rPr>
          <w:lang w:eastAsia="en-US"/>
        </w:rPr>
        <w:t>осуществляет направление межведомственных запросов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органы и организации, в распоряжении которых находятся документы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информация, перечисленные в пункте 18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48061E99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43. Направление межведомственного запроса и представление документов </w:t>
      </w:r>
      <w:r w:rsidRPr="00FB595F">
        <w:rPr>
          <w:lang w:eastAsia="en-US"/>
        </w:rPr>
        <w:br/>
        <w:t>и информации, перечисленных в пункте 18 настоящего регламента, допускаются только в целях, связанных с предоставлением муниципальной услуги.</w:t>
      </w:r>
    </w:p>
    <w:p w14:paraId="2DD0BA03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44. Межведомственный запрос о представлении документов, указанных </w:t>
      </w:r>
      <w:r w:rsidRPr="00FB595F">
        <w:rPr>
          <w:lang w:eastAsia="en-US"/>
        </w:rPr>
        <w:br/>
        <w:t xml:space="preserve">в подпунктах а-г пункта 18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Pr="00FB595F">
          <w:rPr>
            <w:lang w:eastAsia="en-US"/>
          </w:rPr>
          <w:t>статьи 7.2</w:t>
        </w:r>
      </w:hyperlink>
      <w:r w:rsidRPr="00FB595F">
        <w:rPr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3B7CC42E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Документы, указанные в  подпункте д пункта 18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3" w:history="1">
        <w:r w:rsidRPr="00FB595F">
          <w:rPr>
            <w:lang w:eastAsia="en-US"/>
          </w:rPr>
          <w:t>частью 7 статьи 48</w:t>
        </w:r>
      </w:hyperlink>
      <w:r w:rsidRPr="00FB595F">
        <w:rPr>
          <w:lang w:eastAsia="en-US"/>
        </w:rPr>
        <w:t xml:space="preserve"> Градостроительного кодекса Российской Федерации.</w:t>
      </w:r>
    </w:p>
    <w:p w14:paraId="3C7EF04D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6CD5A0C6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45. Результатом административной процедуры является получение документов, указанных в пункте 18 настоящего регламента.</w:t>
      </w:r>
    </w:p>
    <w:p w14:paraId="5A85ADDC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b/>
          <w:bCs/>
          <w:lang w:eastAsia="en-US"/>
        </w:rPr>
      </w:pPr>
    </w:p>
    <w:p w14:paraId="556BBA58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  <w:r w:rsidRPr="00FB595F">
        <w:rPr>
          <w:b/>
          <w:bCs/>
          <w:lang w:eastAsia="en-US"/>
        </w:rPr>
        <w:t>Подготовка результата муниципальной услуги</w:t>
      </w:r>
    </w:p>
    <w:p w14:paraId="20D8B19D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</w:p>
    <w:p w14:paraId="3422A03D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46. При отсутствии оснований для отказа в предоставлении муниципальной услуги, указанных в пункте 21настоящего регламента, специалист, ответственный за исполнение административной процедуры, выполняет следующие действия:</w:t>
      </w:r>
    </w:p>
    <w:p w14:paraId="2F6A1396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4" w:history="1">
        <w:r w:rsidRPr="00FB595F">
          <w:rPr>
            <w:lang w:eastAsia="en-US"/>
          </w:rPr>
          <w:t>форме</w:t>
        </w:r>
      </w:hyperlink>
      <w:r w:rsidRPr="00FB595F">
        <w:rPr>
          <w:lang w:eastAsia="en-US"/>
        </w:rPr>
        <w:t>, утвержденной Приказом Министерства строительства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жилищно-коммунального хозяйства Российской Федерации от 25.04.2017</w:t>
      </w:r>
      <w:r>
        <w:rPr>
          <w:lang w:eastAsia="en-US"/>
        </w:rPr>
        <w:t xml:space="preserve"> </w:t>
      </w:r>
      <w:r w:rsidRPr="00FB595F">
        <w:rPr>
          <w:lang w:eastAsia="en-US"/>
        </w:rPr>
        <w:t>№ 741/</w:t>
      </w:r>
      <w:proofErr w:type="spellStart"/>
      <w:r w:rsidRPr="00FB595F">
        <w:rPr>
          <w:lang w:eastAsia="en-US"/>
        </w:rPr>
        <w:t>пр</w:t>
      </w:r>
      <w:proofErr w:type="spellEnd"/>
      <w:r w:rsidRPr="00FB595F">
        <w:rPr>
          <w:lang w:eastAsia="en-US"/>
        </w:rPr>
        <w:t xml:space="preserve"> «Об утверждении формы градостроительного плана земельного участка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порядка ее заполнения» на бумажном и (или) электронном носителе;</w:t>
      </w:r>
    </w:p>
    <w:p w14:paraId="137E29A7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6A109C12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Проекты градостроительных планов земельных участков, выполненные </w:t>
      </w:r>
      <w:r w:rsidRPr="00FB595F">
        <w:rPr>
          <w:lang w:eastAsia="en-US"/>
        </w:rPr>
        <w:br/>
        <w:t>на электронном носителе, заверяются усиленной квалифицированной электронной подписью уполномоченного должностного лица, после этого регистрируются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Pr="00FB595F">
        <w:t>городского округа Верхний Тагил</w:t>
      </w:r>
      <w:r w:rsidRPr="00FB595F">
        <w:rPr>
          <w:lang w:eastAsia="en-US"/>
        </w:rPr>
        <w:t>.</w:t>
      </w:r>
    </w:p>
    <w:p w14:paraId="1A40456B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14:paraId="2EB3DC69" w14:textId="77777777" w:rsidR="001C6474" w:rsidRPr="00FB595F" w:rsidRDefault="001C6474" w:rsidP="00FB595F">
      <w:pPr>
        <w:autoSpaceDE w:val="0"/>
        <w:autoSpaceDN w:val="0"/>
        <w:adjustRightInd w:val="0"/>
        <w:ind w:right="22" w:firstLine="539"/>
        <w:jc w:val="both"/>
        <w:rPr>
          <w:lang w:eastAsia="en-US"/>
        </w:rPr>
      </w:pPr>
      <w:r w:rsidRPr="00FB595F">
        <w:rPr>
          <w:lang w:eastAsia="en-US"/>
        </w:rPr>
        <w:tab/>
        <w:t>Срок исполнения административной процедуры составляет один рабочий день со дня заверения подписью и (или) усиленной квалифицированной подписью уполномоченного должностного лица проекта градостроительного плана земельного участка.</w:t>
      </w:r>
    </w:p>
    <w:p w14:paraId="451B6702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47. Результатом исполнения административной процедуры является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подготовка и регистрация градостроительного плана земельного участка либо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при наличии оснований, указанных в пункте21 настоящего регламента, уведомление об отказе в предоставлении муниципальной услуги.</w:t>
      </w:r>
    </w:p>
    <w:p w14:paraId="474BA0C7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</w:pPr>
    </w:p>
    <w:p w14:paraId="3B63BF18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Выдача заявителю результата предоставления муниципальной услуги</w:t>
      </w:r>
    </w:p>
    <w:p w14:paraId="7CA6DC86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</w:p>
    <w:p w14:paraId="2866F498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48. Основанием для начала административной процедуры является получение специалистом,</w:t>
      </w:r>
      <w:r>
        <w:rPr>
          <w:lang w:eastAsia="en-US"/>
        </w:rPr>
        <w:t xml:space="preserve"> </w:t>
      </w:r>
      <w:r w:rsidRPr="00FB595F">
        <w:rPr>
          <w:lang w:eastAsia="en-US"/>
        </w:rPr>
        <w:t>уполномоченным за выполнение административной процедуры,</w:t>
      </w:r>
      <w:r>
        <w:rPr>
          <w:lang w:eastAsia="en-US"/>
        </w:rPr>
        <w:t xml:space="preserve"> </w:t>
      </w:r>
      <w:r w:rsidRPr="00FB595F">
        <w:rPr>
          <w:lang w:eastAsia="en-US"/>
        </w:rPr>
        <w:t>результата муниципальной услуги.</w:t>
      </w:r>
    </w:p>
    <w:p w14:paraId="10C24510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 под роспись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журнале регистрации документов.</w:t>
      </w:r>
    </w:p>
    <w:p w14:paraId="07E02220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49. Результатом исполнения административной процедуры является выдача заявителю результата предоставления муниципальной услуги.</w:t>
      </w:r>
    </w:p>
    <w:p w14:paraId="3C89D8A7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bookmarkStart w:id="4" w:name="Par165"/>
      <w:bookmarkStart w:id="5" w:name="Par176"/>
      <w:bookmarkEnd w:id="4"/>
      <w:bookmarkEnd w:id="5"/>
      <w:r w:rsidRPr="00FB595F">
        <w:rPr>
          <w:b/>
          <w:bCs/>
          <w:lang w:eastAsia="en-US"/>
        </w:rPr>
        <w:t xml:space="preserve">Порядок исправления допущенных опечаток и ошибок в выданных </w:t>
      </w:r>
      <w:r w:rsidRPr="00FB595F">
        <w:rPr>
          <w:b/>
          <w:bCs/>
          <w:lang w:eastAsia="en-US"/>
        </w:rPr>
        <w:br/>
        <w:t>в результате предоставления муниципальной услуги документах</w:t>
      </w:r>
    </w:p>
    <w:p w14:paraId="0F494CE5" w14:textId="77777777" w:rsidR="001C6474" w:rsidRPr="00FB595F" w:rsidRDefault="001C6474" w:rsidP="00FB595F">
      <w:pPr>
        <w:autoSpaceDE w:val="0"/>
        <w:autoSpaceDN w:val="0"/>
        <w:adjustRightInd w:val="0"/>
        <w:ind w:right="22"/>
        <w:outlineLvl w:val="1"/>
        <w:rPr>
          <w:b/>
          <w:bCs/>
          <w:lang w:eastAsia="en-US"/>
        </w:rPr>
      </w:pPr>
    </w:p>
    <w:p w14:paraId="0A17B8F3" w14:textId="77777777"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50.</w:t>
      </w:r>
      <w:r>
        <w:rPr>
          <w:lang w:eastAsia="en-US"/>
        </w:rPr>
        <w:t xml:space="preserve"> </w:t>
      </w:r>
      <w:r w:rsidRPr="00FB595F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городского округа Верхний Тагил</w:t>
      </w:r>
      <w:r>
        <w:t xml:space="preserve"> </w:t>
      </w:r>
      <w:r w:rsidRPr="00FB595F"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4B1EE7E4" w14:textId="77777777" w:rsidR="001C6474" w:rsidRPr="00FB595F" w:rsidRDefault="001C6474" w:rsidP="00FB595F">
      <w:pPr>
        <w:ind w:right="22" w:firstLine="851"/>
        <w:jc w:val="both"/>
      </w:pPr>
      <w:r w:rsidRPr="00FB595F"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FB595F">
        <w:rPr>
          <w:lang w:eastAsia="en-US"/>
        </w:rPr>
        <w:t>–</w:t>
      </w:r>
      <w:r w:rsidRPr="00FB595F">
        <w:t xml:space="preserve"> процедура), является поступление</w:t>
      </w:r>
      <w:r>
        <w:t xml:space="preserve"> </w:t>
      </w:r>
      <w:r w:rsidRPr="00FB595F">
        <w:t>в Администрацию городского округа Верхний Тагил</w:t>
      </w:r>
      <w:r>
        <w:t xml:space="preserve"> </w:t>
      </w:r>
      <w:r w:rsidRPr="00FB595F">
        <w:t xml:space="preserve">заявления об исправлении опечаток и (или) ошибок в документах, выданных </w:t>
      </w:r>
      <w:r w:rsidRPr="00FB595F">
        <w:br/>
        <w:t xml:space="preserve">в результате предоставления муниципальной услуги (далее </w:t>
      </w:r>
      <w:r w:rsidRPr="00FB595F">
        <w:rPr>
          <w:lang w:eastAsia="en-US"/>
        </w:rPr>
        <w:t>–</w:t>
      </w:r>
      <w:r w:rsidRPr="00FB595F">
        <w:t xml:space="preserve"> заявление</w:t>
      </w:r>
      <w:r>
        <w:t xml:space="preserve"> </w:t>
      </w:r>
      <w:r w:rsidRPr="00FB595F">
        <w:t>об исправлении опечаток и (или) ошибок).</w:t>
      </w:r>
    </w:p>
    <w:p w14:paraId="7BB2F6B5" w14:textId="77777777" w:rsidR="001C6474" w:rsidRPr="00FB595F" w:rsidRDefault="001C6474" w:rsidP="00FB595F">
      <w:pPr>
        <w:ind w:right="22" w:firstLine="851"/>
        <w:jc w:val="both"/>
      </w:pPr>
      <w:r w:rsidRPr="00FB595F"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1BAF78A4" w14:textId="77777777"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 xml:space="preserve">– </w:t>
      </w:r>
      <w:r w:rsidRPr="00FB595F">
        <w:t xml:space="preserve">лично (заявителем представляются оригиналы документов с опечатками </w:t>
      </w:r>
      <w:r w:rsidRPr="00FB595F">
        <w:br/>
        <w:t>и (или) ошибками, специалистом Администрации городского округа Верхний Тагил делаются копии этих документов);</w:t>
      </w:r>
    </w:p>
    <w:p w14:paraId="35B3DADC" w14:textId="77777777"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 xml:space="preserve">– </w:t>
      </w:r>
      <w:r w:rsidRPr="00FB595F">
        <w:t>через организацию почтовой связи (заявителем направляются копии документов с опечатками и (или) ошибками).</w:t>
      </w:r>
    </w:p>
    <w:p w14:paraId="4FDFF500" w14:textId="77777777" w:rsidR="001C6474" w:rsidRPr="00FB595F" w:rsidRDefault="001C6474" w:rsidP="00FB595F">
      <w:pPr>
        <w:ind w:right="22" w:firstLine="851"/>
        <w:jc w:val="both"/>
      </w:pPr>
      <w:r w:rsidRPr="00FB595F">
        <w:t>Прием и регистрация заявления об исправлении опечаток и (или) ошибок; внутренняя организация работы - указать, кем рассматривается, куда передается</w:t>
      </w:r>
      <w:r>
        <w:t xml:space="preserve"> </w:t>
      </w:r>
      <w:r w:rsidRPr="00FB595F">
        <w:t>и в какой срок).</w:t>
      </w:r>
    </w:p>
    <w:p w14:paraId="5DC6DAFD" w14:textId="77777777" w:rsidR="001C6474" w:rsidRPr="00FB595F" w:rsidRDefault="001C6474" w:rsidP="00FB595F">
      <w:pPr>
        <w:ind w:right="22" w:firstLine="851"/>
        <w:jc w:val="both"/>
      </w:pPr>
      <w:r w:rsidRPr="00FB595F">
        <w:t>По результатам рассмотрения заявления об исправлении опечаток и (или) ошибок специалист архитектурно-строительного отдела в течение 5 рабочих дней:</w:t>
      </w:r>
    </w:p>
    <w:p w14:paraId="30CBFB85" w14:textId="77777777"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C7CEE77" w14:textId="77777777"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FD51A34" w14:textId="77777777" w:rsidR="001C6474" w:rsidRPr="00FB595F" w:rsidRDefault="001C6474" w:rsidP="00FB595F">
      <w:pPr>
        <w:ind w:right="22" w:firstLine="851"/>
        <w:jc w:val="both"/>
      </w:pPr>
      <w:r w:rsidRPr="00FB595F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архитектурно-строительного отдела в течение 5 рабочих дней.</w:t>
      </w:r>
    </w:p>
    <w:p w14:paraId="2D5B27F7" w14:textId="77777777" w:rsidR="001C6474" w:rsidRPr="00FB595F" w:rsidRDefault="001C6474" w:rsidP="00FB595F">
      <w:pPr>
        <w:ind w:right="22" w:firstLine="851"/>
        <w:jc w:val="both"/>
      </w:pPr>
      <w:r w:rsidRPr="00FB595F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1D18F7F0" w14:textId="77777777"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изменение содержания документов, являющихся результатом предоставления муниципальной услуги;</w:t>
      </w:r>
    </w:p>
    <w:p w14:paraId="61EC776B" w14:textId="77777777"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7AE3DC7" w14:textId="77777777" w:rsidR="001C6474" w:rsidRPr="00FB595F" w:rsidRDefault="001C6474" w:rsidP="00FB595F">
      <w:pPr>
        <w:ind w:right="22" w:firstLine="851"/>
        <w:jc w:val="both"/>
      </w:pPr>
      <w:r w:rsidRPr="00FB595F"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0284E971" w14:textId="77777777" w:rsidR="001C6474" w:rsidRPr="00FB595F" w:rsidRDefault="001C6474" w:rsidP="00FB595F">
      <w:pPr>
        <w:ind w:right="22" w:firstLine="851"/>
        <w:jc w:val="both"/>
      </w:pPr>
      <w:r w:rsidRPr="00FB595F">
        <w:t>Максимальный срок исполнения административной процедуры составляет не более 7 календарных дней со дня поступления</w:t>
      </w:r>
      <w:r>
        <w:t xml:space="preserve"> </w:t>
      </w:r>
      <w:r w:rsidRPr="00FB595F">
        <w:t>в Администрацию городского округа Верхний Тагил в заявления об исправлении опечаток и (или) ошибок.</w:t>
      </w:r>
    </w:p>
    <w:p w14:paraId="3FFC47FA" w14:textId="77777777" w:rsidR="001C6474" w:rsidRPr="00FB595F" w:rsidRDefault="001C6474" w:rsidP="00FB595F">
      <w:pPr>
        <w:ind w:right="22" w:firstLine="851"/>
        <w:jc w:val="both"/>
      </w:pPr>
      <w:r w:rsidRPr="00FB595F">
        <w:t xml:space="preserve"> Результатом процедуры является:</w:t>
      </w:r>
    </w:p>
    <w:p w14:paraId="4C6216F1" w14:textId="77777777"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исправленные документы, являющиеся результатом предоставления муниципальной услуги;</w:t>
      </w:r>
    </w:p>
    <w:p w14:paraId="6A16F337" w14:textId="77777777"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D7D72C1" w14:textId="77777777" w:rsidR="001C6474" w:rsidRPr="00FB595F" w:rsidRDefault="001C6474" w:rsidP="00FB595F">
      <w:pPr>
        <w:ind w:right="22" w:firstLine="851"/>
        <w:jc w:val="both"/>
      </w:pPr>
      <w:r w:rsidRPr="00FB595F"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0A80D90" w14:textId="77777777" w:rsidR="001C6474" w:rsidRPr="00FB595F" w:rsidRDefault="001C6474" w:rsidP="00FB595F">
      <w:pPr>
        <w:ind w:right="22" w:firstLine="851"/>
        <w:jc w:val="both"/>
      </w:pPr>
      <w:r w:rsidRPr="00FB595F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A1D10AC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outlineLvl w:val="1"/>
        <w:rPr>
          <w:highlight w:val="yellow"/>
          <w:lang w:eastAsia="en-US"/>
        </w:rPr>
      </w:pPr>
    </w:p>
    <w:p w14:paraId="78157BA2" w14:textId="77777777" w:rsidR="001C6474" w:rsidRPr="00FB595F" w:rsidRDefault="001C6474" w:rsidP="00FB595F">
      <w:pPr>
        <w:widowControl w:val="0"/>
        <w:autoSpaceDE w:val="0"/>
        <w:autoSpaceDN w:val="0"/>
        <w:adjustRightInd w:val="0"/>
        <w:spacing w:line="276" w:lineRule="auto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6B34FE4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</w:p>
    <w:p w14:paraId="6B0C7A9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Представление в установленном порядке информации заявителям </w:t>
      </w:r>
      <w:r w:rsidRPr="00FB595F">
        <w:rPr>
          <w:b/>
          <w:bCs/>
          <w:lang w:eastAsia="en-US"/>
        </w:rPr>
        <w:br/>
        <w:t>и обеспечение доступа заявителей к сведениям о муниципальной услуге</w:t>
      </w:r>
    </w:p>
    <w:p w14:paraId="58C873C9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highlight w:val="yellow"/>
          <w:lang w:eastAsia="en-US"/>
        </w:rPr>
      </w:pPr>
    </w:p>
    <w:p w14:paraId="1D0EBA0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51. Информация о предоставлении муниципальной услуги размещается </w:t>
      </w:r>
      <w:r w:rsidRPr="00FB595F">
        <w:rPr>
          <w:lang w:eastAsia="en-US"/>
        </w:rPr>
        <w:br/>
        <w:t>на Едином портале, а также официальном сайте</w:t>
      </w:r>
      <w:r>
        <w:rPr>
          <w:lang w:eastAsia="en-US"/>
        </w:rPr>
        <w:t xml:space="preserve"> </w:t>
      </w:r>
      <w:r w:rsidRPr="00FB595F">
        <w:t>городского округа Верхний Тагил</w:t>
      </w:r>
      <w:r w:rsidRPr="00FB595F">
        <w:rPr>
          <w:lang w:eastAsia="en-US"/>
        </w:rPr>
        <w:t>.</w:t>
      </w:r>
    </w:p>
    <w:p w14:paraId="5902F6A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На Едином портале, официальном сайте размещается следующая информация:</w:t>
      </w:r>
    </w:p>
    <w:p w14:paraId="61BE592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E6E6B1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2) круг заявителей;</w:t>
      </w:r>
    </w:p>
    <w:p w14:paraId="4D0ED68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3) срок предоставления муниципальной услуги;</w:t>
      </w:r>
    </w:p>
    <w:p w14:paraId="4D48C0F9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B1FF8AE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5) размер государственной пошлины, взимаемой за предоставление муниципальной услуги;</w:t>
      </w:r>
    </w:p>
    <w:p w14:paraId="14941E7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6) исчерпывающий перечень оснований для приостановления или отказа </w:t>
      </w:r>
      <w:r w:rsidRPr="00FB595F">
        <w:rPr>
          <w:lang w:eastAsia="en-US"/>
        </w:rPr>
        <w:br/>
        <w:t>в предоставлении муниципальной услуги;</w:t>
      </w:r>
    </w:p>
    <w:p w14:paraId="116109B5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2BE15C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8) формы заявлений (уведомлений, сообщений), используемые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при предоставлении муниципальной услуги.</w:t>
      </w:r>
    </w:p>
    <w:p w14:paraId="6155855F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Информация на Едином портале,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8EA7BCF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Доступ к информации о сроках и порядке предоставления муниципальной</w:t>
      </w:r>
    </w:p>
    <w:p w14:paraId="469C7610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  <w:r w:rsidRPr="00FB595F">
        <w:rPr>
          <w:lang w:eastAsia="en-US"/>
        </w:rPr>
        <w:t>услуги осуществляется без выполнения заявителем каких-либо требований, в том числе без</w:t>
      </w:r>
      <w:r>
        <w:rPr>
          <w:lang w:eastAsia="en-US"/>
        </w:rPr>
        <w:t xml:space="preserve"> </w:t>
      </w:r>
      <w:r w:rsidRPr="00FB595F">
        <w:rPr>
          <w:lang w:eastAsia="en-US"/>
        </w:rPr>
        <w:t>использования программного обеспечения, установка которого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им персональных данных.</w:t>
      </w:r>
    </w:p>
    <w:p w14:paraId="7B6A10B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lang w:eastAsia="en-US"/>
        </w:rPr>
      </w:pPr>
    </w:p>
    <w:p w14:paraId="2F0F17B7" w14:textId="77777777" w:rsidR="001C6474" w:rsidRPr="00FB595F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Запись на прием в орган, предоставляющий муниципальную услугу, </w:t>
      </w:r>
      <w:r w:rsidRPr="00FB595F">
        <w:rPr>
          <w:b/>
          <w:bCs/>
          <w:lang w:eastAsia="en-US"/>
        </w:rPr>
        <w:br/>
        <w:t xml:space="preserve">для подачи запроса </w:t>
      </w:r>
    </w:p>
    <w:p w14:paraId="710D90FC" w14:textId="77777777" w:rsidR="001C6474" w:rsidRPr="00FB595F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</w:p>
    <w:p w14:paraId="307FF4A8" w14:textId="77777777" w:rsidR="001C6474" w:rsidRPr="00FB595F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highlight w:val="yellow"/>
          <w:lang w:eastAsia="en-US"/>
        </w:rPr>
      </w:pPr>
      <w:r w:rsidRPr="00FB595F">
        <w:rPr>
          <w:b/>
          <w:bCs/>
          <w:lang w:eastAsia="en-US"/>
        </w:rPr>
        <w:t>Формирование запроса о предоставлении муниципальной услуги</w:t>
      </w:r>
      <w:r w:rsidRPr="00FB595F">
        <w:rPr>
          <w:b/>
          <w:bCs/>
          <w:highlight w:val="yellow"/>
          <w:lang w:eastAsia="en-US"/>
        </w:rPr>
        <w:br/>
      </w:r>
    </w:p>
    <w:p w14:paraId="37D99418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52.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FB595F">
        <w:rPr>
          <w:color w:val="000000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14:paraId="3113260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ее устранения посредством информационного сообщения непосредственно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в электронной форме запроса.</w:t>
      </w:r>
    </w:p>
    <w:p w14:paraId="46A59A3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При формировании запроса заявителю обеспечивается:</w:t>
      </w:r>
    </w:p>
    <w:p w14:paraId="5A198C5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FB595F">
        <w:rPr>
          <w:lang w:eastAsia="en-US"/>
        </w:rPr>
        <w:t>пункте 15</w:t>
      </w:r>
      <w:r w:rsidRPr="00FB595F">
        <w:rPr>
          <w:color w:val="000000"/>
          <w:lang w:eastAsia="en-US"/>
        </w:rPr>
        <w:t xml:space="preserve">настоящего регламента, необходимых для предоставления </w:t>
      </w:r>
      <w:r w:rsidRPr="00FB595F">
        <w:rPr>
          <w:lang w:eastAsia="en-US"/>
        </w:rPr>
        <w:t>муниципальной</w:t>
      </w:r>
      <w:r w:rsidRPr="00FB595F">
        <w:rPr>
          <w:color w:val="000000"/>
          <w:lang w:eastAsia="en-US"/>
        </w:rPr>
        <w:t xml:space="preserve"> услуги;</w:t>
      </w:r>
    </w:p>
    <w:p w14:paraId="2128C795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FB595F">
        <w:rPr>
          <w:lang w:eastAsia="en-US"/>
        </w:rPr>
        <w:t>муниципальными</w:t>
      </w:r>
      <w:r w:rsidRPr="00FB595F">
        <w:rPr>
          <w:color w:val="000000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FB595F">
        <w:rPr>
          <w:i/>
          <w:iCs/>
          <w:color w:val="000000"/>
          <w:lang w:eastAsia="en-US"/>
        </w:rPr>
        <w:t>;</w:t>
      </w:r>
    </w:p>
    <w:p w14:paraId="347D75E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4C20B911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г) сохранение ранее введенных в электронную форму запроса значений </w:t>
      </w:r>
      <w:r w:rsidRPr="00FB595F">
        <w:rPr>
          <w:color w:val="000000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E68AA1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и аутентификации в инфраструктуре, обеспечивающей информационно технологическое взаимодействие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информационных систем, используемых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14:paraId="3051802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1AD5B0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328A5B6F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Сформированный и подписанный запрос, и иные документы, указанные </w:t>
      </w:r>
      <w:r w:rsidRPr="00FB595F">
        <w:rPr>
          <w:lang w:eastAsia="en-US"/>
        </w:rPr>
        <w:t>пункте 15</w:t>
      </w:r>
      <w:r>
        <w:rPr>
          <w:lang w:eastAsia="en-US"/>
        </w:rPr>
        <w:t xml:space="preserve"> </w:t>
      </w:r>
      <w:r w:rsidRPr="00FB595F">
        <w:rPr>
          <w:color w:val="000000"/>
          <w:lang w:eastAsia="en-US"/>
        </w:rPr>
        <w:t>настоящего административного регламента, необходимые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 xml:space="preserve">для предоставления </w:t>
      </w:r>
      <w:r w:rsidRPr="00FB595F">
        <w:rPr>
          <w:lang w:eastAsia="en-US"/>
        </w:rPr>
        <w:t>муниципальной</w:t>
      </w:r>
      <w:r w:rsidRPr="00FB595F">
        <w:rPr>
          <w:color w:val="000000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14:paraId="00E29223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color w:val="000000"/>
          <w:lang w:eastAsia="en-US"/>
        </w:rPr>
      </w:pPr>
    </w:p>
    <w:p w14:paraId="0F0CEFE8" w14:textId="77777777" w:rsidR="001C6474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Прием и регистрация органом, предоставляющим муниципальную услугу, </w:t>
      </w:r>
    </w:p>
    <w:p w14:paraId="7E5C4AAE" w14:textId="77777777" w:rsidR="001C6474" w:rsidRPr="00FB595F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запроса и иных документов, необходимых для предоставления услуги </w:t>
      </w:r>
    </w:p>
    <w:p w14:paraId="35A9F1C8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highlight w:val="yellow"/>
          <w:lang w:eastAsia="en-US"/>
        </w:rPr>
      </w:pPr>
    </w:p>
    <w:p w14:paraId="53AD4B9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53.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3A38BF3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Срок регистрации запроса – 1 рабочий день.</w:t>
      </w:r>
    </w:p>
    <w:p w14:paraId="2E0C43A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54. Предоставление муниципальной услуги начинается с момента приема </w:t>
      </w:r>
      <w:r w:rsidRPr="00FB595F">
        <w:rPr>
          <w:lang w:eastAsia="en-US"/>
        </w:rPr>
        <w:br/>
        <w:t xml:space="preserve">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14:paraId="278CFB2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668B963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FB595F">
        <w:rPr>
          <w:lang w:eastAsia="en-US"/>
        </w:rPr>
        <w:br/>
        <w:t>о невозможности предоставления муниципальной услуги;</w:t>
      </w:r>
    </w:p>
    <w:p w14:paraId="140F1C78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14:paraId="22C3E29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14:paraId="4FD7864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1A473513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38CBE73B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b/>
          <w:bCs/>
          <w:highlight w:val="yellow"/>
          <w:lang w:eastAsia="en-US"/>
        </w:rPr>
      </w:pPr>
    </w:p>
    <w:p w14:paraId="0172874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21BD1F51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highlight w:val="yellow"/>
          <w:lang w:eastAsia="en-US"/>
        </w:rPr>
      </w:pPr>
    </w:p>
    <w:p w14:paraId="6F671C73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61BB4BB1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6953BAB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а) уведомление о записи на прием в орган или многофункциональный центр;</w:t>
      </w:r>
    </w:p>
    <w:p w14:paraId="4C2ECA28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14:paraId="3A0E4BE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в) уведомление о начале процедуры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14:paraId="5182C1E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14:paraId="20564EE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д) уведомление о факте получения информации, подтверждающей оплату муниципальной услуги</w:t>
      </w:r>
      <w:r w:rsidRPr="00FB595F">
        <w:rPr>
          <w:i/>
          <w:iCs/>
          <w:lang w:eastAsia="en-US"/>
        </w:rPr>
        <w:t>;</w:t>
      </w:r>
    </w:p>
    <w:p w14:paraId="2A1CE6E8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е) уведомление о результатах рассмотрения документов, необходимых </w:t>
      </w:r>
      <w:r w:rsidRPr="00FB595F">
        <w:rPr>
          <w:lang w:eastAsia="en-US"/>
        </w:rPr>
        <w:br/>
        <w:t>для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14:paraId="31D30B9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B595F">
        <w:rPr>
          <w:i/>
          <w:iCs/>
          <w:lang w:eastAsia="en-US"/>
        </w:rPr>
        <w:t>;</w:t>
      </w:r>
    </w:p>
    <w:p w14:paraId="0870EB11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з) уведомление о мотивированном отказе в предоставлении муниципальной услуги</w:t>
      </w:r>
      <w:r w:rsidRPr="00FB595F">
        <w:rPr>
          <w:i/>
          <w:iCs/>
          <w:lang w:eastAsia="en-US"/>
        </w:rPr>
        <w:t>.</w:t>
      </w:r>
    </w:p>
    <w:p w14:paraId="6EF68FA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14:paraId="03F2583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032EAF04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highlight w:val="yellow"/>
          <w:lang w:eastAsia="en-US"/>
        </w:rPr>
      </w:pPr>
    </w:p>
    <w:p w14:paraId="30FCE40D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56. В качестве результата 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муниципальной услуги заявитель 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70C59805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 вправе получить результаты</w:t>
      </w:r>
      <w:r>
        <w:rPr>
          <w:lang w:eastAsia="en-US"/>
        </w:rPr>
        <w:t xml:space="preserve"> </w:t>
      </w:r>
      <w:r w:rsidRPr="00FB595F">
        <w:rPr>
          <w:lang w:eastAsia="en-US"/>
        </w:rPr>
        <w:t>предоставления государственной услуги в форме электронного документа или документа на бумажном носителе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течение срока действия результата предоставления государственной услуги.</w:t>
      </w:r>
    </w:p>
    <w:p w14:paraId="6765EBBA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4C113EC6" w14:textId="77777777" w:rsidR="001C6474" w:rsidRPr="00FB595F" w:rsidRDefault="001C6474" w:rsidP="00ED75A3">
      <w:pPr>
        <w:autoSpaceDE w:val="0"/>
        <w:autoSpaceDN w:val="0"/>
        <w:adjustRightInd w:val="0"/>
        <w:ind w:right="22" w:firstLine="180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4CA2039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lang w:eastAsia="en-US"/>
        </w:rPr>
      </w:pPr>
    </w:p>
    <w:p w14:paraId="7E710455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FB595F">
        <w:rPr>
          <w:b/>
          <w:bCs/>
          <w:lang w:eastAsia="en-US"/>
        </w:rPr>
        <w:br/>
        <w:t>и муниципальных услуг</w:t>
      </w:r>
    </w:p>
    <w:p w14:paraId="50C0257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highlight w:val="yellow"/>
          <w:lang w:eastAsia="en-US"/>
        </w:rPr>
      </w:pPr>
    </w:p>
    <w:p w14:paraId="766A3858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57. Информирование заявителей осуществляется по следующим вопросам:</w:t>
      </w:r>
    </w:p>
    <w:p w14:paraId="64007A4F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016109BC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источника получения документов, необходимых для оказания муниципальной услуги;</w:t>
      </w:r>
    </w:p>
    <w:p w14:paraId="02BF2D65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времени приема и выдачи документов;</w:t>
      </w:r>
    </w:p>
    <w:p w14:paraId="7B3D22BA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сроков оказания муниципальной услуги;</w:t>
      </w:r>
    </w:p>
    <w:p w14:paraId="736A3742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порядка обжалования действий (бездействия) и решений, осуществляемых </w:t>
      </w:r>
      <w:r w:rsidRPr="00FB595F">
        <w:rPr>
          <w:lang w:eastAsia="en-US"/>
        </w:rPr>
        <w:br/>
        <w:t>и принимаемых в ходе оказания муниципальной услуги</w:t>
      </w:r>
    </w:p>
    <w:p w14:paraId="4CD6D00B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Информирование осуществляется:</w:t>
      </w:r>
    </w:p>
    <w:p w14:paraId="67F81394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33140FF3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 использованием средств телефонной связи;</w:t>
      </w:r>
    </w:p>
    <w:p w14:paraId="23B4A86F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 использованием официального сайта в сети Интернет или электронной почты.</w:t>
      </w:r>
    </w:p>
    <w:p w14:paraId="64AE64E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highlight w:val="yellow"/>
          <w:lang w:eastAsia="en-US"/>
        </w:rPr>
      </w:pPr>
    </w:p>
    <w:p w14:paraId="116266DD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Прием запросов заявителей о предоставлении муниципальной услуги </w:t>
      </w:r>
      <w:r w:rsidRPr="00FB595F">
        <w:rPr>
          <w:b/>
          <w:bCs/>
          <w:lang w:eastAsia="en-US"/>
        </w:rPr>
        <w:br/>
        <w:t>и иных документов, необходимых для предоставления муниципальной услуги</w:t>
      </w:r>
    </w:p>
    <w:p w14:paraId="0710D773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</w:p>
    <w:p w14:paraId="2C25FBDE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58.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FB595F">
        <w:rPr>
          <w:color w:val="000000"/>
          <w:lang w:eastAsia="en-US"/>
        </w:rPr>
        <w:t xml:space="preserve">указанных </w:t>
      </w:r>
      <w:r w:rsidRPr="00FB595F">
        <w:rPr>
          <w:lang w:eastAsia="en-US"/>
        </w:rPr>
        <w:t>пункте 15</w:t>
      </w:r>
      <w:r>
        <w:rPr>
          <w:lang w:eastAsia="en-US"/>
        </w:rPr>
        <w:t xml:space="preserve"> </w:t>
      </w:r>
      <w:r w:rsidRPr="00FB595F">
        <w:rPr>
          <w:color w:val="000000"/>
          <w:lang w:eastAsia="en-US"/>
        </w:rPr>
        <w:t>настоящего административного регламента.</w:t>
      </w:r>
    </w:p>
    <w:p w14:paraId="483C4A1E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14:paraId="4BF42BE7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71450FF0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проверяет наличие всех необходимых документов, исходя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01814DEC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58970138" w14:textId="77777777" w:rsidR="001C6474" w:rsidRDefault="001C6474" w:rsidP="00ED75A3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</w:t>
      </w:r>
      <w:r>
        <w:rPr>
          <w:lang w:eastAsia="en-US"/>
        </w:rPr>
        <w:t xml:space="preserve"> </w:t>
      </w:r>
      <w:r w:rsidRPr="00FB595F">
        <w:rPr>
          <w:lang w:eastAsia="en-US"/>
        </w:rPr>
        <w:t>или определенных законодательством должностных лиц;</w:t>
      </w:r>
    </w:p>
    <w:p w14:paraId="34169ACF" w14:textId="77777777" w:rsidR="001C6474" w:rsidRPr="00FB595F" w:rsidRDefault="001C6474" w:rsidP="00ED75A3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тексты документов написаны разборчиво, наименования юридических лиц </w:t>
      </w:r>
      <w:r>
        <w:rPr>
          <w:lang w:eastAsia="en-US"/>
        </w:rPr>
        <w:t>–</w:t>
      </w:r>
      <w:r w:rsidRPr="00FB595F">
        <w:rPr>
          <w:lang w:eastAsia="en-US"/>
        </w:rPr>
        <w:t xml:space="preserve"> без</w:t>
      </w:r>
      <w:r>
        <w:rPr>
          <w:lang w:eastAsia="en-US"/>
        </w:rPr>
        <w:t xml:space="preserve"> </w:t>
      </w:r>
      <w:r w:rsidRPr="00FB595F">
        <w:rPr>
          <w:lang w:eastAsia="en-US"/>
        </w:rPr>
        <w:t>сокращения, с указанием их мест нахождения;</w:t>
      </w:r>
    </w:p>
    <w:p w14:paraId="623DD7DB" w14:textId="77777777"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798ED288" w14:textId="77777777"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в документах нет подчисток, приписок, зачеркнутых слов и иных </w:t>
      </w:r>
      <w:r w:rsidRPr="00FB595F">
        <w:rPr>
          <w:lang w:eastAsia="en-US"/>
        </w:rPr>
        <w:br/>
        <w:t>не оговоренных в них исправлений;</w:t>
      </w:r>
    </w:p>
    <w:p w14:paraId="772FB3C6" w14:textId="77777777"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документы не исполнены карандашом;</w:t>
      </w:r>
    </w:p>
    <w:p w14:paraId="7C10A33E" w14:textId="77777777"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документы не имеют серьезных повреждений, наличие которых </w:t>
      </w:r>
      <w:r w:rsidRPr="00FB595F">
        <w:rPr>
          <w:lang w:eastAsia="en-US"/>
        </w:rPr>
        <w:br/>
        <w:t>не позволяет однозначно истолковать их содержание;</w:t>
      </w:r>
    </w:p>
    <w:p w14:paraId="25538C84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11427BB3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14:paraId="3E902A0A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14:paraId="3BA99B53" w14:textId="77777777"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о сроке завершения оформления документов и порядке их получения;</w:t>
      </w:r>
    </w:p>
    <w:p w14:paraId="74B882E2" w14:textId="77777777"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о возможности приостановления подготовки и выдачи документов;</w:t>
      </w:r>
    </w:p>
    <w:p w14:paraId="65822018" w14:textId="77777777"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о возможности отказа в предоставлении муниципальной услуги.</w:t>
      </w:r>
    </w:p>
    <w:p w14:paraId="4C162CA2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представленных документах и предлагает принять меры по их устранению.</w:t>
      </w:r>
    </w:p>
    <w:p w14:paraId="09BB1C9F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14:paraId="6A45A41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1) просматривает электронные образцы заявления и прилагаемых к нему документов;</w:t>
      </w:r>
    </w:p>
    <w:p w14:paraId="0CB556F6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2) осуществляет контроль полученных электронных образцов заявления </w:t>
      </w:r>
      <w:r w:rsidRPr="00FB595F">
        <w:rPr>
          <w:lang w:eastAsia="en-US"/>
        </w:rPr>
        <w:br/>
        <w:t>и прилагаемых к нему документов на предмет целостности;</w:t>
      </w:r>
    </w:p>
    <w:p w14:paraId="23D5C2D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3) фиксирует дату получения заявления и прилагаемых к нему документов;</w:t>
      </w:r>
    </w:p>
    <w:p w14:paraId="5AA11AD5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</w:t>
      </w:r>
      <w:r>
        <w:rPr>
          <w:lang w:eastAsia="en-US"/>
        </w:rPr>
        <w:t xml:space="preserve"> </w:t>
      </w:r>
      <w:r w:rsidRPr="00FB595F">
        <w:rPr>
          <w:lang w:eastAsia="en-US"/>
        </w:rPr>
        <w:t>на необходимость представить для сверки подлинников документов (копии, заверенные в установленном порядке), указанных в пункте 15 настоящего административного регламента, а также на право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заявителя представить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по собственной инициативе документы, указанные в пункте 18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FB595F">
        <w:rPr>
          <w:lang w:eastAsia="en-US"/>
        </w:rPr>
        <w:br/>
        <w:t>в электронной форме.</w:t>
      </w:r>
    </w:p>
    <w:p w14:paraId="718F3DF5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highlight w:val="yellow"/>
          <w:lang w:eastAsia="en-US"/>
        </w:rPr>
      </w:pPr>
    </w:p>
    <w:p w14:paraId="1F48E561" w14:textId="77777777" w:rsidR="001C6474" w:rsidRPr="00FB595F" w:rsidRDefault="001C6474" w:rsidP="00ED75A3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Выдача заявителю результата предоставления муниципальной услуги,</w:t>
      </w:r>
      <w:r w:rsidRPr="00FB595F">
        <w:rPr>
          <w:b/>
          <w:bCs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4A947A00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highlight w:val="yellow"/>
          <w:lang w:eastAsia="en-US"/>
        </w:rPr>
      </w:pPr>
    </w:p>
    <w:p w14:paraId="3D1941F2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59. При выдаче документов специалист многофункционального центра предоставления государственных и муниципальных услуг:</w:t>
      </w:r>
    </w:p>
    <w:p w14:paraId="0D03A2A1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5F82B96D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знакомит с перечнем и содержанием выдаваемых документов;</w:t>
      </w:r>
    </w:p>
    <w:p w14:paraId="35107A9E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14:paraId="543CC814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Заявитель подтверждает получение документов личной подписью </w:t>
      </w:r>
      <w:r w:rsidRPr="00FB595F">
        <w:rPr>
          <w:lang w:eastAsia="en-US"/>
        </w:rPr>
        <w:br/>
        <w:t xml:space="preserve">с расшифровкой в соответствующей графе расписки, которая хранится </w:t>
      </w:r>
      <w:r w:rsidRPr="00FB595F">
        <w:rPr>
          <w:lang w:eastAsia="en-US"/>
        </w:rPr>
        <w:br/>
        <w:t>в многофункциональном центре предоставления государственных и муниципальных услуг.</w:t>
      </w:r>
    </w:p>
    <w:p w14:paraId="3AD48873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14:paraId="06836DCF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В случае, если после оповещения заявителя любым доступным способом </w:t>
      </w:r>
      <w:r w:rsidRPr="00FB595F">
        <w:rPr>
          <w:lang w:eastAsia="en-US"/>
        </w:rPr>
        <w:br/>
        <w:t xml:space="preserve">о результате оказания муниципальной услуги заявитель не обращается </w:t>
      </w:r>
      <w:r w:rsidRPr="00FB595F">
        <w:rPr>
          <w:lang w:eastAsia="en-US"/>
        </w:rPr>
        <w:br/>
        <w:t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за отчетным кварталом, проводит инвентаризацию неполученных в срок пакетов документов.</w:t>
      </w:r>
    </w:p>
    <w:p w14:paraId="7B18635B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 w:rsidRPr="00FB595F">
        <w:rPr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FB595F">
        <w:rPr>
          <w:lang w:eastAsia="en-US"/>
        </w:rPr>
        <w:br/>
        <w:t>в архив структурного подразделения».</w:t>
      </w:r>
    </w:p>
    <w:p w14:paraId="71A88CFF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14:paraId="6A36050D" w14:textId="77777777" w:rsidR="001C6474" w:rsidRPr="00FB595F" w:rsidRDefault="001C6474" w:rsidP="00FB595F">
      <w:pPr>
        <w:ind w:right="22"/>
        <w:jc w:val="both"/>
        <w:rPr>
          <w:lang w:eastAsia="en-US"/>
        </w:rPr>
      </w:pPr>
    </w:p>
    <w:p w14:paraId="356CABA6" w14:textId="77777777" w:rsidR="001C6474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</w:t>
      </w:r>
    </w:p>
    <w:p w14:paraId="2501D6AC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посредством комплексного запроса</w:t>
      </w:r>
    </w:p>
    <w:p w14:paraId="52955661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14:paraId="461FB588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60.  Многофункциональный центр предоставления государственных </w:t>
      </w:r>
      <w:r w:rsidRPr="00FB595F">
        <w:rPr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FB595F">
        <w:rPr>
          <w:lang w:eastAsia="en-US"/>
        </w:rPr>
        <w:br/>
        <w:t xml:space="preserve">с предоставлением муниципальной услуги. </w:t>
      </w:r>
    </w:p>
    <w:p w14:paraId="49840AA2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61. 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городского округа Верхний Тагил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за оформление комплексного запроса.</w:t>
      </w:r>
    </w:p>
    <w:p w14:paraId="6998B5BA" w14:textId="77777777" w:rsidR="001C6474" w:rsidRPr="00FB595F" w:rsidRDefault="001C6474" w:rsidP="00ED75A3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муниципальных услуг только по результатам предоставления иных указанных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в комплексном запросе муниципальных услуг, направление заявления и документов в </w:t>
      </w:r>
      <w:r w:rsidRPr="00FB595F">
        <w:t>Администрацию городского округа Верхний Тагил</w:t>
      </w:r>
      <w:r>
        <w:t xml:space="preserve"> </w:t>
      </w:r>
      <w:r w:rsidRPr="00FB595F">
        <w:rPr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</w:t>
      </w:r>
      <w:r w:rsidRPr="00FB595F">
        <w:rPr>
          <w:lang w:eastAsia="en-US"/>
        </w:rPr>
        <w:br/>
        <w:t xml:space="preserve">и необходимых сведений, документов и (или) информации </w:t>
      </w:r>
      <w:r w:rsidRPr="00FB595F">
        <w:t>Администрацией городского округа Верхний Тагил</w:t>
      </w:r>
      <w:r w:rsidRPr="00FB595F">
        <w:rPr>
          <w:lang w:eastAsia="en-US"/>
        </w:rPr>
        <w:t>.</w:t>
      </w:r>
    </w:p>
    <w:p w14:paraId="22808859" w14:textId="77777777"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62.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37FB87C3" w14:textId="77777777" w:rsidR="001C6474" w:rsidRPr="00FB595F" w:rsidRDefault="001C6474" w:rsidP="00FB595F">
      <w:pPr>
        <w:ind w:right="22"/>
        <w:jc w:val="both"/>
        <w:rPr>
          <w:lang w:eastAsia="en-US"/>
        </w:rPr>
      </w:pPr>
    </w:p>
    <w:p w14:paraId="47941DFA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Раздел 4. Формы контроля за исполнением регламента</w:t>
      </w:r>
    </w:p>
    <w:p w14:paraId="184EED5E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rPr>
          <w:lang w:eastAsia="en-US"/>
        </w:rPr>
      </w:pPr>
    </w:p>
    <w:p w14:paraId="26F4F80E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EDD00D0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1F74E93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63.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632442B7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outlineLvl w:val="2"/>
        <w:rPr>
          <w:b/>
          <w:bCs/>
          <w:lang w:eastAsia="en-US"/>
        </w:rPr>
      </w:pPr>
    </w:p>
    <w:p w14:paraId="01204EDC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B595F">
        <w:rPr>
          <w:b/>
          <w:bCs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F7E025F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302DD60C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64.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(бездействие)органа местного самоуправления муниципального образования и его должностных лиц, многофункционального центра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и его сотрудников и т.д.</w:t>
      </w:r>
    </w:p>
    <w:p w14:paraId="69796000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14:paraId="7064D170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Положения, характеризующие требования к порядку и формам</w:t>
      </w:r>
    </w:p>
    <w:p w14:paraId="66C3B60A" w14:textId="77777777"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контроля за предоставлением муниципальной услуги,</w:t>
      </w:r>
    </w:p>
    <w:p w14:paraId="7D2B7D50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том числе со стороны граждан, их объединений и организаций</w:t>
      </w:r>
    </w:p>
    <w:p w14:paraId="0873648C" w14:textId="77777777"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14:paraId="4DE4F359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65. Контроль за предоставлением муниципальной  услуги осуществляется </w:t>
      </w:r>
      <w:r w:rsidRPr="00FB595F">
        <w:rPr>
          <w:lang w:eastAsia="en-US"/>
        </w:rPr>
        <w:br/>
        <w:t>в форме контроля за соблюдением последовательности действий, определенных административными процедурами по предоставлению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муниципальной  услуги </w:t>
      </w:r>
      <w:r w:rsidRPr="00FB595F">
        <w:rPr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 нормативных правовых актов, а также положений регламента.</w:t>
      </w:r>
    </w:p>
    <w:p w14:paraId="635888C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Проверки также могут проводиться по распоряжению Администрации городского округа Верхний Тагил.</w:t>
      </w:r>
    </w:p>
    <w:p w14:paraId="56842643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Контроль за предоставлением муниципальной   услуги со стороны граждан, </w:t>
      </w:r>
      <w:r w:rsidRPr="00FB595F">
        <w:rPr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6BCCEBA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lang w:eastAsia="en-US"/>
        </w:rPr>
      </w:pPr>
    </w:p>
    <w:p w14:paraId="34538F1C" w14:textId="77777777" w:rsidR="001C6474" w:rsidRPr="00FB595F" w:rsidRDefault="001C6474" w:rsidP="00FB595F">
      <w:pPr>
        <w:widowControl w:val="0"/>
        <w:autoSpaceDE w:val="0"/>
        <w:autoSpaceDN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04A60156" w14:textId="77777777" w:rsidR="001C6474" w:rsidRPr="00FB595F" w:rsidRDefault="001C6474" w:rsidP="00FB595F">
      <w:pPr>
        <w:widowControl w:val="0"/>
        <w:autoSpaceDE w:val="0"/>
        <w:autoSpaceDN w:val="0"/>
        <w:spacing w:before="22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14:paraId="6F8E03C0" w14:textId="77777777"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14:paraId="3632CFD7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66. Заявитель вправе обжаловать решения и действия (бездействие), принятые в ходе предоставления муниципальной услуги</w:t>
      </w:r>
      <w:r>
        <w:rPr>
          <w:lang w:eastAsia="en-US"/>
        </w:rPr>
        <w:t xml:space="preserve"> </w:t>
      </w:r>
      <w:r w:rsidRPr="00FB595F">
        <w:rPr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>в досудебном (внесудебном) порядке.</w:t>
      </w:r>
    </w:p>
    <w:p w14:paraId="565C44F2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, работника многофункционального центра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>возможно в случае, если на многофункциональный центр возложена функция по предоставлению муниципальной</w:t>
      </w:r>
      <w:r>
        <w:rPr>
          <w:lang w:eastAsia="en-US"/>
        </w:rPr>
        <w:t xml:space="preserve"> </w:t>
      </w:r>
      <w:r w:rsidRPr="00FB595F">
        <w:rPr>
          <w:lang w:eastAsia="en-US"/>
        </w:rPr>
        <w:t>услуги в полном объеме, в порядке, определенном частью</w:t>
      </w:r>
      <w:r>
        <w:rPr>
          <w:lang w:eastAsia="en-US"/>
        </w:rPr>
        <w:t xml:space="preserve"> </w:t>
      </w:r>
      <w:r w:rsidRPr="00FB595F">
        <w:rPr>
          <w:lang w:eastAsia="en-US"/>
        </w:rPr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14:paraId="2CCDC996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</w:p>
    <w:p w14:paraId="6DBB58E1" w14:textId="77777777" w:rsidR="001C6474" w:rsidRDefault="001C6474" w:rsidP="00ED75A3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Органы власти, организации и уполномоченные </w:t>
      </w:r>
      <w:r w:rsidRPr="00FB595F">
        <w:rPr>
          <w:b/>
          <w:bCs/>
          <w:lang w:eastAsia="en-US"/>
        </w:rPr>
        <w:br/>
        <w:t xml:space="preserve">на рассмотрение жалобы лица, которым может быть направлена жалоба заявителя </w:t>
      </w:r>
    </w:p>
    <w:p w14:paraId="474DA454" w14:textId="77777777" w:rsidR="001C6474" w:rsidRDefault="001C6474" w:rsidP="00ED75A3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досудебном (внесудебном) порядке</w:t>
      </w:r>
    </w:p>
    <w:p w14:paraId="08A5F646" w14:textId="77777777" w:rsidR="001C6474" w:rsidRPr="00FB595F" w:rsidRDefault="001C6474" w:rsidP="00FB595F">
      <w:pPr>
        <w:ind w:right="22" w:firstLine="709"/>
        <w:jc w:val="center"/>
        <w:rPr>
          <w:b/>
          <w:bCs/>
          <w:lang w:eastAsia="en-US"/>
        </w:rPr>
      </w:pPr>
    </w:p>
    <w:p w14:paraId="61E5810B" w14:textId="77777777"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67. 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Pr="00FB595F">
        <w:t xml:space="preserve">предоставления государственных и муниципальных </w:t>
      </w:r>
      <w:proofErr w:type="spellStart"/>
      <w:r w:rsidRPr="00FB595F">
        <w:t>услуг</w:t>
      </w:r>
      <w:r w:rsidRPr="00FB595F">
        <w:rPr>
          <w:lang w:eastAsia="en-US"/>
        </w:rPr>
        <w:t>либо</w:t>
      </w:r>
      <w:proofErr w:type="spellEnd"/>
      <w:r w:rsidRPr="00FB595F">
        <w:rPr>
          <w:lang w:eastAsia="en-US"/>
        </w:rPr>
        <w:t xml:space="preserve"> в электронной форме. </w:t>
      </w:r>
    </w:p>
    <w:p w14:paraId="3C9463E1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68. В случае обжалования решений и действий (бездействия)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работника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 жалоба подается для рассмотрения в многофункциональный центр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>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23C88342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Жалобу на решения и действия (бездействие)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E60509E" w14:textId="77777777" w:rsidR="001C6474" w:rsidRPr="00FB595F" w:rsidRDefault="001C6474" w:rsidP="00FB595F">
      <w:pPr>
        <w:ind w:right="22" w:firstLine="709"/>
        <w:jc w:val="both"/>
        <w:rPr>
          <w:color w:val="FF0000"/>
        </w:rPr>
      </w:pPr>
    </w:p>
    <w:p w14:paraId="3001AED7" w14:textId="77777777" w:rsidR="001C6474" w:rsidRPr="00FB595F" w:rsidRDefault="001C6474" w:rsidP="00FB595F">
      <w:pPr>
        <w:ind w:right="22" w:firstLine="709"/>
        <w:jc w:val="center"/>
        <w:rPr>
          <w:b/>
          <w:bCs/>
        </w:rPr>
      </w:pPr>
      <w:r w:rsidRPr="00FB595F">
        <w:rPr>
          <w:b/>
          <w:bCs/>
        </w:rPr>
        <w:t>Способы</w:t>
      </w:r>
      <w:r w:rsidRPr="00FB595F">
        <w:rPr>
          <w:b/>
          <w:bCs/>
          <w:lang w:eastAsia="en-US"/>
        </w:rPr>
        <w:t xml:space="preserve"> информирования заявителей о порядке подачи и </w:t>
      </w:r>
      <w:r w:rsidRPr="00FB595F">
        <w:rPr>
          <w:b/>
          <w:bCs/>
        </w:rPr>
        <w:t>рассмотрения жалобы, в том числе с использованием Единого портала</w:t>
      </w:r>
    </w:p>
    <w:p w14:paraId="4B9D4818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</w:p>
    <w:p w14:paraId="6BE3A053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69. Органы местного самоуправления муниципального образования Свердловской области, предоставляющие муниципальную услугу, 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а также учредитель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 обеспечивают:</w:t>
      </w:r>
    </w:p>
    <w:p w14:paraId="168A87AA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муниципальных служащих, решений и действий (бездействия)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его должностных лиц и работников посредством размещения информации:</w:t>
      </w:r>
    </w:p>
    <w:p w14:paraId="5B8353CE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на стендах в местах предоставления муниципальных услуг;</w:t>
      </w:r>
    </w:p>
    <w:p w14:paraId="5832F7E0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на официальных сайтах органов, предоставляющих муниципальные услуги,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</w:t>
      </w:r>
      <w:hyperlink r:id="rId15" w:history="1">
        <w:r w:rsidRPr="00FB595F">
          <w:rPr>
            <w:lang w:eastAsia="en-US"/>
          </w:rPr>
          <w:t>http://mfc66.ru/</w:t>
        </w:r>
      </w:hyperlink>
      <w:r w:rsidRPr="00FB595F">
        <w:rPr>
          <w:lang w:eastAsia="en-US"/>
        </w:rPr>
        <w:t>) и учредителя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</w:t>
      </w:r>
      <w:hyperlink r:id="rId16" w:history="1">
        <w:r w:rsidRPr="00FB595F">
          <w:rPr>
            <w:lang w:eastAsia="en-US"/>
          </w:rPr>
          <w:t>http://dis.midural.ru/</w:t>
        </w:r>
      </w:hyperlink>
      <w:r w:rsidRPr="00FB595F">
        <w:rPr>
          <w:lang w:eastAsia="en-US"/>
        </w:rPr>
        <w:t>);</w:t>
      </w:r>
    </w:p>
    <w:p w14:paraId="365C37C0" w14:textId="77777777"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на Едином портале (www.gosuslugi.ru) в разделе «Дополнительная информация» соответствующей муниципальной услуги;</w:t>
      </w:r>
    </w:p>
    <w:p w14:paraId="0AD37F65" w14:textId="77777777" w:rsidR="001C6474" w:rsidRDefault="001C6474" w:rsidP="00ED75A3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его должностных лиц и работников, в том числе по телефону, элект</w:t>
      </w:r>
      <w:r>
        <w:rPr>
          <w:lang w:eastAsia="en-US"/>
        </w:rPr>
        <w:t>ронной почте, при личном приеме.</w:t>
      </w:r>
    </w:p>
    <w:p w14:paraId="6ECAF378" w14:textId="77777777" w:rsidR="001C6474" w:rsidRPr="006F5C53" w:rsidRDefault="001C6474" w:rsidP="00127D5B">
      <w:pPr>
        <w:ind w:right="-711"/>
        <w:rPr>
          <w:color w:val="FF0000"/>
          <w:sz w:val="28"/>
          <w:szCs w:val="28"/>
          <w:lang w:eastAsia="en-US"/>
        </w:rPr>
      </w:pPr>
    </w:p>
    <w:p w14:paraId="7AEB421E" w14:textId="77777777" w:rsidR="001C6474" w:rsidRDefault="001C6474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  <w:bookmarkStart w:id="6" w:name="Par310"/>
      <w:bookmarkStart w:id="7" w:name="Par341"/>
      <w:bookmarkStart w:id="8" w:name="Par346"/>
      <w:bookmarkEnd w:id="6"/>
      <w:bookmarkEnd w:id="7"/>
      <w:bookmarkEnd w:id="8"/>
    </w:p>
    <w:p w14:paraId="2E547F19" w14:textId="77777777" w:rsidR="000B16D8" w:rsidRDefault="000B16D8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p w14:paraId="7A9CA1D8" w14:textId="77777777" w:rsidR="000B16D8" w:rsidRDefault="000B16D8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p w14:paraId="65F9CB69" w14:textId="77777777" w:rsidR="000B16D8" w:rsidRDefault="000B16D8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p w14:paraId="3AFD635F" w14:textId="77777777" w:rsidR="000B16D8" w:rsidRDefault="000B16D8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p w14:paraId="25DA0064" w14:textId="77777777" w:rsidR="000B16D8" w:rsidRDefault="000B16D8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sectPr w:rsidR="000B16D8" w:rsidSect="00ED75A3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5751" w14:textId="77777777" w:rsidR="00653EB1" w:rsidRDefault="00653EB1" w:rsidP="00923F93">
      <w:r>
        <w:separator/>
      </w:r>
    </w:p>
  </w:endnote>
  <w:endnote w:type="continuationSeparator" w:id="0">
    <w:p w14:paraId="43AA82E9" w14:textId="77777777" w:rsidR="00653EB1" w:rsidRDefault="00653EB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5C26" w14:textId="77777777" w:rsidR="00653EB1" w:rsidRDefault="00653EB1" w:rsidP="00923F93">
      <w:r>
        <w:separator/>
      </w:r>
    </w:p>
  </w:footnote>
  <w:footnote w:type="continuationSeparator" w:id="0">
    <w:p w14:paraId="39990984" w14:textId="77777777" w:rsidR="00653EB1" w:rsidRDefault="00653EB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9281" w14:textId="77777777" w:rsidR="001C6474" w:rsidRDefault="001C6474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013D">
      <w:rPr>
        <w:noProof/>
      </w:rPr>
      <w:t>3</w:t>
    </w:r>
    <w:r>
      <w:rPr>
        <w:noProof/>
      </w:rPr>
      <w:fldChar w:fldCharType="end"/>
    </w:r>
  </w:p>
  <w:p w14:paraId="5F291BC7" w14:textId="77777777" w:rsidR="001C6474" w:rsidRDefault="001C64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D67"/>
    <w:rsid w:val="00000AE1"/>
    <w:rsid w:val="000019EE"/>
    <w:rsid w:val="00001A62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377F2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98"/>
    <w:rsid w:val="000B16D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27C4"/>
    <w:rsid w:val="000F3561"/>
    <w:rsid w:val="000F3C47"/>
    <w:rsid w:val="000F5CA4"/>
    <w:rsid w:val="000F5E99"/>
    <w:rsid w:val="000F7726"/>
    <w:rsid w:val="000F7949"/>
    <w:rsid w:val="00101836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0C6"/>
    <w:rsid w:val="00122294"/>
    <w:rsid w:val="00123475"/>
    <w:rsid w:val="00123AE2"/>
    <w:rsid w:val="00124812"/>
    <w:rsid w:val="00125EF3"/>
    <w:rsid w:val="00127D5B"/>
    <w:rsid w:val="0013249F"/>
    <w:rsid w:val="00132F8F"/>
    <w:rsid w:val="00133949"/>
    <w:rsid w:val="00137B5A"/>
    <w:rsid w:val="0014123D"/>
    <w:rsid w:val="001433AA"/>
    <w:rsid w:val="0014396E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65F2A"/>
    <w:rsid w:val="0017138C"/>
    <w:rsid w:val="001730A0"/>
    <w:rsid w:val="001731C7"/>
    <w:rsid w:val="00173B2F"/>
    <w:rsid w:val="00173EA9"/>
    <w:rsid w:val="00174D2B"/>
    <w:rsid w:val="00175831"/>
    <w:rsid w:val="00175C6C"/>
    <w:rsid w:val="001762F1"/>
    <w:rsid w:val="0018068F"/>
    <w:rsid w:val="00183A9F"/>
    <w:rsid w:val="00191791"/>
    <w:rsid w:val="00192E86"/>
    <w:rsid w:val="00193057"/>
    <w:rsid w:val="00194E88"/>
    <w:rsid w:val="00196580"/>
    <w:rsid w:val="001966D7"/>
    <w:rsid w:val="001A101A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544D"/>
    <w:rsid w:val="001C175A"/>
    <w:rsid w:val="001C3287"/>
    <w:rsid w:val="001C4785"/>
    <w:rsid w:val="001C6474"/>
    <w:rsid w:val="001D11BA"/>
    <w:rsid w:val="001D1666"/>
    <w:rsid w:val="001D3185"/>
    <w:rsid w:val="001E2A28"/>
    <w:rsid w:val="001E35C5"/>
    <w:rsid w:val="001E4B99"/>
    <w:rsid w:val="001E67FA"/>
    <w:rsid w:val="001F00EF"/>
    <w:rsid w:val="001F1560"/>
    <w:rsid w:val="001F5A5A"/>
    <w:rsid w:val="001F5F83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466BE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5BD2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C74E4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FE0"/>
    <w:rsid w:val="00301609"/>
    <w:rsid w:val="00302593"/>
    <w:rsid w:val="00302F58"/>
    <w:rsid w:val="00303B7E"/>
    <w:rsid w:val="003040A7"/>
    <w:rsid w:val="003057F7"/>
    <w:rsid w:val="00305ADF"/>
    <w:rsid w:val="00305C19"/>
    <w:rsid w:val="00305E22"/>
    <w:rsid w:val="00305E2D"/>
    <w:rsid w:val="00306F21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4570"/>
    <w:rsid w:val="00327933"/>
    <w:rsid w:val="00327AB2"/>
    <w:rsid w:val="0033112F"/>
    <w:rsid w:val="0033125C"/>
    <w:rsid w:val="00332EE3"/>
    <w:rsid w:val="00334625"/>
    <w:rsid w:val="00334F36"/>
    <w:rsid w:val="003377E0"/>
    <w:rsid w:val="00337FCF"/>
    <w:rsid w:val="003406CD"/>
    <w:rsid w:val="0034169B"/>
    <w:rsid w:val="003436FA"/>
    <w:rsid w:val="00351209"/>
    <w:rsid w:val="00353625"/>
    <w:rsid w:val="00355D95"/>
    <w:rsid w:val="00356CB5"/>
    <w:rsid w:val="00360163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613"/>
    <w:rsid w:val="0039390F"/>
    <w:rsid w:val="003A1512"/>
    <w:rsid w:val="003A1A2A"/>
    <w:rsid w:val="003A2BC9"/>
    <w:rsid w:val="003A5F96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04"/>
    <w:rsid w:val="003E258C"/>
    <w:rsid w:val="003E2998"/>
    <w:rsid w:val="003E39EE"/>
    <w:rsid w:val="003E3FE0"/>
    <w:rsid w:val="003E4002"/>
    <w:rsid w:val="003F2149"/>
    <w:rsid w:val="003F50E0"/>
    <w:rsid w:val="003F6309"/>
    <w:rsid w:val="003F75AB"/>
    <w:rsid w:val="004020D6"/>
    <w:rsid w:val="004031E0"/>
    <w:rsid w:val="00404765"/>
    <w:rsid w:val="00405BB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0915"/>
    <w:rsid w:val="00491EE6"/>
    <w:rsid w:val="004954F9"/>
    <w:rsid w:val="00495B69"/>
    <w:rsid w:val="004A1340"/>
    <w:rsid w:val="004A1E2B"/>
    <w:rsid w:val="004A5858"/>
    <w:rsid w:val="004B200F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2F30"/>
    <w:rsid w:val="004F30A8"/>
    <w:rsid w:val="004F3352"/>
    <w:rsid w:val="004F4190"/>
    <w:rsid w:val="004F4390"/>
    <w:rsid w:val="004F5085"/>
    <w:rsid w:val="004F6629"/>
    <w:rsid w:val="00501233"/>
    <w:rsid w:val="00501A5F"/>
    <w:rsid w:val="0050357F"/>
    <w:rsid w:val="005035BF"/>
    <w:rsid w:val="00504267"/>
    <w:rsid w:val="0050675D"/>
    <w:rsid w:val="00506943"/>
    <w:rsid w:val="0050704D"/>
    <w:rsid w:val="00507A8A"/>
    <w:rsid w:val="005143A1"/>
    <w:rsid w:val="00514703"/>
    <w:rsid w:val="00515DBA"/>
    <w:rsid w:val="005164E5"/>
    <w:rsid w:val="00521F31"/>
    <w:rsid w:val="0052223C"/>
    <w:rsid w:val="00522785"/>
    <w:rsid w:val="005240F3"/>
    <w:rsid w:val="00527A7F"/>
    <w:rsid w:val="00527C8A"/>
    <w:rsid w:val="00531893"/>
    <w:rsid w:val="005325F0"/>
    <w:rsid w:val="005327C2"/>
    <w:rsid w:val="00533064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7976"/>
    <w:rsid w:val="005710DD"/>
    <w:rsid w:val="00571400"/>
    <w:rsid w:val="00575426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0AD9"/>
    <w:rsid w:val="005D4287"/>
    <w:rsid w:val="005D4D31"/>
    <w:rsid w:val="005D618E"/>
    <w:rsid w:val="005E08CC"/>
    <w:rsid w:val="005E0AE6"/>
    <w:rsid w:val="005E3968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582"/>
    <w:rsid w:val="006212F9"/>
    <w:rsid w:val="006217F3"/>
    <w:rsid w:val="00621F1F"/>
    <w:rsid w:val="00624571"/>
    <w:rsid w:val="00624A1D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3EB1"/>
    <w:rsid w:val="0065415B"/>
    <w:rsid w:val="00654DA9"/>
    <w:rsid w:val="00660639"/>
    <w:rsid w:val="00660E6D"/>
    <w:rsid w:val="00661AAD"/>
    <w:rsid w:val="0066509B"/>
    <w:rsid w:val="00667773"/>
    <w:rsid w:val="00667C1A"/>
    <w:rsid w:val="00670328"/>
    <w:rsid w:val="00673C62"/>
    <w:rsid w:val="00674C71"/>
    <w:rsid w:val="00677496"/>
    <w:rsid w:val="0068511A"/>
    <w:rsid w:val="006868E1"/>
    <w:rsid w:val="006879D0"/>
    <w:rsid w:val="006908DC"/>
    <w:rsid w:val="00691E74"/>
    <w:rsid w:val="00693DE2"/>
    <w:rsid w:val="00694E53"/>
    <w:rsid w:val="006954BD"/>
    <w:rsid w:val="0069784D"/>
    <w:rsid w:val="006A50BA"/>
    <w:rsid w:val="006A7EE0"/>
    <w:rsid w:val="006B0A8F"/>
    <w:rsid w:val="006B19F7"/>
    <w:rsid w:val="006B2EE9"/>
    <w:rsid w:val="006B37AF"/>
    <w:rsid w:val="006C0D7B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4C99"/>
    <w:rsid w:val="006E5E38"/>
    <w:rsid w:val="006E7889"/>
    <w:rsid w:val="006F089A"/>
    <w:rsid w:val="006F1259"/>
    <w:rsid w:val="006F1474"/>
    <w:rsid w:val="006F1627"/>
    <w:rsid w:val="006F1B38"/>
    <w:rsid w:val="006F4CC0"/>
    <w:rsid w:val="006F598D"/>
    <w:rsid w:val="006F59D5"/>
    <w:rsid w:val="006F5C53"/>
    <w:rsid w:val="006F7349"/>
    <w:rsid w:val="006F761A"/>
    <w:rsid w:val="0070062E"/>
    <w:rsid w:val="00702681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4873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31B5"/>
    <w:rsid w:val="007841B5"/>
    <w:rsid w:val="007858D5"/>
    <w:rsid w:val="00787371"/>
    <w:rsid w:val="00793DFD"/>
    <w:rsid w:val="00795A63"/>
    <w:rsid w:val="00796434"/>
    <w:rsid w:val="007A03F4"/>
    <w:rsid w:val="007A5B06"/>
    <w:rsid w:val="007A64A3"/>
    <w:rsid w:val="007A66C4"/>
    <w:rsid w:val="007A7426"/>
    <w:rsid w:val="007A7A03"/>
    <w:rsid w:val="007A7B58"/>
    <w:rsid w:val="007B2705"/>
    <w:rsid w:val="007B4EA4"/>
    <w:rsid w:val="007B5C07"/>
    <w:rsid w:val="007B6E64"/>
    <w:rsid w:val="007C0877"/>
    <w:rsid w:val="007C1571"/>
    <w:rsid w:val="007C1ED0"/>
    <w:rsid w:val="007C1F4B"/>
    <w:rsid w:val="007C2B6C"/>
    <w:rsid w:val="007C666A"/>
    <w:rsid w:val="007C7F77"/>
    <w:rsid w:val="007D13EC"/>
    <w:rsid w:val="007D1959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9B6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7690"/>
    <w:rsid w:val="00831F97"/>
    <w:rsid w:val="00832108"/>
    <w:rsid w:val="0083237B"/>
    <w:rsid w:val="00832AE6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55A9"/>
    <w:rsid w:val="00876396"/>
    <w:rsid w:val="00880598"/>
    <w:rsid w:val="00880E93"/>
    <w:rsid w:val="00882E42"/>
    <w:rsid w:val="008838FD"/>
    <w:rsid w:val="00883C10"/>
    <w:rsid w:val="00883EDF"/>
    <w:rsid w:val="00884701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540C"/>
    <w:rsid w:val="008A6D5E"/>
    <w:rsid w:val="008A75EC"/>
    <w:rsid w:val="008B0DF1"/>
    <w:rsid w:val="008B3016"/>
    <w:rsid w:val="008B4876"/>
    <w:rsid w:val="008B4ABB"/>
    <w:rsid w:val="008C0570"/>
    <w:rsid w:val="008C23E5"/>
    <w:rsid w:val="008C2CB6"/>
    <w:rsid w:val="008C56AA"/>
    <w:rsid w:val="008C6087"/>
    <w:rsid w:val="008D0064"/>
    <w:rsid w:val="008D0FB2"/>
    <w:rsid w:val="008D1BED"/>
    <w:rsid w:val="008D619F"/>
    <w:rsid w:val="008D78A5"/>
    <w:rsid w:val="008E1BB2"/>
    <w:rsid w:val="008E223F"/>
    <w:rsid w:val="008E47EC"/>
    <w:rsid w:val="008E6ED8"/>
    <w:rsid w:val="008E71C1"/>
    <w:rsid w:val="008F2CE3"/>
    <w:rsid w:val="008F58A8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0DE5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9E0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559A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9F7F0D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22EE"/>
    <w:rsid w:val="00A13E13"/>
    <w:rsid w:val="00A15132"/>
    <w:rsid w:val="00A15960"/>
    <w:rsid w:val="00A15FFE"/>
    <w:rsid w:val="00A20B11"/>
    <w:rsid w:val="00A23654"/>
    <w:rsid w:val="00A25CD8"/>
    <w:rsid w:val="00A26B73"/>
    <w:rsid w:val="00A3016A"/>
    <w:rsid w:val="00A30387"/>
    <w:rsid w:val="00A3282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22ED"/>
    <w:rsid w:val="00A73BE8"/>
    <w:rsid w:val="00A74B1B"/>
    <w:rsid w:val="00A7507B"/>
    <w:rsid w:val="00A8013D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5D08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142"/>
    <w:rsid w:val="00B241FC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4D5"/>
    <w:rsid w:val="00B42D59"/>
    <w:rsid w:val="00B43CF1"/>
    <w:rsid w:val="00B4437E"/>
    <w:rsid w:val="00B457F7"/>
    <w:rsid w:val="00B52592"/>
    <w:rsid w:val="00B53158"/>
    <w:rsid w:val="00B55434"/>
    <w:rsid w:val="00B55883"/>
    <w:rsid w:val="00B56380"/>
    <w:rsid w:val="00B56723"/>
    <w:rsid w:val="00B56C3C"/>
    <w:rsid w:val="00B56C85"/>
    <w:rsid w:val="00B5756F"/>
    <w:rsid w:val="00B6065C"/>
    <w:rsid w:val="00B6211F"/>
    <w:rsid w:val="00B62399"/>
    <w:rsid w:val="00B62D7F"/>
    <w:rsid w:val="00B6367A"/>
    <w:rsid w:val="00B63E3E"/>
    <w:rsid w:val="00B645D4"/>
    <w:rsid w:val="00B64868"/>
    <w:rsid w:val="00B64A69"/>
    <w:rsid w:val="00B64AB5"/>
    <w:rsid w:val="00B70F90"/>
    <w:rsid w:val="00B72E47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3ED6"/>
    <w:rsid w:val="00B86563"/>
    <w:rsid w:val="00B875B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7A6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4696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028F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7AF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2491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189"/>
    <w:rsid w:val="00CF523A"/>
    <w:rsid w:val="00CF536E"/>
    <w:rsid w:val="00CF5EE2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20402"/>
    <w:rsid w:val="00D20EDF"/>
    <w:rsid w:val="00D21BA3"/>
    <w:rsid w:val="00D2293A"/>
    <w:rsid w:val="00D23941"/>
    <w:rsid w:val="00D23C4F"/>
    <w:rsid w:val="00D25CA0"/>
    <w:rsid w:val="00D27006"/>
    <w:rsid w:val="00D30D79"/>
    <w:rsid w:val="00D334B9"/>
    <w:rsid w:val="00D33F50"/>
    <w:rsid w:val="00D37648"/>
    <w:rsid w:val="00D405E6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5FF5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33CF"/>
    <w:rsid w:val="00D93E59"/>
    <w:rsid w:val="00D96421"/>
    <w:rsid w:val="00D96A93"/>
    <w:rsid w:val="00DA54D7"/>
    <w:rsid w:val="00DA6A48"/>
    <w:rsid w:val="00DA6F85"/>
    <w:rsid w:val="00DB05B3"/>
    <w:rsid w:val="00DB3D52"/>
    <w:rsid w:val="00DB4CFB"/>
    <w:rsid w:val="00DB6BCC"/>
    <w:rsid w:val="00DC0CEA"/>
    <w:rsid w:val="00DC0ED4"/>
    <w:rsid w:val="00DC1D23"/>
    <w:rsid w:val="00DC69B5"/>
    <w:rsid w:val="00DD2CA8"/>
    <w:rsid w:val="00DD4D0F"/>
    <w:rsid w:val="00DD7568"/>
    <w:rsid w:val="00DE06D2"/>
    <w:rsid w:val="00DE07FB"/>
    <w:rsid w:val="00DE230D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DF750D"/>
    <w:rsid w:val="00E0026A"/>
    <w:rsid w:val="00E00992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572E"/>
    <w:rsid w:val="00E1638E"/>
    <w:rsid w:val="00E1664A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37990"/>
    <w:rsid w:val="00E40557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1BCE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393"/>
    <w:rsid w:val="00E9668C"/>
    <w:rsid w:val="00E97C46"/>
    <w:rsid w:val="00EA32AC"/>
    <w:rsid w:val="00EA3A8C"/>
    <w:rsid w:val="00EA526E"/>
    <w:rsid w:val="00EA53C7"/>
    <w:rsid w:val="00EA5A46"/>
    <w:rsid w:val="00EA6A8E"/>
    <w:rsid w:val="00EB0D69"/>
    <w:rsid w:val="00EB1DAA"/>
    <w:rsid w:val="00EB324C"/>
    <w:rsid w:val="00EB5434"/>
    <w:rsid w:val="00EB5D62"/>
    <w:rsid w:val="00EC0413"/>
    <w:rsid w:val="00EC391E"/>
    <w:rsid w:val="00EC58AC"/>
    <w:rsid w:val="00EC5DCC"/>
    <w:rsid w:val="00EC6DF7"/>
    <w:rsid w:val="00ED265E"/>
    <w:rsid w:val="00ED3DB0"/>
    <w:rsid w:val="00ED3F19"/>
    <w:rsid w:val="00ED48C4"/>
    <w:rsid w:val="00ED4998"/>
    <w:rsid w:val="00ED5A93"/>
    <w:rsid w:val="00ED75A3"/>
    <w:rsid w:val="00EE0CB4"/>
    <w:rsid w:val="00EE6110"/>
    <w:rsid w:val="00EF02FA"/>
    <w:rsid w:val="00EF2574"/>
    <w:rsid w:val="00EF36C3"/>
    <w:rsid w:val="00EF422F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3407"/>
    <w:rsid w:val="00F24429"/>
    <w:rsid w:val="00F245BF"/>
    <w:rsid w:val="00F253FD"/>
    <w:rsid w:val="00F25965"/>
    <w:rsid w:val="00F25CCD"/>
    <w:rsid w:val="00F326C8"/>
    <w:rsid w:val="00F34E0B"/>
    <w:rsid w:val="00F34EB9"/>
    <w:rsid w:val="00F36D04"/>
    <w:rsid w:val="00F37DD1"/>
    <w:rsid w:val="00F40C60"/>
    <w:rsid w:val="00F41BB1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EBF"/>
    <w:rsid w:val="00F71364"/>
    <w:rsid w:val="00F7576B"/>
    <w:rsid w:val="00F804FF"/>
    <w:rsid w:val="00F80B7E"/>
    <w:rsid w:val="00F82065"/>
    <w:rsid w:val="00F85676"/>
    <w:rsid w:val="00F85ED0"/>
    <w:rsid w:val="00F91486"/>
    <w:rsid w:val="00F92766"/>
    <w:rsid w:val="00F92D19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595F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74938"/>
  <w15:docId w15:val="{C4EEF5A1-3670-4972-8FDC-64AF87B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22EE"/>
    <w:pPr>
      <w:keepNext/>
      <w:keepLines/>
      <w:numPr>
        <w:numId w:val="17"/>
      </w:numPr>
      <w:spacing w:before="240" w:line="259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22EE"/>
    <w:pPr>
      <w:keepNext/>
      <w:keepLines/>
      <w:numPr>
        <w:ilvl w:val="1"/>
        <w:numId w:val="17"/>
      </w:numPr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22EE"/>
    <w:pPr>
      <w:keepNext/>
      <w:keepLines/>
      <w:numPr>
        <w:ilvl w:val="2"/>
        <w:numId w:val="17"/>
      </w:numPr>
      <w:spacing w:before="40" w:line="259" w:lineRule="auto"/>
      <w:outlineLvl w:val="2"/>
    </w:pPr>
    <w:rPr>
      <w:rFonts w:ascii="Calibri Light" w:hAnsi="Calibri Light" w:cs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A122EE"/>
    <w:pPr>
      <w:keepNext/>
      <w:keepLines/>
      <w:numPr>
        <w:ilvl w:val="3"/>
        <w:numId w:val="17"/>
      </w:numPr>
      <w:spacing w:before="40" w:line="259" w:lineRule="auto"/>
      <w:ind w:left="864"/>
      <w:outlineLvl w:val="3"/>
    </w:pPr>
    <w:rPr>
      <w:rFonts w:ascii="Calibri Light" w:hAnsi="Calibri Light" w:cs="Calibri Light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2EE"/>
    <w:pPr>
      <w:keepNext/>
      <w:keepLines/>
      <w:numPr>
        <w:ilvl w:val="4"/>
        <w:numId w:val="17"/>
      </w:numPr>
      <w:spacing w:before="40" w:line="259" w:lineRule="auto"/>
      <w:outlineLvl w:val="4"/>
    </w:pPr>
    <w:rPr>
      <w:rFonts w:ascii="Calibri Light" w:hAnsi="Calibri Light" w:cs="Calibri Light"/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122EE"/>
    <w:pPr>
      <w:keepNext/>
      <w:keepLines/>
      <w:numPr>
        <w:ilvl w:val="5"/>
        <w:numId w:val="17"/>
      </w:numPr>
      <w:spacing w:before="40" w:line="259" w:lineRule="auto"/>
      <w:outlineLvl w:val="5"/>
    </w:pPr>
    <w:rPr>
      <w:rFonts w:ascii="Calibri Light" w:hAnsi="Calibri Light" w:cs="Calibri Light"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122EE"/>
    <w:pPr>
      <w:keepNext/>
      <w:keepLines/>
      <w:numPr>
        <w:ilvl w:val="6"/>
        <w:numId w:val="17"/>
      </w:numPr>
      <w:spacing w:before="40" w:line="259" w:lineRule="auto"/>
      <w:outlineLvl w:val="6"/>
    </w:pPr>
    <w:rPr>
      <w:rFonts w:ascii="Calibri Light" w:hAnsi="Calibri Light" w:cs="Calibri Light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122EE"/>
    <w:pPr>
      <w:keepNext/>
      <w:keepLines/>
      <w:numPr>
        <w:ilvl w:val="7"/>
        <w:numId w:val="17"/>
      </w:numPr>
      <w:spacing w:before="40" w:line="259" w:lineRule="auto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A122EE"/>
    <w:pPr>
      <w:keepNext/>
      <w:keepLines/>
      <w:numPr>
        <w:ilvl w:val="8"/>
        <w:numId w:val="17"/>
      </w:numPr>
      <w:spacing w:before="40" w:line="259" w:lineRule="auto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2EE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22EE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122EE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22EE"/>
    <w:rPr>
      <w:rFonts w:ascii="Calibri Light" w:hAnsi="Calibri Light" w:cs="Calibri Light"/>
      <w:i/>
      <w:iCs/>
      <w:color w:val="2E74B5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122EE"/>
    <w:rPr>
      <w:rFonts w:ascii="Calibri Light" w:hAnsi="Calibri Light" w:cs="Calibri Light"/>
      <w:color w:val="2E74B5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122EE"/>
    <w:rPr>
      <w:rFonts w:ascii="Calibri Light" w:hAnsi="Calibri Light" w:cs="Calibri Light"/>
      <w:color w:val="1F4D78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122EE"/>
    <w:rPr>
      <w:rFonts w:ascii="Calibri Light" w:hAnsi="Calibri Light" w:cs="Calibri Light"/>
      <w:i/>
      <w:iCs/>
      <w:color w:val="1F4D78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122EE"/>
    <w:rPr>
      <w:rFonts w:ascii="Calibri Light" w:hAnsi="Calibri Light" w:cs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A122EE"/>
    <w:rPr>
      <w:rFonts w:ascii="Calibri Light" w:hAnsi="Calibri Light" w:cs="Calibri Light"/>
      <w:i/>
      <w:iCs/>
      <w:color w:val="272727"/>
      <w:sz w:val="21"/>
      <w:szCs w:val="21"/>
    </w:rPr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9F6CC1"/>
    <w:pPr>
      <w:ind w:left="720"/>
    </w:pPr>
  </w:style>
  <w:style w:type="paragraph" w:styleId="a6">
    <w:name w:val="header"/>
    <w:basedOn w:val="a"/>
    <w:link w:val="a7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7D7CF8"/>
    <w:rPr>
      <w:color w:val="0000FF"/>
      <w:u w:val="single"/>
    </w:rPr>
  </w:style>
  <w:style w:type="table" w:styleId="ab">
    <w:name w:val="Table Grid"/>
    <w:basedOn w:val="a1"/>
    <w:uiPriority w:val="99"/>
    <w:rsid w:val="00691E7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1">
    <w:name w:val="Сетка таблицы2"/>
    <w:uiPriority w:val="99"/>
    <w:rsid w:val="003A1A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3040A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3040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rsid w:val="007841B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7841B5"/>
    <w:rPr>
      <w:vertAlign w:val="superscript"/>
    </w:rPr>
  </w:style>
  <w:style w:type="paragraph" w:customStyle="1" w:styleId="af6">
    <w:name w:val="Знак"/>
    <w:basedOn w:val="a"/>
    <w:uiPriority w:val="99"/>
    <w:rsid w:val="003A1512"/>
    <w:rPr>
      <w:rFonts w:ascii="Verdana" w:eastAsia="Calibri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99"/>
    <w:qFormat/>
    <w:locked/>
    <w:rsid w:val="003A1512"/>
    <w:pPr>
      <w:jc w:val="center"/>
    </w:pPr>
    <w:rPr>
      <w:rFonts w:eastAsia="Calibri"/>
      <w:b/>
      <w:bCs/>
      <w:sz w:val="28"/>
      <w:szCs w:val="28"/>
    </w:rPr>
  </w:style>
  <w:style w:type="character" w:customStyle="1" w:styleId="af8">
    <w:name w:val="Заголовок Знак"/>
    <w:link w:val="af7"/>
    <w:uiPriority w:val="10"/>
    <w:rsid w:val="00D7655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consultantplus://offline/ref=FE4AF0CF3427A82AAF077E0CE3B12B8927A1973B825A3E0C6197BD5A478298C6A2CA1DF2v2QC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is.midur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11A069AFAAD2791B752F446F8F18872A2605FF8AF5B479642B1D0DD42F1601DA270F0E6FB3F2108C468F1254B74F37BCD38B34F43A0F0093FDt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10451</Words>
  <Characters>59576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91</cp:revision>
  <cp:lastPrinted>2019-12-11T08:34:00Z</cp:lastPrinted>
  <dcterms:created xsi:type="dcterms:W3CDTF">2019-09-25T02:27:00Z</dcterms:created>
  <dcterms:modified xsi:type="dcterms:W3CDTF">2021-07-29T09:51:00Z</dcterms:modified>
</cp:coreProperties>
</file>