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03" w:rsidRPr="00503650" w:rsidRDefault="00481D03" w:rsidP="00AB5C77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28"/>
          <w:szCs w:val="28"/>
        </w:rPr>
      </w:pPr>
    </w:p>
    <w:p w:rsidR="00481D03" w:rsidRPr="00503650" w:rsidRDefault="00481D03" w:rsidP="00AB5C77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481D03" w:rsidRPr="00503650" w:rsidRDefault="00481D03" w:rsidP="00AB5C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left:0;text-align:left;margin-left:0;margin-top:-24.65pt;width:108.1pt;height:83.8pt;z-index:-251658240;visibility:visible;mso-position-horizontal:center">
            <v:imagedata r:id="rId5" o:title=""/>
          </v:shape>
        </w:pict>
      </w:r>
    </w:p>
    <w:p w:rsidR="00481D03" w:rsidRPr="00503650" w:rsidRDefault="00481D03" w:rsidP="00AB5C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1D03" w:rsidRDefault="00481D03" w:rsidP="00AB5C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1D03" w:rsidRDefault="00481D03" w:rsidP="00AB5C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81D03" w:rsidRPr="00503650" w:rsidRDefault="00481D03" w:rsidP="00AB5C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3650">
        <w:rPr>
          <w:b/>
          <w:bCs/>
          <w:sz w:val="28"/>
          <w:szCs w:val="28"/>
        </w:rPr>
        <w:t xml:space="preserve">АДМИНИСТРАЦИЯ </w:t>
      </w:r>
    </w:p>
    <w:p w:rsidR="00481D03" w:rsidRPr="00503650" w:rsidRDefault="00481D03" w:rsidP="00AB5C7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3650">
        <w:rPr>
          <w:b/>
          <w:bCs/>
          <w:sz w:val="28"/>
          <w:szCs w:val="28"/>
        </w:rPr>
        <w:t xml:space="preserve"> ГОРОДСКОГО ОКРУГА ВЕРХНИЙ ТАГИЛ</w:t>
      </w:r>
    </w:p>
    <w:p w:rsidR="00481D03" w:rsidRPr="00503650" w:rsidRDefault="00481D03" w:rsidP="00AB5C77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03650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4926"/>
        <w:gridCol w:w="3262"/>
        <w:gridCol w:w="1665"/>
      </w:tblGrid>
      <w:tr w:rsidR="00481D03" w:rsidRPr="00503650" w:rsidTr="005F3BFE">
        <w:trPr>
          <w:trHeight w:val="351"/>
        </w:trPr>
        <w:tc>
          <w:tcPr>
            <w:tcW w:w="4926" w:type="dxa"/>
          </w:tcPr>
          <w:p w:rsidR="00481D03" w:rsidRPr="00BE4D72" w:rsidRDefault="00481D03" w:rsidP="005F3BF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2242A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>20.08</w:t>
            </w:r>
            <w:r w:rsidRPr="00BE4D72">
              <w:rPr>
                <w:sz w:val="28"/>
                <w:szCs w:val="28"/>
                <w:u w:val="single"/>
              </w:rPr>
              <w:t xml:space="preserve">.2020 </w:t>
            </w:r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3262" w:type="dxa"/>
          </w:tcPr>
          <w:p w:rsidR="00481D03" w:rsidRPr="00503650" w:rsidRDefault="00481D03" w:rsidP="005F3BFE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  <w:r w:rsidRPr="0050365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665" w:type="dxa"/>
          </w:tcPr>
          <w:p w:rsidR="00481D03" w:rsidRPr="00BE4D72" w:rsidRDefault="00481D03" w:rsidP="005F3BF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  <w:u w:val="single"/>
              </w:rPr>
            </w:pPr>
            <w:r w:rsidRPr="002242AC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u w:val="single"/>
              </w:rPr>
              <w:t>385</w:t>
            </w:r>
          </w:p>
        </w:tc>
      </w:tr>
      <w:tr w:rsidR="00481D03" w:rsidRPr="00503650" w:rsidTr="005F3BFE">
        <w:tc>
          <w:tcPr>
            <w:tcW w:w="9853" w:type="dxa"/>
            <w:gridSpan w:val="3"/>
          </w:tcPr>
          <w:p w:rsidR="00481D03" w:rsidRPr="00503650" w:rsidRDefault="00481D03" w:rsidP="005F3BF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503650">
              <w:rPr>
                <w:sz w:val="28"/>
                <w:szCs w:val="28"/>
              </w:rPr>
              <w:t>. Верхний Тагил</w:t>
            </w:r>
          </w:p>
          <w:p w:rsidR="00481D03" w:rsidRPr="00503650" w:rsidRDefault="00481D03" w:rsidP="005F3BFE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sz w:val="28"/>
                <w:szCs w:val="28"/>
              </w:rPr>
            </w:pPr>
          </w:p>
        </w:tc>
      </w:tr>
    </w:tbl>
    <w:p w:rsidR="00481D03" w:rsidRDefault="00481D03" w:rsidP="0008367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наделении  органов  местного самоуправления  городского округа  Верхний  Тагил и  подведомственных  им   учреждений  полномочиями  </w:t>
      </w:r>
    </w:p>
    <w:p w:rsidR="00481D03" w:rsidRDefault="00481D03" w:rsidP="0008367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 области  противодействия  терроризму, предусмотренными статьей 5.2 Федерального закона от 6 марта 2006 года № 35-ФЗ </w:t>
      </w:r>
    </w:p>
    <w:p w:rsidR="00481D03" w:rsidRDefault="00481D03" w:rsidP="0008367E">
      <w:pPr>
        <w:pStyle w:val="1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 противодействии терроризму»</w:t>
      </w:r>
    </w:p>
    <w:p w:rsidR="00481D03" w:rsidRDefault="00481D03" w:rsidP="0008367E">
      <w:pPr>
        <w:jc w:val="center"/>
        <w:rPr>
          <w:b/>
          <w:bCs/>
          <w:i/>
          <w:iCs/>
          <w:sz w:val="28"/>
          <w:szCs w:val="28"/>
        </w:rPr>
      </w:pPr>
    </w:p>
    <w:p w:rsidR="00481D03" w:rsidRDefault="00481D03" w:rsidP="00083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соответствии  с  требованиями  Федеральных  законов  от  25  июля  2002  года   №  114-ФЗ «О  противодействии  экстремистской  деятельности»,   от  6 марта  2003  года  №  35-ФЗ «О  противодействии  терроризму»,  от  6  октября 2003  года №  131-ФЗ «Об  общих  принципах  организации  местного  самоуправления  в  Российской  Федерации»,  во  исполнение  пункта  3  вопроса </w:t>
      </w:r>
      <w:r>
        <w:rPr>
          <w:sz w:val="28"/>
          <w:szCs w:val="28"/>
          <w:lang w:val="en-US"/>
        </w:rPr>
        <w:t>IV</w:t>
      </w:r>
      <w:r w:rsidRPr="002E24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протокола  заочного совместного  заседания  антитеррористической  комиссии  в  Свердловской  области и  оперативного  штаба  в  Свердловской  области от  30  апреля  2020  года  №  2,   руководствуясь    Уставом  городского  округа  Верхний  Тагил,   Администрация  городского  округа  Верхний  Тагил </w:t>
      </w:r>
    </w:p>
    <w:p w:rsidR="00481D03" w:rsidRDefault="00481D03" w:rsidP="000836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1D03" w:rsidRDefault="00481D03" w:rsidP="0008367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481D03" w:rsidRPr="000D5C07" w:rsidRDefault="00481D03" w:rsidP="0008367E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1.  Утвердить  Положение  о  наделении органов  местного  самоуправления  городского  округа  Верхний  Тагил и  подведомственных  им  учреждений  полномочиями  в области  противодействия   терроризму,  предусмотренными   статьей 5.2  Федерального закона  от  6  марта  2006  года №  35-ФЗ «О противодействии  терроризму»  (прилагается).</w:t>
      </w:r>
    </w:p>
    <w:p w:rsidR="00481D03" w:rsidRDefault="00481D03" w:rsidP="00004897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 Утвердить   перечень  органов     местного   самоуправления  городского округа Верхний  Тагил  и  подведомственных  им  учреждений,  наделенных   полномочиями в области   противодействия  терроризму,    предусмотренными статьей 5.2 Федерального закона от 6 марта 2006 года № 35-ФЗ «О противодействии терроризму»  (прилагается).</w:t>
      </w:r>
    </w:p>
    <w:p w:rsidR="00481D03" w:rsidRDefault="00481D03" w:rsidP="00083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Разместить  настоящее постановление на официальном сайте  городского округа  Верхний  Тагил. </w:t>
      </w:r>
    </w:p>
    <w:p w:rsidR="00481D03" w:rsidRDefault="00481D03" w:rsidP="000836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 Контроль за исполнением настоящего постановления оставляю за собой.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481D03" w:rsidRDefault="00481D03" w:rsidP="0008367E">
      <w:pPr>
        <w:rPr>
          <w:sz w:val="28"/>
          <w:szCs w:val="28"/>
        </w:rPr>
      </w:pPr>
    </w:p>
    <w:p w:rsidR="00481D03" w:rsidRDefault="00481D03" w:rsidP="0008367E">
      <w:pPr>
        <w:rPr>
          <w:sz w:val="28"/>
          <w:szCs w:val="28"/>
        </w:rPr>
      </w:pPr>
      <w:r>
        <w:rPr>
          <w:caps/>
          <w:sz w:val="28"/>
          <w:szCs w:val="28"/>
        </w:rPr>
        <w:t>Г</w:t>
      </w:r>
      <w:r>
        <w:rPr>
          <w:sz w:val="28"/>
          <w:szCs w:val="28"/>
        </w:rPr>
        <w:t xml:space="preserve">лава  городского округа </w:t>
      </w:r>
    </w:p>
    <w:p w:rsidR="00481D03" w:rsidRDefault="00481D03" w:rsidP="0008367E">
      <w:pPr>
        <w:rPr>
          <w:caps/>
          <w:sz w:val="28"/>
          <w:szCs w:val="28"/>
        </w:rPr>
      </w:pPr>
      <w:r>
        <w:rPr>
          <w:sz w:val="28"/>
          <w:szCs w:val="28"/>
        </w:rPr>
        <w:t>Верхний  Тагил                                                                                  В.Г.  Кириченко</w:t>
      </w:r>
      <w:r>
        <w:rPr>
          <w:caps/>
          <w:sz w:val="28"/>
          <w:szCs w:val="28"/>
        </w:rPr>
        <w:t xml:space="preserve"> </w:t>
      </w:r>
    </w:p>
    <w:p w:rsidR="00481D03" w:rsidRDefault="00481D03" w:rsidP="00AB5C7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</w:p>
    <w:p w:rsidR="00481D03" w:rsidRDefault="00481D03" w:rsidP="00AB5C77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481D03" w:rsidRDefault="00481D03" w:rsidP="00AB5C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  <w:t>постановлением  Администрации</w:t>
      </w:r>
    </w:p>
    <w:p w:rsidR="00481D03" w:rsidRDefault="00481D03" w:rsidP="00AB5C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  <w:t>городского  округа  Верхний Тагил</w:t>
      </w:r>
    </w:p>
    <w:p w:rsidR="00481D03" w:rsidRPr="007A7FC7" w:rsidRDefault="00481D03" w:rsidP="00AB5C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ab/>
        <w:t>от  « 20»  августа  2020  года  № 385</w:t>
      </w:r>
    </w:p>
    <w:p w:rsidR="00481D03" w:rsidRDefault="00481D03" w:rsidP="00AB5C77">
      <w:pPr>
        <w:rPr>
          <w:b/>
          <w:bCs/>
          <w:sz w:val="28"/>
          <w:szCs w:val="28"/>
        </w:rPr>
      </w:pPr>
    </w:p>
    <w:p w:rsidR="00481D03" w:rsidRDefault="00481D03" w:rsidP="00AB5C77">
      <w:pPr>
        <w:rPr>
          <w:b/>
          <w:bCs/>
          <w:sz w:val="28"/>
          <w:szCs w:val="28"/>
        </w:rPr>
      </w:pPr>
    </w:p>
    <w:p w:rsidR="00481D03" w:rsidRPr="00D2521E" w:rsidRDefault="00481D03" w:rsidP="00AB5C77">
      <w:pPr>
        <w:jc w:val="center"/>
        <w:rPr>
          <w:sz w:val="28"/>
          <w:szCs w:val="28"/>
        </w:rPr>
      </w:pPr>
      <w:r w:rsidRPr="00D2521E">
        <w:rPr>
          <w:sz w:val="28"/>
          <w:szCs w:val="28"/>
        </w:rPr>
        <w:t>ПОЛОЖЕНИЕ</w:t>
      </w:r>
    </w:p>
    <w:p w:rsidR="00481D03" w:rsidRDefault="00481D03" w:rsidP="00AB5C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   </w:t>
      </w:r>
      <w:r w:rsidRPr="00D2521E">
        <w:rPr>
          <w:sz w:val="28"/>
          <w:szCs w:val="28"/>
        </w:rPr>
        <w:t>о</w:t>
      </w:r>
      <w:r>
        <w:rPr>
          <w:sz w:val="28"/>
          <w:szCs w:val="28"/>
        </w:rPr>
        <w:t>рганами</w:t>
      </w:r>
      <w:r w:rsidRPr="00D2521E">
        <w:rPr>
          <w:sz w:val="28"/>
          <w:szCs w:val="28"/>
        </w:rPr>
        <w:t xml:space="preserve">  местного  самоуправления   городского  округа  Верхний  Т</w:t>
      </w:r>
      <w:r>
        <w:rPr>
          <w:sz w:val="28"/>
          <w:szCs w:val="28"/>
        </w:rPr>
        <w:t xml:space="preserve">агил   и  подведомственными   им   учреждениями  полномочий  в  области  противодействия  терроризму,  предусмотренных  статьей  5.2 Федерального  закона  от  6  марта  2006  года  №  35-ФЗ  </w:t>
      </w:r>
    </w:p>
    <w:p w:rsidR="00481D03" w:rsidRDefault="00481D03" w:rsidP="00AB5C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 противодействии  терроризму» </w:t>
      </w:r>
    </w:p>
    <w:p w:rsidR="00481D03" w:rsidRDefault="00481D03" w:rsidP="00AB5C77">
      <w:pPr>
        <w:rPr>
          <w:sz w:val="28"/>
          <w:szCs w:val="28"/>
        </w:rPr>
      </w:pPr>
    </w:p>
    <w:p w:rsidR="00481D03" w:rsidRDefault="00481D03" w:rsidP="00AB5C7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 Общие  положения</w:t>
      </w:r>
    </w:p>
    <w:p w:rsidR="00481D03" w:rsidRDefault="00481D03" w:rsidP="00AB5C77">
      <w:pPr>
        <w:rPr>
          <w:sz w:val="28"/>
          <w:szCs w:val="28"/>
        </w:rPr>
      </w:pP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Настоящее Положение направлено на повышение эффективности  работы  органов  местного  самоуправления    городского  округа   Верхний  Тагил и  подведомственных  им    учреждений   в области  профилактики  терроризма,  минимизации  и  (или)  ликвидации  последствий    его  проявлений.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Уполномоченными  на  реализацию  полномочий  в области    профилактики  терроризма,   предусмотренных  статьей  5.2    Федерального  закона  от  6  марта  2006  года  №  35-ФЗ  «О  противодействии  терроризму»,  являются  Глава  городского  округа  Верхний  Тагил, Администрация  городского  округа  Верхний  Тагил,  её  структурные    подразделения  и    территориальные  органы,   Дума  городского округа  Верхний  Тагил,  Контрольный  орган  -  Счетная палата  городского  округа  Верхний  Тагил,  учреждения, подведомственные  органам  местного  самоуправления  городского  округа верхний  Тагил.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Координатором реализации полномочий органов местного  самоуправления  городского  округа  Верхний  и  подведомственных  им  учреждений   в  области  профилактики    терроризма  является  антитеррористическая  комиссия  в   городском  округе  Верхний  Тагил.</w:t>
      </w:r>
    </w:p>
    <w:p w:rsidR="00481D03" w:rsidRDefault="00481D03" w:rsidP="00AB5C77">
      <w:pPr>
        <w:jc w:val="both"/>
        <w:rPr>
          <w:sz w:val="28"/>
          <w:szCs w:val="28"/>
        </w:rPr>
      </w:pPr>
    </w:p>
    <w:p w:rsidR="00481D03" w:rsidRDefault="00481D03" w:rsidP="00AB5C77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.  Основные  направления реализации полномочий </w:t>
      </w:r>
    </w:p>
    <w:p w:rsidR="00481D03" w:rsidRDefault="00481D03" w:rsidP="00AB5C77">
      <w:pPr>
        <w:jc w:val="center"/>
        <w:rPr>
          <w:sz w:val="28"/>
          <w:szCs w:val="28"/>
        </w:rPr>
      </w:pPr>
      <w:r>
        <w:rPr>
          <w:sz w:val="28"/>
          <w:szCs w:val="28"/>
        </w:rPr>
        <w:t>в области  профилактики терроризма</w:t>
      </w:r>
    </w:p>
    <w:p w:rsidR="00481D03" w:rsidRDefault="00481D03" w:rsidP="00AB5C77">
      <w:pPr>
        <w:rPr>
          <w:sz w:val="28"/>
          <w:szCs w:val="28"/>
        </w:rPr>
      </w:pP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366A">
        <w:rPr>
          <w:sz w:val="28"/>
          <w:szCs w:val="28"/>
        </w:rPr>
        <w:t>4</w:t>
      </w:r>
      <w:r>
        <w:rPr>
          <w:sz w:val="28"/>
          <w:szCs w:val="28"/>
        </w:rPr>
        <w:t>. Основными  направлениями  деятельности  органов  местного самоуправления городского  округа  Верхний  Тагил  и  подведомственных  им  учреждений в реализации полномочий в области профилактики  терроризма   являются.</w:t>
      </w:r>
    </w:p>
    <w:p w:rsidR="00481D03" w:rsidRPr="00701ABE" w:rsidRDefault="00481D03" w:rsidP="00AB5C77">
      <w:pPr>
        <w:jc w:val="both"/>
        <w:rPr>
          <w:b/>
          <w:bCs/>
          <w:sz w:val="28"/>
          <w:szCs w:val="28"/>
        </w:rPr>
      </w:pPr>
      <w:r w:rsidRPr="00701ABE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Pr="00EF366A">
        <w:rPr>
          <w:b/>
          <w:bCs/>
          <w:sz w:val="28"/>
          <w:szCs w:val="28"/>
        </w:rPr>
        <w:t>5</w:t>
      </w:r>
      <w:r w:rsidRPr="00701ABE">
        <w:rPr>
          <w:b/>
          <w:bCs/>
          <w:sz w:val="28"/>
          <w:szCs w:val="28"/>
        </w:rPr>
        <w:t>. В  сфере  разработки  и  реализации  муниципальных  программ в области  профилактики   терроризма,  а также  минимизации  и (или)  ликвидации</w:t>
      </w:r>
      <w:r>
        <w:rPr>
          <w:b/>
          <w:bCs/>
          <w:sz w:val="28"/>
          <w:szCs w:val="28"/>
        </w:rPr>
        <w:t xml:space="preserve">  последствий   его  проявлений: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81D03" w:rsidRDefault="00481D03" w:rsidP="00AB5C77">
      <w:pPr>
        <w:jc w:val="both"/>
        <w:rPr>
          <w:sz w:val="28"/>
          <w:szCs w:val="28"/>
        </w:rPr>
      </w:pPr>
    </w:p>
    <w:p w:rsidR="00481D03" w:rsidRDefault="00481D03" w:rsidP="00AB5C77">
      <w:pPr>
        <w:ind w:firstLine="708"/>
        <w:jc w:val="both"/>
        <w:rPr>
          <w:sz w:val="28"/>
          <w:szCs w:val="28"/>
        </w:rPr>
      </w:pPr>
    </w:p>
    <w:p w:rsidR="00481D03" w:rsidRDefault="00481D03" w:rsidP="00AB5C77">
      <w:pPr>
        <w:ind w:firstLine="540"/>
        <w:jc w:val="both"/>
        <w:rPr>
          <w:sz w:val="28"/>
          <w:szCs w:val="28"/>
        </w:rPr>
      </w:pPr>
      <w:r w:rsidRPr="00EF366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F366A">
        <w:rPr>
          <w:sz w:val="28"/>
          <w:szCs w:val="28"/>
        </w:rPr>
        <w:t>1</w:t>
      </w:r>
      <w:r>
        <w:rPr>
          <w:sz w:val="28"/>
          <w:szCs w:val="28"/>
        </w:rPr>
        <w:t xml:space="preserve">  анализ  обстановки,  оценка  результатов  принятых  мер,  реализованных  муниципальных  программ  в области  профилактики  терроризма,  минимизации  и  (или)  ликвидации    последствий  его  проявлений;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366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F366A">
        <w:rPr>
          <w:sz w:val="28"/>
          <w:szCs w:val="28"/>
        </w:rPr>
        <w:t>2</w:t>
      </w:r>
      <w:r>
        <w:rPr>
          <w:sz w:val="28"/>
          <w:szCs w:val="28"/>
        </w:rPr>
        <w:t xml:space="preserve"> подготовка  предложений   по  корректировке    принимаемых  мер,   реализуемых  муниципальных  программ   в области   профилактики  терроризма,  минимизации  и  (или)  ликвидации  последствий  его     проявлений;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366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F366A">
        <w:rPr>
          <w:sz w:val="28"/>
          <w:szCs w:val="28"/>
        </w:rPr>
        <w:t>3</w:t>
      </w:r>
      <w:r>
        <w:rPr>
          <w:sz w:val="28"/>
          <w:szCs w:val="28"/>
        </w:rPr>
        <w:t xml:space="preserve"> разработка  системы  мер  по  профилактике    терроризма,  минимизации  и  (или)  ликвидации  последствий    его  проявлений;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366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F366A">
        <w:rPr>
          <w:sz w:val="28"/>
          <w:szCs w:val="28"/>
        </w:rPr>
        <w:t>4</w:t>
      </w:r>
      <w:r>
        <w:rPr>
          <w:sz w:val="28"/>
          <w:szCs w:val="28"/>
        </w:rPr>
        <w:t xml:space="preserve">   планирование    мероприятий  по  исполнению  принятых    программ  в области  профилактики  терроризма,  минимизации  и  (или)  ликвидации    последствий    его  проявлений;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366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F366A">
        <w:rPr>
          <w:sz w:val="28"/>
          <w:szCs w:val="28"/>
        </w:rPr>
        <w:t>5</w:t>
      </w:r>
      <w:r>
        <w:rPr>
          <w:sz w:val="28"/>
          <w:szCs w:val="28"/>
        </w:rPr>
        <w:t xml:space="preserve"> контроль  исполнения   мероприятий  программ  в  области  профилактики терроризма,  минимизации   и  (или)  ликвидации  последствий  его  проявлений.</w:t>
      </w:r>
    </w:p>
    <w:p w:rsidR="00481D03" w:rsidRPr="00701ABE" w:rsidRDefault="00481D03" w:rsidP="00AB5C7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6</w:t>
      </w:r>
      <w:r w:rsidRPr="00EF366A">
        <w:rPr>
          <w:b/>
          <w:bCs/>
          <w:sz w:val="28"/>
          <w:szCs w:val="28"/>
        </w:rPr>
        <w:t>.</w:t>
      </w:r>
      <w:r w:rsidRPr="00701ABE">
        <w:rPr>
          <w:b/>
          <w:bCs/>
          <w:sz w:val="28"/>
          <w:szCs w:val="28"/>
        </w:rPr>
        <w:t xml:space="preserve"> В  сфере   организации  и  проведения    информационно-пропагандистских  мероприятий  по  разъяснению  сущности  терроризма  и  его  </w:t>
      </w:r>
      <w:r w:rsidRPr="00915AA3">
        <w:rPr>
          <w:b/>
          <w:bCs/>
          <w:sz w:val="28"/>
          <w:szCs w:val="28"/>
        </w:rPr>
        <w:t>общественной</w:t>
      </w:r>
      <w:r w:rsidRPr="00701ABE">
        <w:rPr>
          <w:b/>
          <w:bCs/>
          <w:sz w:val="28"/>
          <w:szCs w:val="28"/>
        </w:rPr>
        <w:t xml:space="preserve">  опасности,  а также по  формированию  у граждан  неприятия   идеологии  терроризма,   в том  числе  путем  распространения информационных  материалов,   печатной  продукции,  проведения  разъяснительной  работы  и  иных  мероприятий  в</w:t>
      </w:r>
      <w:r>
        <w:rPr>
          <w:b/>
          <w:bCs/>
          <w:sz w:val="28"/>
          <w:szCs w:val="28"/>
        </w:rPr>
        <w:t xml:space="preserve"> пределах  своей    компетенции:</w:t>
      </w:r>
    </w:p>
    <w:p w:rsidR="00481D03" w:rsidRDefault="00481D03" w:rsidP="00D438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6.1  анализ  складывающейся  общественно-политической  ситуации,  по  результатам  анализа  выработка   необходимых   предложений  по  перечню  мероприятий;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6.2  изготовление  и  распространение   информационно-агитационных  материалов,  баннеров,  буклетов,  брошюр,  кино  и  видеоматериалов,  разъясняющих  сущность  терроризма  и  его  общественную  опасность;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6.3  организация,  участие  и  проведение  с привлечением  представителей  духовенства,  профильных  подразделений  и  подведомственных  учреждений  разъяснительной  работы  в  форме  лекций,    семинаров,  тематических  встреч с различными  категориями  граждан;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6.4  разработка,  издание  и  распространение  тематических    памяток, листовок,  брошюр,   пособий; 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6.5  организация  разработки  и  размещения  в   муниципальных  средствах  массовой  информации  тематических  статей,   передач  по  вопросам  профилактики   терроризма; 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6.6  оборудование  информационных  стендов  и размещение  на  них  информации  о  действиях  граждан   при  возникновении  угрозы  или  совершения  террористического  акта,   о  контактных  телефонах,  телефонах  доверия  правоохранительных  органов  и  специальных  служб;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6.7   организация  и  участие   в проведении  тематических  уроков  в образовательных  учреждениях. </w:t>
      </w:r>
    </w:p>
    <w:p w:rsidR="00481D03" w:rsidRDefault="00481D03" w:rsidP="00AB5C77">
      <w:pPr>
        <w:jc w:val="both"/>
        <w:rPr>
          <w:b/>
          <w:bCs/>
          <w:sz w:val="28"/>
          <w:szCs w:val="28"/>
        </w:rPr>
      </w:pPr>
      <w:r w:rsidRPr="00552ACB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Pr="00552ACB">
        <w:rPr>
          <w:b/>
          <w:bCs/>
          <w:sz w:val="28"/>
          <w:szCs w:val="28"/>
        </w:rPr>
        <w:t xml:space="preserve"> </w:t>
      </w:r>
    </w:p>
    <w:p w:rsidR="00481D03" w:rsidRDefault="00481D03" w:rsidP="00AB5C77">
      <w:pPr>
        <w:jc w:val="both"/>
        <w:rPr>
          <w:b/>
          <w:bCs/>
          <w:sz w:val="28"/>
          <w:szCs w:val="28"/>
        </w:rPr>
      </w:pPr>
    </w:p>
    <w:p w:rsidR="00481D03" w:rsidRDefault="00481D03" w:rsidP="00AB5C77">
      <w:pPr>
        <w:ind w:firstLine="540"/>
        <w:jc w:val="both"/>
        <w:rPr>
          <w:b/>
          <w:bCs/>
          <w:sz w:val="28"/>
          <w:szCs w:val="28"/>
        </w:rPr>
      </w:pPr>
    </w:p>
    <w:p w:rsidR="00481D03" w:rsidRPr="00552ACB" w:rsidRDefault="00481D03" w:rsidP="00AB5C77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  В  сфере  </w:t>
      </w:r>
      <w:r w:rsidRPr="00552ACB">
        <w:rPr>
          <w:b/>
          <w:bCs/>
          <w:sz w:val="28"/>
          <w:szCs w:val="28"/>
        </w:rPr>
        <w:t xml:space="preserve"> участия  в мероприятия</w:t>
      </w:r>
      <w:r>
        <w:rPr>
          <w:b/>
          <w:bCs/>
          <w:sz w:val="28"/>
          <w:szCs w:val="28"/>
        </w:rPr>
        <w:t xml:space="preserve">х  по  профилактике  терроризма,   а также </w:t>
      </w:r>
      <w:r w:rsidRPr="00552ACB">
        <w:rPr>
          <w:b/>
          <w:bCs/>
          <w:sz w:val="28"/>
          <w:szCs w:val="28"/>
        </w:rPr>
        <w:t xml:space="preserve">  минимизации  и (или)  ликвидации  последствий  его  проявлений</w:t>
      </w:r>
      <w:r>
        <w:rPr>
          <w:b/>
          <w:bCs/>
          <w:sz w:val="28"/>
          <w:szCs w:val="28"/>
        </w:rPr>
        <w:t xml:space="preserve">, </w:t>
      </w:r>
      <w:r w:rsidRPr="00552ACB">
        <w:rPr>
          <w:b/>
          <w:bCs/>
          <w:sz w:val="28"/>
          <w:szCs w:val="28"/>
        </w:rPr>
        <w:t xml:space="preserve">  организуемых  территориальными    органами  федеральных    органов  исполнительной  власти и  (или)  исполнительными  органами  государств</w:t>
      </w:r>
      <w:r>
        <w:rPr>
          <w:b/>
          <w:bCs/>
          <w:sz w:val="28"/>
          <w:szCs w:val="28"/>
        </w:rPr>
        <w:t>е</w:t>
      </w:r>
      <w:r w:rsidRPr="00552ACB">
        <w:rPr>
          <w:b/>
          <w:bCs/>
          <w:sz w:val="28"/>
          <w:szCs w:val="28"/>
        </w:rPr>
        <w:t>нной  власти  Свердловской  области</w:t>
      </w:r>
      <w:r>
        <w:rPr>
          <w:b/>
          <w:bCs/>
          <w:sz w:val="28"/>
          <w:szCs w:val="28"/>
        </w:rPr>
        <w:t>: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7.1  взаимообмен  информацией  с  территориальными  органами  федеральных  органов    исполнительной  власти  и  (или)  исполнительными  органами  государственной  власти  Свердловской  области;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7.2  организация    и  осуществление    мониторинга  общественно-политической    ситуации  и  социально-экономических  процессов, протекающих  на  территории  городского  округа  Верхний Тагил,    с  целью  выявления   фактов,   способствующих  возникновению  и  распространению  идеологии    терроризма;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7.3   подготовка  и  обеспечение  участия  сил  и   средств    в  проведении  антитеррористических    учений    в  соответствии  с  утвержденными  планами;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7.4 участие в деятельности   комиссий   по  обследованию  и  категорированию   торговых  объектов (территорий),   объектов  водоснабжения  и  водоотведения,  включенных в  Перечень  объектов (территорий),  расположенных  в пределах    городского  округа  Верхний  Тагил,  и  подлежащих  категорированию в  интересах  их  АТЗ;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7.5  участие  в   соответствии  со  своей  компетенцией  в обучении  граждан  методам предупреждения угрозы  террористического  акта,   минимизации  и (или)  ликвидации  последствий  его  проявлений;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7.6 участие  в  соответствии  со  своей  компетенцией  в оказании    медицинской  и иной  помощи  лицам,  пострадавшим в результате  террористического акта, и  лицам,  участвующим в его  пресечении,  проведение  аварийно-спасательных  работ,  восстановление  нормального  функционирования   и  экологической  безопасности  поврежденных  или  разрушенных  объектов  в случае  совершения  террористического    акта  на  территории  городского  округа  Верхний  Тагил;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7.7  участие  в  соответствии  со  своей  компетенцией  в ликвидации (минимизации)  последствий  террористических  актов,   совершенных  на  территории городского  округа  Верхний  Тагил  и  объектах  муниципальной   собственности.</w:t>
      </w:r>
    </w:p>
    <w:p w:rsidR="00481D03" w:rsidRDefault="00481D03" w:rsidP="00AB5C77">
      <w:pPr>
        <w:jc w:val="both"/>
        <w:rPr>
          <w:b/>
          <w:bCs/>
          <w:sz w:val="28"/>
          <w:szCs w:val="28"/>
        </w:rPr>
      </w:pPr>
      <w:r w:rsidRPr="00C17192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8</w:t>
      </w:r>
      <w:r w:rsidRPr="00C17192">
        <w:rPr>
          <w:b/>
          <w:bCs/>
          <w:sz w:val="28"/>
          <w:szCs w:val="28"/>
        </w:rPr>
        <w:t>. В сфере  обеспечения  выполнения  требований  к  антитеррористической  защищенности  объектов,  находящихся  в муниципальной собственности  или в ведении  органов  местного  самоуправления  городского  округа  Верхний  Тагил</w:t>
      </w:r>
      <w:r>
        <w:rPr>
          <w:b/>
          <w:bCs/>
          <w:sz w:val="28"/>
          <w:szCs w:val="28"/>
        </w:rPr>
        <w:t>: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8.1  подготовка  перечня (реестра)  объектов (территорий),   находящихся  в муниципальной  собственности  или  в  ведении  органов  местного  самоуправления  городского  округа  Верхний    Тагил;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8.2  выполнение  мероприятий    по  обеспечению    антитеррористической  защищенности  объектов,   находящихся  в  муниципальной  собственности,  а  также   ММПЛ,   включая  мероприятия  по  защите служебной  информации  ограниченного  распространения;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81D03" w:rsidRDefault="00481D03" w:rsidP="00AB5C77">
      <w:pPr>
        <w:jc w:val="both"/>
        <w:rPr>
          <w:sz w:val="28"/>
          <w:szCs w:val="28"/>
        </w:rPr>
      </w:pPr>
    </w:p>
    <w:p w:rsidR="00481D03" w:rsidRDefault="00481D03" w:rsidP="00AB5C7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8.3 определение  Перечня  объектов (территорий)  образовательных организаций, подлежащих антитеррористической  защищенности,  находящихся  в муниципальной  собственности,  а также  организаций,  находящихся  в   их  ведении,  осуществляющих  деятельность  в сфере  образования,  а также  ММПЛ;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8.4 создание  и   обеспечение  функционирования    межведомственных  комиссий  для  проведения  категорирования  объектов  (территорий),  находящихся  в муниципальной  собственности,    а также  ММПЛ   и оценки  состояния  их  антитеррористической  защищенности;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8.5  подготовка  и  актуализация  паспортов  безопасности  на  объекты (территории),  находящиеся  в муниципальной  собственности,   а также ММПЛ;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8.6  хранение  паспортов  безопасности  на  объекты (территории),   находящиеся   в муниципальной    собственности,  а  также  ММПЛ с  соблюдением  условий  для  хранения  документов,  в том  числе  ограниченного  пользования  и  содержащих сведения,  составляющие  государственную  тайну;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8.7  контроль  за  выполнением требований  к  АТЗ  объектов,   находящихся в муниципальной  собственности  или в  ведении  органов  местного  самоуправления  городского  округа  Верхний  Тагил, а также  ММПЛ посредством  организации  и  проведения  проверок.</w:t>
      </w:r>
    </w:p>
    <w:p w:rsidR="00481D03" w:rsidRDefault="00481D03" w:rsidP="00AB5C7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9. </w:t>
      </w:r>
      <w:r w:rsidRPr="008E64B5">
        <w:rPr>
          <w:b/>
          <w:bCs/>
          <w:sz w:val="28"/>
          <w:szCs w:val="28"/>
        </w:rPr>
        <w:t>В  сфере  направления  в  исполнительные  органы  государственной  власти  Свердловской  области  предложений  по  вопросам  уча</w:t>
      </w:r>
      <w:r>
        <w:rPr>
          <w:b/>
          <w:bCs/>
          <w:sz w:val="28"/>
          <w:szCs w:val="28"/>
        </w:rPr>
        <w:t xml:space="preserve">стия в профилактике  терроризма, </w:t>
      </w:r>
      <w:r w:rsidRPr="008E64B5">
        <w:rPr>
          <w:b/>
          <w:bCs/>
          <w:sz w:val="28"/>
          <w:szCs w:val="28"/>
        </w:rPr>
        <w:t xml:space="preserve">  а также  минимизации  и (или)  ликвидации  последствий  его  проявлений</w:t>
      </w:r>
      <w:r>
        <w:rPr>
          <w:b/>
          <w:bCs/>
          <w:sz w:val="28"/>
          <w:szCs w:val="28"/>
        </w:rPr>
        <w:t>:</w:t>
      </w:r>
    </w:p>
    <w:p w:rsidR="00481D03" w:rsidRPr="008E64B5" w:rsidRDefault="00481D03" w:rsidP="00AB5C7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9.1 разработка  и представление в  соответствии  со  своей  компетенцией  предложений,  направленных  на  совершенствование  государственной  и  региональной  политики в области противодействия терроризму,  в  целях  устранения  предпосылок,  способствующих  совершению  террористических  актов  и  формированию  социальной  базы  терроризма;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9.2  разработка  и  представление в  соответствии  со своей  компетенцией    предложений  по  совершенствованию  участия  органов  местного  самоуправления  в  организации  и  проведении   с территориальными  органами    федеральных  органов  исполнительной  власти,   исполнительными  органами  государственной  власти  Свердловской области  совместных  мероприятий     по  профилактике  терроризма,  а также минимизации  и  (или)  ликвидации  последствий  его  проявлений.</w:t>
      </w:r>
    </w:p>
    <w:p w:rsidR="00481D03" w:rsidRDefault="00481D03" w:rsidP="00AB5C77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10</w:t>
      </w:r>
      <w:r w:rsidRPr="008C4FEE">
        <w:rPr>
          <w:b/>
          <w:bCs/>
          <w:sz w:val="28"/>
          <w:szCs w:val="28"/>
        </w:rPr>
        <w:t xml:space="preserve">.  В  сфере  осуществления    иных  полномочий  по  решению  вопросов  местного  значения  по  участию в профилактике  терроризма,  а также в минимизации  и  (или)    ликвидации </w:t>
      </w:r>
      <w:r>
        <w:rPr>
          <w:b/>
          <w:bCs/>
          <w:sz w:val="28"/>
          <w:szCs w:val="28"/>
        </w:rPr>
        <w:t xml:space="preserve">   последствий  его  проявлений: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10.1  организация  работы    антитеррористической    комиссии  в  городском    округе  Верхний  Тагил;</w:t>
      </w:r>
    </w:p>
    <w:p w:rsidR="00481D03" w:rsidRDefault="00481D03" w:rsidP="00AB5C77">
      <w:pPr>
        <w:jc w:val="both"/>
        <w:rPr>
          <w:sz w:val="28"/>
          <w:szCs w:val="28"/>
        </w:rPr>
      </w:pPr>
    </w:p>
    <w:p w:rsidR="00481D03" w:rsidRDefault="00481D03" w:rsidP="00AB5C77">
      <w:pPr>
        <w:jc w:val="both"/>
        <w:rPr>
          <w:sz w:val="28"/>
          <w:szCs w:val="28"/>
        </w:rPr>
      </w:pPr>
    </w:p>
    <w:p w:rsidR="00481D03" w:rsidRDefault="00481D03" w:rsidP="00AB5C77">
      <w:pPr>
        <w:jc w:val="both"/>
        <w:rPr>
          <w:sz w:val="28"/>
          <w:szCs w:val="28"/>
        </w:rPr>
      </w:pPr>
    </w:p>
    <w:p w:rsidR="00481D03" w:rsidRPr="008C4FEE" w:rsidRDefault="00481D03" w:rsidP="00AB5C77">
      <w:pPr>
        <w:jc w:val="both"/>
        <w:rPr>
          <w:sz w:val="28"/>
          <w:szCs w:val="28"/>
        </w:rPr>
      </w:pP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10.2 разработка  планов  по    осуществлению  дополнительных  мер  по  обеспечению  безопасности  личности,  общества  и  государства  при  установлении  уровней  террористической  опасности в  соответствии с  Указом  Президента  Российской  Федерации  от  14.06.2012  №  851;</w:t>
      </w:r>
    </w:p>
    <w:p w:rsidR="00481D03" w:rsidRPr="00BA3A2B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10.3  участие  органов    местного  самоуправления   в работе  комиссий  по  категорированию  и  проверке  состояния  АТЗ  объектов,   сформированных  по решению  должностных  лиц  территориальных  органов  федеральных  органов  исполнительной  власти,   исполнительных  органов  государственной  власти  Свердловской  области   либо  подведомственных  им  организаций;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10.4    участие  органов  местного  самоуправления    в  соответствии со  своей  компетенцией  в деятельности  оперативной  группы  в  городском  округе  Верхний Тагил  для  осуществления  первоочередных  мер  по  пресечению террористического  акта  или  действий,  создающих  непосредственную  угрозу  его  совершения  на  территории  городского  округа  Верхний  Тагил.</w:t>
      </w:r>
    </w:p>
    <w:p w:rsidR="00481D03" w:rsidRDefault="00481D03" w:rsidP="00AB5C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  Полномочия  Главы  городского  округа  Верхний  Тагил, Администрации  городского  округа  Верхний  Тагил,    Думы  городского  округа  Верхний  Тагил,  Счетной  палаты  городского  округа  Верхний  Тагил</w:t>
      </w:r>
      <w:r w:rsidRPr="007B168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учреждений, подведомственных  органам  местного  самоуправления  городского  округа  Верхний  Тагил,  уполномоченных  на  реализацию  полномочий  в области    профилактики  терроризма,   предусмотренных  статьей  5.2    Федерального  закона  от  6  марта  2006  года  №  35-ФЗ  «О  противодействии  терроризму», распределяются   в  соответствии   Перечнем (прилагается).</w:t>
      </w:r>
    </w:p>
    <w:p w:rsidR="00481D03" w:rsidRDefault="00481D03" w:rsidP="00AB5C77">
      <w:pPr>
        <w:jc w:val="both"/>
        <w:rPr>
          <w:sz w:val="28"/>
          <w:szCs w:val="28"/>
        </w:rPr>
      </w:pPr>
    </w:p>
    <w:p w:rsidR="00481D03" w:rsidRDefault="00481D03" w:rsidP="00AB5C77">
      <w:pPr>
        <w:jc w:val="both"/>
        <w:rPr>
          <w:sz w:val="28"/>
          <w:szCs w:val="28"/>
        </w:rPr>
      </w:pPr>
    </w:p>
    <w:p w:rsidR="00481D03" w:rsidRDefault="00481D03" w:rsidP="00AB5C77">
      <w:pPr>
        <w:jc w:val="both"/>
        <w:rPr>
          <w:sz w:val="28"/>
          <w:szCs w:val="28"/>
        </w:rPr>
      </w:pPr>
    </w:p>
    <w:p w:rsidR="00481D03" w:rsidRDefault="00481D03" w:rsidP="00AB5C77">
      <w:pPr>
        <w:jc w:val="both"/>
        <w:rPr>
          <w:sz w:val="28"/>
          <w:szCs w:val="28"/>
        </w:rPr>
        <w:sectPr w:rsidR="00481D03" w:rsidSect="00AB5C77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481D03" w:rsidRDefault="00481D03" w:rsidP="00D438CC">
      <w:pPr>
        <w:ind w:left="7788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УТВЕРЖДЕН                                                                                         постановлением  Администрации  </w:t>
      </w:r>
    </w:p>
    <w:p w:rsidR="00481D03" w:rsidRPr="007A7FC7" w:rsidRDefault="00481D03" w:rsidP="00D438CC">
      <w:pPr>
        <w:ind w:left="7788"/>
        <w:rPr>
          <w:sz w:val="28"/>
          <w:szCs w:val="28"/>
        </w:rPr>
      </w:pPr>
      <w:r>
        <w:rPr>
          <w:sz w:val="28"/>
          <w:szCs w:val="28"/>
        </w:rPr>
        <w:t xml:space="preserve">городского  округа  Верхний Тагил                                                                                                        от  «20 »  августа  2020  года  № 385 </w:t>
      </w:r>
    </w:p>
    <w:p w:rsidR="00481D03" w:rsidRDefault="00481D03" w:rsidP="00552EC9">
      <w:pPr>
        <w:ind w:firstLine="709"/>
        <w:jc w:val="center"/>
        <w:rPr>
          <w:b/>
          <w:bCs/>
          <w:sz w:val="28"/>
          <w:szCs w:val="28"/>
        </w:rPr>
      </w:pPr>
    </w:p>
    <w:p w:rsidR="00481D03" w:rsidRDefault="00481D03" w:rsidP="00552EC9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481D03" w:rsidRDefault="00481D03" w:rsidP="00472E2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органов   местного  самоуправления    городского  округа  Верхний  Тагил  и  подведомственных  им    учреждений, ответственных за реализацию   полномочий в области  противодействия терроризму,  предусмотренных    статьей 5.2 Федерального закона от  6 марта 2006 года № 35-ФЗ «О противодействии терроризму»</w:t>
      </w:r>
    </w:p>
    <w:p w:rsidR="00481D03" w:rsidRDefault="00481D03" w:rsidP="00552EC9">
      <w:pPr>
        <w:ind w:firstLine="709"/>
        <w:jc w:val="center"/>
        <w:rPr>
          <w:sz w:val="28"/>
          <w:szCs w:val="28"/>
        </w:rPr>
      </w:pPr>
    </w:p>
    <w:p w:rsidR="00481D03" w:rsidRDefault="00481D03" w:rsidP="00552EC9">
      <w:pPr>
        <w:ind w:firstLine="709"/>
        <w:jc w:val="center"/>
        <w:rPr>
          <w:sz w:val="28"/>
          <w:szCs w:val="28"/>
        </w:rPr>
      </w:pPr>
    </w:p>
    <w:tbl>
      <w:tblPr>
        <w:tblW w:w="15191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851"/>
        <w:gridCol w:w="5692"/>
        <w:gridCol w:w="8648"/>
      </w:tblGrid>
      <w:tr w:rsidR="00481D03">
        <w:tc>
          <w:tcPr>
            <w:tcW w:w="851" w:type="dxa"/>
            <w:tcBorders>
              <w:top w:val="double" w:sz="6" w:space="0" w:color="000000"/>
            </w:tcBorders>
          </w:tcPr>
          <w:p w:rsidR="00481D03" w:rsidRPr="00953FCF" w:rsidRDefault="00481D03" w:rsidP="00953FCF">
            <w:pPr>
              <w:ind w:firstLine="709"/>
              <w:jc w:val="center"/>
              <w:rPr>
                <w:caps/>
                <w:sz w:val="28"/>
                <w:szCs w:val="28"/>
              </w:rPr>
            </w:pPr>
            <w:r w:rsidRPr="00953FCF">
              <w:rPr>
                <w:caps/>
                <w:sz w:val="28"/>
                <w:szCs w:val="28"/>
              </w:rPr>
              <w:t>№</w:t>
            </w:r>
          </w:p>
          <w:p w:rsidR="00481D03" w:rsidRPr="00953FCF" w:rsidRDefault="00481D03" w:rsidP="00953FCF">
            <w:pPr>
              <w:ind w:firstLine="709"/>
              <w:jc w:val="center"/>
              <w:rPr>
                <w:caps/>
                <w:sz w:val="28"/>
                <w:szCs w:val="28"/>
              </w:rPr>
            </w:pPr>
            <w:r w:rsidRPr="00953FCF">
              <w:rPr>
                <w:caps/>
                <w:sz w:val="28"/>
                <w:szCs w:val="28"/>
              </w:rPr>
              <w:t>П№ п/п</w:t>
            </w:r>
          </w:p>
        </w:tc>
        <w:tc>
          <w:tcPr>
            <w:tcW w:w="5692" w:type="dxa"/>
            <w:tcBorders>
              <w:top w:val="double" w:sz="6" w:space="0" w:color="000000"/>
            </w:tcBorders>
          </w:tcPr>
          <w:p w:rsidR="00481D03" w:rsidRPr="00953FCF" w:rsidRDefault="00481D03" w:rsidP="00953FCF">
            <w:pPr>
              <w:ind w:firstLine="709"/>
              <w:jc w:val="center"/>
              <w:rPr>
                <w:caps/>
              </w:rPr>
            </w:pPr>
            <w:r w:rsidRPr="00953FCF">
              <w:rPr>
                <w:caps/>
              </w:rPr>
              <w:t>ПолномочиЯ,  ПРЕДУСМОТРЕННЫЕ  пунктами  1-6  статьи 5.2 Федерального закона от 6 марта 2006 года № 35-ФЗ «О противодействии терроризму»</w:t>
            </w:r>
          </w:p>
        </w:tc>
        <w:tc>
          <w:tcPr>
            <w:tcW w:w="8648" w:type="dxa"/>
            <w:tcBorders>
              <w:top w:val="double" w:sz="6" w:space="0" w:color="000000"/>
            </w:tcBorders>
          </w:tcPr>
          <w:p w:rsidR="00481D03" w:rsidRPr="00953FCF" w:rsidRDefault="00481D03" w:rsidP="00953FCF">
            <w:pPr>
              <w:ind w:firstLine="709"/>
              <w:jc w:val="center"/>
              <w:rPr>
                <w:caps/>
              </w:rPr>
            </w:pPr>
          </w:p>
          <w:p w:rsidR="00481D03" w:rsidRPr="00953FCF" w:rsidRDefault="00481D03" w:rsidP="00953FCF">
            <w:pPr>
              <w:ind w:firstLine="709"/>
              <w:jc w:val="center"/>
              <w:rPr>
                <w:caps/>
              </w:rPr>
            </w:pPr>
            <w:r w:rsidRPr="00953FCF">
              <w:rPr>
                <w:caps/>
              </w:rPr>
              <w:t>органы  местного    самоуправления  и  подведомственные  им   учреждения, ОТВЕТСТВЕННЫЕ    ЗА  РЕАЛИЗАЦИЮ  ПОЛНОМОЧИЙ</w:t>
            </w:r>
          </w:p>
        </w:tc>
      </w:tr>
      <w:tr w:rsidR="00481D03">
        <w:tc>
          <w:tcPr>
            <w:tcW w:w="851" w:type="dxa"/>
          </w:tcPr>
          <w:p w:rsidR="00481D03" w:rsidRPr="00192DB0" w:rsidRDefault="00481D03" w:rsidP="005B6F74">
            <w:r w:rsidRPr="00192DB0">
              <w:t xml:space="preserve">  п. 1</w:t>
            </w:r>
          </w:p>
          <w:p w:rsidR="00481D03" w:rsidRPr="00192DB0" w:rsidRDefault="00481D03" w:rsidP="005B6F74">
            <w:r w:rsidRPr="00192DB0">
              <w:t xml:space="preserve">   </w:t>
            </w:r>
          </w:p>
          <w:p w:rsidR="00481D03" w:rsidRPr="00192DB0" w:rsidRDefault="00481D03" w:rsidP="005B6F74"/>
        </w:tc>
        <w:tc>
          <w:tcPr>
            <w:tcW w:w="5692" w:type="dxa"/>
          </w:tcPr>
          <w:p w:rsidR="00481D03" w:rsidRPr="00192DB0" w:rsidRDefault="00481D03" w:rsidP="00953FCF">
            <w:pPr>
              <w:jc w:val="both"/>
            </w:pPr>
            <w:r w:rsidRPr="00192DB0">
              <w:t xml:space="preserve">       Разрабатывают    и  реализуют   муниципальные  программы  в области  профилактики  терроризма,    а также минимизации  и  (или)    ликвидации  последствий    его проявлений</w:t>
            </w:r>
          </w:p>
          <w:p w:rsidR="00481D03" w:rsidRPr="00192DB0" w:rsidRDefault="00481D03" w:rsidP="00953FCF">
            <w:pPr>
              <w:ind w:firstLine="709"/>
              <w:jc w:val="both"/>
            </w:pPr>
          </w:p>
          <w:p w:rsidR="00481D03" w:rsidRPr="00192DB0" w:rsidRDefault="00481D03" w:rsidP="00953FCF">
            <w:pPr>
              <w:ind w:firstLine="709"/>
              <w:jc w:val="both"/>
            </w:pPr>
          </w:p>
          <w:p w:rsidR="00481D03" w:rsidRPr="00192DB0" w:rsidRDefault="00481D03" w:rsidP="00953FCF">
            <w:pPr>
              <w:ind w:firstLine="709"/>
              <w:jc w:val="both"/>
            </w:pPr>
          </w:p>
          <w:p w:rsidR="00481D03" w:rsidRPr="00192DB0" w:rsidRDefault="00481D03" w:rsidP="00953FCF">
            <w:pPr>
              <w:ind w:firstLine="709"/>
              <w:jc w:val="both"/>
            </w:pPr>
          </w:p>
          <w:p w:rsidR="00481D03" w:rsidRPr="00192DB0" w:rsidRDefault="00481D03" w:rsidP="00953FCF">
            <w:pPr>
              <w:jc w:val="both"/>
            </w:pPr>
            <w:r w:rsidRPr="00192DB0">
              <w:t xml:space="preserve">       </w:t>
            </w:r>
          </w:p>
          <w:p w:rsidR="00481D03" w:rsidRDefault="00481D03" w:rsidP="00953FCF">
            <w:pPr>
              <w:jc w:val="both"/>
            </w:pPr>
            <w:r w:rsidRPr="00192DB0">
              <w:t xml:space="preserve">      </w:t>
            </w:r>
          </w:p>
          <w:p w:rsidR="00481D03" w:rsidRPr="00192DB0" w:rsidRDefault="00481D03" w:rsidP="00953FCF">
            <w:pPr>
              <w:jc w:val="both"/>
            </w:pPr>
            <w:r w:rsidRPr="00192DB0">
              <w:t xml:space="preserve"> Участвуют   в разработке  муниципальных   пр</w:t>
            </w:r>
            <w:r>
              <w:t xml:space="preserve">ограмм  </w:t>
            </w:r>
            <w:r w:rsidRPr="00192DB0">
              <w:t xml:space="preserve"> в  области  профилактики терроризма,  а также  минимизации  и  (или)  ликвидации  последствий  его  проявлений  в  соответствии    со  своей  компетенцией</w:t>
            </w:r>
          </w:p>
        </w:tc>
        <w:tc>
          <w:tcPr>
            <w:tcW w:w="8648" w:type="dxa"/>
          </w:tcPr>
          <w:p w:rsidR="00481D03" w:rsidRDefault="00481D03" w:rsidP="00953FCF">
            <w:pPr>
              <w:jc w:val="both"/>
            </w:pPr>
            <w:r w:rsidRPr="00192DB0">
              <w:t xml:space="preserve">      </w:t>
            </w:r>
            <w:r>
              <w:t xml:space="preserve"> </w:t>
            </w:r>
            <w:r w:rsidRPr="00192DB0">
              <w:t xml:space="preserve"> Администрация  городского  округа  Верхний  Тагил,  руководители  структурных  подразделений  Администрации  городского  округа Верхний    Тагил</w:t>
            </w:r>
          </w:p>
          <w:p w:rsidR="00481D03" w:rsidRPr="00192DB0" w:rsidRDefault="00481D03" w:rsidP="00953FCF">
            <w:pPr>
              <w:jc w:val="both"/>
            </w:pPr>
            <w:r>
              <w:t xml:space="preserve">        </w:t>
            </w:r>
            <w:r w:rsidRPr="00192DB0">
              <w:t>Заведующий  территориальным   органом   поселка  Половинный</w:t>
            </w:r>
          </w:p>
          <w:p w:rsidR="00481D03" w:rsidRPr="00192DB0" w:rsidRDefault="00481D03" w:rsidP="00953FCF">
            <w:pPr>
              <w:jc w:val="both"/>
            </w:pPr>
            <w:r w:rsidRPr="00192DB0">
              <w:t xml:space="preserve">       </w:t>
            </w:r>
            <w:r>
              <w:t xml:space="preserve"> </w:t>
            </w:r>
            <w:r w:rsidRPr="00192DB0">
              <w:t>Заведующий  территориальным  органом  поселка  Белоречка</w:t>
            </w:r>
          </w:p>
          <w:p w:rsidR="00481D03" w:rsidRPr="00192DB0" w:rsidRDefault="00481D03" w:rsidP="00953FCF">
            <w:pPr>
              <w:jc w:val="both"/>
            </w:pPr>
            <w:r w:rsidRPr="00192DB0">
              <w:t xml:space="preserve">       </w:t>
            </w:r>
            <w:r>
              <w:t xml:space="preserve"> Учреждения,  подведомственные  органам  местного  самоуправления   городского  округа  Верхний  Тагил </w:t>
            </w:r>
          </w:p>
          <w:p w:rsidR="00481D03" w:rsidRDefault="00481D03" w:rsidP="00953FCF">
            <w:pPr>
              <w:jc w:val="both"/>
            </w:pPr>
          </w:p>
          <w:p w:rsidR="00481D03" w:rsidRDefault="00481D03" w:rsidP="00953FCF">
            <w:pPr>
              <w:jc w:val="both"/>
            </w:pPr>
          </w:p>
          <w:p w:rsidR="00481D03" w:rsidRPr="00192DB0" w:rsidRDefault="00481D03" w:rsidP="00953FCF">
            <w:pPr>
              <w:jc w:val="both"/>
            </w:pPr>
          </w:p>
          <w:p w:rsidR="00481D03" w:rsidRPr="00192DB0" w:rsidRDefault="00481D03" w:rsidP="00953FCF">
            <w:pPr>
              <w:jc w:val="both"/>
            </w:pPr>
            <w:r w:rsidRPr="00192DB0">
              <w:t xml:space="preserve">       </w:t>
            </w:r>
            <w:r>
              <w:t xml:space="preserve"> </w:t>
            </w:r>
            <w:r w:rsidRPr="00192DB0">
              <w:t>Глава  городского  округа  Верхний  Тагил</w:t>
            </w:r>
          </w:p>
          <w:p w:rsidR="00481D03" w:rsidRPr="00192DB0" w:rsidRDefault="00481D03" w:rsidP="00953FCF">
            <w:pPr>
              <w:jc w:val="both"/>
            </w:pPr>
            <w:r w:rsidRPr="00192DB0">
              <w:t xml:space="preserve">       </w:t>
            </w:r>
            <w:r>
              <w:t xml:space="preserve"> </w:t>
            </w:r>
            <w:r w:rsidRPr="00192DB0">
              <w:t xml:space="preserve">Дума  городского  округа  Верхний  Тагил </w:t>
            </w:r>
          </w:p>
          <w:p w:rsidR="00481D03" w:rsidRPr="00192DB0" w:rsidRDefault="00481D03" w:rsidP="00953FCF">
            <w:pPr>
              <w:jc w:val="both"/>
            </w:pPr>
            <w:r w:rsidRPr="00192DB0">
              <w:t xml:space="preserve">       </w:t>
            </w:r>
            <w:r>
              <w:t xml:space="preserve"> </w:t>
            </w:r>
            <w:r w:rsidRPr="00192DB0">
              <w:t xml:space="preserve">Председатель Счетной   палаты  городского  округа  Верхний  Тагил </w:t>
            </w:r>
          </w:p>
        </w:tc>
      </w:tr>
      <w:tr w:rsidR="00481D03">
        <w:tc>
          <w:tcPr>
            <w:tcW w:w="851" w:type="dxa"/>
          </w:tcPr>
          <w:p w:rsidR="00481D03" w:rsidRPr="00192DB0" w:rsidRDefault="00481D03" w:rsidP="0062730D">
            <w:r w:rsidRPr="00192DB0">
              <w:t xml:space="preserve"> п. 2</w:t>
            </w:r>
          </w:p>
          <w:p w:rsidR="00481D03" w:rsidRPr="00192DB0" w:rsidRDefault="00481D03" w:rsidP="00953FCF">
            <w:pPr>
              <w:ind w:firstLine="709"/>
              <w:jc w:val="center"/>
            </w:pPr>
          </w:p>
        </w:tc>
        <w:tc>
          <w:tcPr>
            <w:tcW w:w="5692" w:type="dxa"/>
          </w:tcPr>
          <w:p w:rsidR="00481D03" w:rsidRPr="00192DB0" w:rsidRDefault="00481D03" w:rsidP="00953FCF">
            <w:pPr>
              <w:jc w:val="both"/>
            </w:pPr>
            <w:r w:rsidRPr="00192DB0">
              <w:t xml:space="preserve">       Организуют  и  проводят  информационно-пропагандистские  мероприятия  по  разъяснению  сущности  терроризма  и  его  общественной  опасности,  а также по  формированию  у  граждан неприятия идеологии  терроризма,  в  том  числе  путем  распространения  информационных  материалов,    печатной  продукции,  проведения  разъяснительной  работы  и  иных  мероприятий</w:t>
            </w:r>
          </w:p>
        </w:tc>
        <w:tc>
          <w:tcPr>
            <w:tcW w:w="8648" w:type="dxa"/>
          </w:tcPr>
          <w:p w:rsidR="00481D03" w:rsidRPr="00192DB0" w:rsidRDefault="00481D03" w:rsidP="00953FCF">
            <w:pPr>
              <w:jc w:val="both"/>
            </w:pPr>
            <w:r w:rsidRPr="00192DB0">
              <w:t xml:space="preserve">      </w:t>
            </w:r>
            <w:r>
              <w:t xml:space="preserve"> </w:t>
            </w:r>
            <w:r w:rsidRPr="00192DB0">
              <w:t xml:space="preserve"> Глава городского  округа  Верхний Тагил </w:t>
            </w:r>
          </w:p>
          <w:p w:rsidR="00481D03" w:rsidRDefault="00481D03" w:rsidP="00953FCF">
            <w:pPr>
              <w:jc w:val="both"/>
            </w:pPr>
            <w:r w:rsidRPr="00192DB0">
              <w:t xml:space="preserve">      </w:t>
            </w:r>
            <w:r>
              <w:t xml:space="preserve"> </w:t>
            </w:r>
            <w:r w:rsidRPr="00192DB0">
              <w:t xml:space="preserve"> Администрация  городского  округа  Верхний  Тагил,  руководители  структурных  подразделений  Администрации  городского  округа Верхний    Тагил</w:t>
            </w:r>
          </w:p>
          <w:p w:rsidR="00481D03" w:rsidRPr="00192DB0" w:rsidRDefault="00481D03" w:rsidP="00953FCF">
            <w:pPr>
              <w:jc w:val="both"/>
            </w:pPr>
            <w:r>
              <w:t xml:space="preserve">        </w:t>
            </w:r>
            <w:r w:rsidRPr="00192DB0">
              <w:t>Заведующий  территориальным   органом   поселка  Половинный</w:t>
            </w:r>
          </w:p>
          <w:p w:rsidR="00481D03" w:rsidRDefault="00481D03" w:rsidP="00953FCF">
            <w:pPr>
              <w:jc w:val="both"/>
            </w:pPr>
            <w:r w:rsidRPr="00192DB0">
              <w:t xml:space="preserve">      </w:t>
            </w:r>
            <w:r>
              <w:t xml:space="preserve"> </w:t>
            </w:r>
            <w:r w:rsidRPr="00192DB0">
              <w:t xml:space="preserve"> Заведующий  территориальным  органом  посел</w:t>
            </w:r>
            <w:r>
              <w:t>ка  Белоречка</w:t>
            </w:r>
          </w:p>
          <w:p w:rsidR="00481D03" w:rsidRPr="00192DB0" w:rsidRDefault="00481D03" w:rsidP="00953FCF">
            <w:pPr>
              <w:jc w:val="both"/>
            </w:pPr>
            <w:r>
              <w:t xml:space="preserve">        Учреждения,  подведомственные  органам  местного  самоуправления   городского  округа  Верхний  Тагил </w:t>
            </w:r>
          </w:p>
          <w:p w:rsidR="00481D03" w:rsidRPr="00192DB0" w:rsidRDefault="00481D03" w:rsidP="00953FCF">
            <w:pPr>
              <w:jc w:val="both"/>
            </w:pPr>
            <w:r w:rsidRPr="00192DB0">
              <w:t xml:space="preserve">     </w:t>
            </w:r>
          </w:p>
        </w:tc>
      </w:tr>
      <w:tr w:rsidR="00481D03">
        <w:tc>
          <w:tcPr>
            <w:tcW w:w="851" w:type="dxa"/>
          </w:tcPr>
          <w:p w:rsidR="00481D03" w:rsidRPr="00192DB0" w:rsidRDefault="00481D03" w:rsidP="005B6F74">
            <w:r w:rsidRPr="00192DB0">
              <w:t xml:space="preserve"> п. 3</w:t>
            </w:r>
          </w:p>
          <w:p w:rsidR="00481D03" w:rsidRPr="00192DB0" w:rsidRDefault="00481D03" w:rsidP="005B6F74"/>
        </w:tc>
        <w:tc>
          <w:tcPr>
            <w:tcW w:w="5692" w:type="dxa"/>
          </w:tcPr>
          <w:p w:rsidR="00481D03" w:rsidRPr="00192DB0" w:rsidRDefault="00481D03" w:rsidP="00953FCF">
            <w:pPr>
              <w:jc w:val="both"/>
            </w:pPr>
            <w:r w:rsidRPr="00192DB0">
              <w:t xml:space="preserve">        Участвуют  в  мероприятиях    по  профилактике  терроризма,  а также по  минимизации  и  (или) ликвидации  последствий  его  проявлений,  организуемых  федеральными органами  исполнительной  власти  и  (или)  исполнительными  органами  государственной  власти  Свердловской  области</w:t>
            </w:r>
          </w:p>
        </w:tc>
        <w:tc>
          <w:tcPr>
            <w:tcW w:w="8648" w:type="dxa"/>
          </w:tcPr>
          <w:p w:rsidR="00481D03" w:rsidRPr="00192DB0" w:rsidRDefault="00481D03" w:rsidP="00953FCF">
            <w:pPr>
              <w:jc w:val="both"/>
            </w:pPr>
            <w:r w:rsidRPr="00192DB0">
              <w:t xml:space="preserve">       </w:t>
            </w:r>
            <w:r>
              <w:t xml:space="preserve"> </w:t>
            </w:r>
            <w:r w:rsidRPr="00192DB0">
              <w:t xml:space="preserve">Глава городского  округа  Верхний Тагил </w:t>
            </w:r>
          </w:p>
          <w:p w:rsidR="00481D03" w:rsidRDefault="00481D03" w:rsidP="00953FCF">
            <w:pPr>
              <w:jc w:val="both"/>
            </w:pPr>
            <w:r w:rsidRPr="00192DB0">
              <w:t xml:space="preserve">       </w:t>
            </w:r>
            <w:r>
              <w:t xml:space="preserve"> </w:t>
            </w:r>
            <w:r w:rsidRPr="00192DB0">
              <w:t>Администрация  городского  округа  Верхний  Тагил,  руководители  структурных  подразделений  Администрации  городского  округа Верхний    Тагил</w:t>
            </w:r>
          </w:p>
          <w:p w:rsidR="00481D03" w:rsidRPr="00192DB0" w:rsidRDefault="00481D03" w:rsidP="00953FCF">
            <w:pPr>
              <w:jc w:val="both"/>
            </w:pPr>
            <w:r>
              <w:t xml:space="preserve">        </w:t>
            </w:r>
            <w:r w:rsidRPr="00192DB0">
              <w:t>Заведующий  территориальным   органом   поселка  Половинный</w:t>
            </w:r>
          </w:p>
          <w:p w:rsidR="00481D03" w:rsidRPr="00192DB0" w:rsidRDefault="00481D03" w:rsidP="00953FCF">
            <w:pPr>
              <w:jc w:val="both"/>
            </w:pPr>
            <w:r w:rsidRPr="00192DB0">
              <w:t xml:space="preserve">       </w:t>
            </w:r>
            <w:r>
              <w:t xml:space="preserve"> </w:t>
            </w:r>
            <w:r w:rsidRPr="00192DB0">
              <w:t>Заведующий  территориальн</w:t>
            </w:r>
            <w:r>
              <w:t>ым  органом  поселка  Белоречка</w:t>
            </w:r>
          </w:p>
          <w:p w:rsidR="00481D03" w:rsidRPr="00192DB0" w:rsidRDefault="00481D03" w:rsidP="00953FCF">
            <w:pPr>
              <w:jc w:val="both"/>
            </w:pPr>
            <w:r w:rsidRPr="00192DB0">
              <w:t xml:space="preserve">        Дума  городского  округа  Верхний  Тагил</w:t>
            </w:r>
          </w:p>
          <w:p w:rsidR="00481D03" w:rsidRDefault="00481D03" w:rsidP="00953FCF">
            <w:pPr>
              <w:jc w:val="both"/>
            </w:pPr>
            <w:r w:rsidRPr="00192DB0">
              <w:t xml:space="preserve">        Председатель Счетной   палаты  городского  округа  Верхний  Тагил </w:t>
            </w:r>
          </w:p>
          <w:p w:rsidR="00481D03" w:rsidRPr="00192DB0" w:rsidRDefault="00481D03" w:rsidP="00953FCF">
            <w:pPr>
              <w:jc w:val="both"/>
            </w:pPr>
            <w:r>
              <w:t xml:space="preserve">        Учреждения,  подведомственные  органам  местного  самоуправления   городского  округа  Верхний  Тагил </w:t>
            </w:r>
          </w:p>
          <w:p w:rsidR="00481D03" w:rsidRPr="00192DB0" w:rsidRDefault="00481D03" w:rsidP="00953FCF">
            <w:pPr>
              <w:jc w:val="both"/>
            </w:pPr>
            <w:r w:rsidRPr="00192DB0">
              <w:t xml:space="preserve">       </w:t>
            </w:r>
          </w:p>
        </w:tc>
      </w:tr>
      <w:tr w:rsidR="00481D03">
        <w:tc>
          <w:tcPr>
            <w:tcW w:w="851" w:type="dxa"/>
          </w:tcPr>
          <w:p w:rsidR="00481D03" w:rsidRPr="00192DB0" w:rsidRDefault="00481D03" w:rsidP="007E3BE2"/>
          <w:p w:rsidR="00481D03" w:rsidRPr="00192DB0" w:rsidRDefault="00481D03" w:rsidP="007E3BE2">
            <w:r w:rsidRPr="00192DB0">
              <w:t xml:space="preserve">  п. 4</w:t>
            </w:r>
          </w:p>
          <w:p w:rsidR="00481D03" w:rsidRPr="00192DB0" w:rsidRDefault="00481D03" w:rsidP="005B6F74"/>
        </w:tc>
        <w:tc>
          <w:tcPr>
            <w:tcW w:w="5692" w:type="dxa"/>
          </w:tcPr>
          <w:p w:rsidR="00481D03" w:rsidRPr="00192DB0" w:rsidRDefault="00481D03" w:rsidP="00953FCF">
            <w:pPr>
              <w:jc w:val="both"/>
            </w:pPr>
            <w:r w:rsidRPr="00192DB0">
              <w:t xml:space="preserve">       Обеспечивают  выполнение требований   к антитеррористической  защищенности  объектов,  находящихся в муниципальной  собственности или  в ведении    органов  местного  самоуправления</w:t>
            </w:r>
          </w:p>
        </w:tc>
        <w:tc>
          <w:tcPr>
            <w:tcW w:w="8648" w:type="dxa"/>
          </w:tcPr>
          <w:p w:rsidR="00481D03" w:rsidRPr="00192DB0" w:rsidRDefault="00481D03" w:rsidP="00953FCF">
            <w:pPr>
              <w:jc w:val="both"/>
            </w:pPr>
            <w:r w:rsidRPr="00192DB0">
              <w:t xml:space="preserve">       </w:t>
            </w:r>
            <w:r>
              <w:t xml:space="preserve">  </w:t>
            </w:r>
            <w:r w:rsidRPr="00192DB0">
              <w:t>Глава городского  округа  Верхний Тагил</w:t>
            </w:r>
          </w:p>
          <w:p w:rsidR="00481D03" w:rsidRDefault="00481D03" w:rsidP="00953FCF">
            <w:pPr>
              <w:tabs>
                <w:tab w:val="left" w:pos="595"/>
              </w:tabs>
              <w:jc w:val="both"/>
            </w:pPr>
            <w:r w:rsidRPr="00192DB0">
              <w:t xml:space="preserve">      </w:t>
            </w:r>
            <w:r>
              <w:t xml:space="preserve"> </w:t>
            </w:r>
            <w:r w:rsidRPr="00192DB0">
              <w:t xml:space="preserve"> </w:t>
            </w:r>
            <w:r>
              <w:t xml:space="preserve"> </w:t>
            </w:r>
            <w:r w:rsidRPr="00192DB0">
              <w:t>Администрация  городского  округа  Верхний  Тагил,  руководители  структурных  подразделений  Администрации  городского  округа Верхний    Тагил</w:t>
            </w:r>
          </w:p>
          <w:p w:rsidR="00481D03" w:rsidRPr="00192DB0" w:rsidRDefault="00481D03" w:rsidP="00953FCF">
            <w:pPr>
              <w:jc w:val="both"/>
            </w:pPr>
            <w:r>
              <w:t xml:space="preserve">         </w:t>
            </w:r>
            <w:r w:rsidRPr="00192DB0">
              <w:t>Заведующий  территориальным   органом   поселка  Половинный</w:t>
            </w:r>
          </w:p>
          <w:p w:rsidR="00481D03" w:rsidRPr="00192DB0" w:rsidRDefault="00481D03" w:rsidP="00953FCF">
            <w:pPr>
              <w:jc w:val="both"/>
            </w:pPr>
            <w:r w:rsidRPr="00192DB0">
              <w:t xml:space="preserve">      </w:t>
            </w:r>
            <w:r>
              <w:t xml:space="preserve">  </w:t>
            </w:r>
            <w:r w:rsidRPr="00192DB0">
              <w:t xml:space="preserve"> Заведующий  территориальным  органо</w:t>
            </w:r>
            <w:r>
              <w:t>м  поселка  Белоречка</w:t>
            </w:r>
          </w:p>
          <w:p w:rsidR="00481D03" w:rsidRPr="00192DB0" w:rsidRDefault="00481D03" w:rsidP="00953FCF">
            <w:pPr>
              <w:jc w:val="both"/>
            </w:pPr>
            <w:r w:rsidRPr="00192DB0">
              <w:t xml:space="preserve">       </w:t>
            </w:r>
            <w:r>
              <w:t xml:space="preserve">  </w:t>
            </w:r>
            <w:r w:rsidRPr="00192DB0">
              <w:t xml:space="preserve">Дума  городского  округа  Верхний  Тагил </w:t>
            </w:r>
          </w:p>
          <w:p w:rsidR="00481D03" w:rsidRDefault="00481D03" w:rsidP="00953FCF">
            <w:pPr>
              <w:jc w:val="both"/>
            </w:pPr>
            <w:r w:rsidRPr="00192DB0">
              <w:t xml:space="preserve">       </w:t>
            </w:r>
            <w:r>
              <w:t xml:space="preserve">  </w:t>
            </w:r>
            <w:r w:rsidRPr="00192DB0">
              <w:t xml:space="preserve">Председатель Счетной   палаты  городского  округа  Верхний  Тагил </w:t>
            </w:r>
          </w:p>
          <w:p w:rsidR="00481D03" w:rsidRPr="00192DB0" w:rsidRDefault="00481D03" w:rsidP="00953FCF">
            <w:pPr>
              <w:jc w:val="both"/>
            </w:pPr>
            <w:r>
              <w:t xml:space="preserve">         Учреждения,  подведомственные  органам  местного  самоуправления   городского  округа  Верхний  Тагил </w:t>
            </w:r>
          </w:p>
          <w:p w:rsidR="00481D03" w:rsidRPr="00192DB0" w:rsidRDefault="00481D03" w:rsidP="00953FCF">
            <w:pPr>
              <w:jc w:val="both"/>
            </w:pPr>
            <w:r w:rsidRPr="00192DB0">
              <w:t xml:space="preserve">       </w:t>
            </w:r>
          </w:p>
        </w:tc>
      </w:tr>
      <w:tr w:rsidR="00481D03">
        <w:tc>
          <w:tcPr>
            <w:tcW w:w="851" w:type="dxa"/>
          </w:tcPr>
          <w:p w:rsidR="00481D03" w:rsidRPr="00192DB0" w:rsidRDefault="00481D03" w:rsidP="002237AE">
            <w:r w:rsidRPr="00192DB0">
              <w:t xml:space="preserve"> п. 5</w:t>
            </w:r>
          </w:p>
          <w:p w:rsidR="00481D03" w:rsidRPr="00192DB0" w:rsidRDefault="00481D03" w:rsidP="005B6F74"/>
        </w:tc>
        <w:tc>
          <w:tcPr>
            <w:tcW w:w="5692" w:type="dxa"/>
          </w:tcPr>
          <w:p w:rsidR="00481D03" w:rsidRPr="00192DB0" w:rsidRDefault="00481D03" w:rsidP="00953FCF">
            <w:pPr>
              <w:jc w:val="both"/>
            </w:pPr>
            <w:r w:rsidRPr="00192DB0">
              <w:t xml:space="preserve">       Готовят  и  направляют  в  исполнительные  органы  государственной    власти  Свердловской  области предложения  по  вопросам участия в профилактике  терроризма,    а также  минимизации  и  (или) ликвидации  последствий  его  проявлений</w:t>
            </w:r>
          </w:p>
        </w:tc>
        <w:tc>
          <w:tcPr>
            <w:tcW w:w="8648" w:type="dxa"/>
          </w:tcPr>
          <w:p w:rsidR="00481D03" w:rsidRPr="00192DB0" w:rsidRDefault="00481D03" w:rsidP="00953FCF">
            <w:pPr>
              <w:jc w:val="both"/>
            </w:pPr>
            <w:r w:rsidRPr="00192DB0">
              <w:t xml:space="preserve">      </w:t>
            </w:r>
            <w:r>
              <w:t xml:space="preserve"> </w:t>
            </w:r>
            <w:r w:rsidRPr="00192DB0">
              <w:t xml:space="preserve"> </w:t>
            </w:r>
            <w:r>
              <w:t xml:space="preserve"> </w:t>
            </w:r>
            <w:r w:rsidRPr="00192DB0">
              <w:t>Глава городского  округа  Верхний Тагил</w:t>
            </w:r>
          </w:p>
          <w:p w:rsidR="00481D03" w:rsidRPr="00192DB0" w:rsidRDefault="00481D03" w:rsidP="00953FCF">
            <w:pPr>
              <w:jc w:val="both"/>
            </w:pPr>
            <w:r w:rsidRPr="00192DB0">
              <w:t xml:space="preserve">      </w:t>
            </w:r>
            <w:r>
              <w:t xml:space="preserve"> </w:t>
            </w:r>
            <w:r w:rsidRPr="00192DB0">
              <w:t xml:space="preserve"> </w:t>
            </w:r>
            <w:r>
              <w:t xml:space="preserve"> </w:t>
            </w:r>
            <w:r w:rsidRPr="00192DB0">
              <w:t xml:space="preserve">Дума  городского  округа  Верхний  Тагил </w:t>
            </w:r>
          </w:p>
          <w:p w:rsidR="00481D03" w:rsidRPr="00192DB0" w:rsidRDefault="00481D03" w:rsidP="00953FCF">
            <w:pPr>
              <w:jc w:val="both"/>
            </w:pPr>
            <w:r w:rsidRPr="00192DB0">
              <w:t xml:space="preserve">      </w:t>
            </w:r>
            <w:r>
              <w:t xml:space="preserve">  </w:t>
            </w:r>
            <w:r w:rsidRPr="00192DB0">
              <w:t xml:space="preserve"> Председатель Счетной  палаты  городского  округа  Верхний  Тагил </w:t>
            </w:r>
          </w:p>
          <w:p w:rsidR="00481D03" w:rsidRPr="00192DB0" w:rsidRDefault="00481D03" w:rsidP="00953FCF">
            <w:pPr>
              <w:ind w:firstLine="709"/>
              <w:jc w:val="center"/>
            </w:pPr>
          </w:p>
        </w:tc>
      </w:tr>
      <w:tr w:rsidR="00481D03">
        <w:tc>
          <w:tcPr>
            <w:tcW w:w="851" w:type="dxa"/>
          </w:tcPr>
          <w:p w:rsidR="00481D03" w:rsidRPr="00192DB0" w:rsidRDefault="00481D03" w:rsidP="002237AE"/>
          <w:p w:rsidR="00481D03" w:rsidRPr="00192DB0" w:rsidRDefault="00481D03" w:rsidP="002237AE">
            <w:r w:rsidRPr="00192DB0">
              <w:t xml:space="preserve">  п. 6</w:t>
            </w:r>
          </w:p>
        </w:tc>
        <w:tc>
          <w:tcPr>
            <w:tcW w:w="5692" w:type="dxa"/>
          </w:tcPr>
          <w:p w:rsidR="00481D03" w:rsidRPr="00192DB0" w:rsidRDefault="00481D03" w:rsidP="00953FCF">
            <w:pPr>
              <w:jc w:val="both"/>
            </w:pPr>
            <w:r w:rsidRPr="00192DB0">
              <w:t xml:space="preserve">       Осуществляют    иные  полномочия  по  решению  вопросов  местного  значения  по  участию  в  профилактике  терроризма,  а также    в  минимизации  и  (или)  ликвидации  последствий  его  проявлений</w:t>
            </w:r>
          </w:p>
        </w:tc>
        <w:tc>
          <w:tcPr>
            <w:tcW w:w="8648" w:type="dxa"/>
          </w:tcPr>
          <w:p w:rsidR="00481D03" w:rsidRPr="00192DB0" w:rsidRDefault="00481D03" w:rsidP="00953FCF">
            <w:pPr>
              <w:jc w:val="both"/>
            </w:pPr>
            <w:r w:rsidRPr="00192DB0">
              <w:t xml:space="preserve">     </w:t>
            </w:r>
            <w:r>
              <w:t xml:space="preserve"> </w:t>
            </w:r>
            <w:r w:rsidRPr="00192DB0">
              <w:t xml:space="preserve"> </w:t>
            </w:r>
            <w:r>
              <w:t xml:space="preserve">  </w:t>
            </w:r>
            <w:r w:rsidRPr="00192DB0">
              <w:t xml:space="preserve">Глава городского  округа  Верхний Тагил </w:t>
            </w:r>
          </w:p>
          <w:p w:rsidR="00481D03" w:rsidRDefault="00481D03" w:rsidP="00953FCF">
            <w:pPr>
              <w:jc w:val="both"/>
            </w:pPr>
            <w:r w:rsidRPr="00192DB0">
              <w:t xml:space="preserve">       </w:t>
            </w:r>
            <w:r>
              <w:t xml:space="preserve">  </w:t>
            </w:r>
            <w:r w:rsidRPr="00192DB0">
              <w:t>Администрация  городского  округа  Верхний  Тагил,  руководители  структурных  подразделений  Администрации  городского  округа Верхний    Тагил</w:t>
            </w:r>
          </w:p>
          <w:p w:rsidR="00481D03" w:rsidRPr="00192DB0" w:rsidRDefault="00481D03" w:rsidP="00953FCF">
            <w:pPr>
              <w:jc w:val="both"/>
            </w:pPr>
            <w:r>
              <w:t xml:space="preserve">         </w:t>
            </w:r>
            <w:r w:rsidRPr="00192DB0">
              <w:t>Заведующий  территориальным   органом   поселка  Половинный</w:t>
            </w:r>
          </w:p>
          <w:p w:rsidR="00481D03" w:rsidRPr="00192DB0" w:rsidRDefault="00481D03" w:rsidP="00953FCF">
            <w:pPr>
              <w:jc w:val="both"/>
            </w:pPr>
            <w:r w:rsidRPr="00192DB0">
              <w:t xml:space="preserve">        </w:t>
            </w:r>
            <w:r>
              <w:t xml:space="preserve"> </w:t>
            </w:r>
            <w:r w:rsidRPr="00192DB0">
              <w:t>Заведующий  территориальным  органом  поселка  Белоречка</w:t>
            </w:r>
            <w:r>
              <w:t xml:space="preserve"> </w:t>
            </w:r>
          </w:p>
          <w:p w:rsidR="00481D03" w:rsidRPr="00192DB0" w:rsidRDefault="00481D03" w:rsidP="00953FCF">
            <w:pPr>
              <w:jc w:val="both"/>
            </w:pPr>
            <w:r w:rsidRPr="00192DB0">
              <w:t xml:space="preserve">        </w:t>
            </w:r>
            <w:r>
              <w:t xml:space="preserve"> </w:t>
            </w:r>
            <w:r w:rsidRPr="00192DB0">
              <w:t>Дума  городского  округа  Верхний  Тагил</w:t>
            </w:r>
          </w:p>
          <w:p w:rsidR="00481D03" w:rsidRDefault="00481D03" w:rsidP="00953FCF">
            <w:pPr>
              <w:jc w:val="both"/>
            </w:pPr>
            <w:r w:rsidRPr="00192DB0">
              <w:t xml:space="preserve">        </w:t>
            </w:r>
            <w:r>
              <w:t xml:space="preserve"> </w:t>
            </w:r>
            <w:r w:rsidRPr="00192DB0">
              <w:t xml:space="preserve">Председатель Счетной  палаты  городского  округа  Верхний  Тагил </w:t>
            </w:r>
          </w:p>
          <w:p w:rsidR="00481D03" w:rsidRPr="00192DB0" w:rsidRDefault="00481D03" w:rsidP="00953FCF">
            <w:pPr>
              <w:jc w:val="both"/>
            </w:pPr>
            <w:r>
              <w:t xml:space="preserve">         Учреждения,  подведомственные  органам  местного  самоуправления   городского  округа  Верхний  Тагил </w:t>
            </w:r>
          </w:p>
          <w:p w:rsidR="00481D03" w:rsidRDefault="00481D03" w:rsidP="00953FCF">
            <w:pPr>
              <w:jc w:val="both"/>
            </w:pPr>
          </w:p>
          <w:p w:rsidR="00481D03" w:rsidRPr="00192DB0" w:rsidRDefault="00481D03" w:rsidP="00953FCF">
            <w:pPr>
              <w:jc w:val="both"/>
            </w:pPr>
          </w:p>
        </w:tc>
      </w:tr>
    </w:tbl>
    <w:p w:rsidR="00481D03" w:rsidRDefault="00481D03" w:rsidP="00D612EE">
      <w:pPr>
        <w:jc w:val="center"/>
        <w:rPr>
          <w:b/>
          <w:bCs/>
          <w:sz w:val="28"/>
          <w:szCs w:val="28"/>
        </w:rPr>
      </w:pPr>
    </w:p>
    <w:p w:rsidR="00481D03" w:rsidRDefault="00481D03" w:rsidP="00D612EE">
      <w:pPr>
        <w:jc w:val="center"/>
        <w:rPr>
          <w:b/>
          <w:bCs/>
          <w:sz w:val="28"/>
          <w:szCs w:val="28"/>
        </w:rPr>
      </w:pPr>
    </w:p>
    <w:p w:rsidR="00481D03" w:rsidRDefault="00481D03" w:rsidP="00D612EE">
      <w:pPr>
        <w:jc w:val="center"/>
        <w:rPr>
          <w:b/>
          <w:bCs/>
          <w:sz w:val="28"/>
          <w:szCs w:val="28"/>
        </w:rPr>
      </w:pPr>
    </w:p>
    <w:p w:rsidR="00481D03" w:rsidRDefault="00481D03" w:rsidP="00D612EE">
      <w:pPr>
        <w:jc w:val="center"/>
        <w:rPr>
          <w:b/>
          <w:bCs/>
          <w:sz w:val="28"/>
          <w:szCs w:val="28"/>
        </w:rPr>
      </w:pPr>
    </w:p>
    <w:p w:rsidR="00481D03" w:rsidRDefault="00481D03" w:rsidP="00D612EE">
      <w:pPr>
        <w:jc w:val="center"/>
        <w:rPr>
          <w:b/>
          <w:bCs/>
          <w:sz w:val="28"/>
          <w:szCs w:val="28"/>
        </w:rPr>
      </w:pPr>
    </w:p>
    <w:p w:rsidR="00481D03" w:rsidRDefault="00481D03" w:rsidP="00D612EE">
      <w:pPr>
        <w:jc w:val="center"/>
        <w:rPr>
          <w:b/>
          <w:bCs/>
          <w:sz w:val="28"/>
          <w:szCs w:val="28"/>
        </w:rPr>
      </w:pPr>
    </w:p>
    <w:p w:rsidR="00481D03" w:rsidRDefault="00481D03" w:rsidP="00D612EE">
      <w:pPr>
        <w:jc w:val="center"/>
        <w:rPr>
          <w:b/>
          <w:bCs/>
          <w:sz w:val="28"/>
          <w:szCs w:val="28"/>
        </w:rPr>
      </w:pPr>
    </w:p>
    <w:p w:rsidR="00481D03" w:rsidRDefault="00481D03" w:rsidP="00D612EE">
      <w:pPr>
        <w:jc w:val="center"/>
        <w:rPr>
          <w:b/>
          <w:bCs/>
          <w:sz w:val="28"/>
          <w:szCs w:val="28"/>
        </w:rPr>
      </w:pPr>
    </w:p>
    <w:p w:rsidR="00481D03" w:rsidRDefault="00481D03" w:rsidP="00D612EE">
      <w:pPr>
        <w:jc w:val="center"/>
        <w:rPr>
          <w:b/>
          <w:bCs/>
          <w:sz w:val="28"/>
          <w:szCs w:val="28"/>
        </w:rPr>
      </w:pPr>
    </w:p>
    <w:p w:rsidR="00481D03" w:rsidRDefault="00481D03" w:rsidP="00D612EE">
      <w:pPr>
        <w:jc w:val="center"/>
        <w:rPr>
          <w:b/>
          <w:bCs/>
          <w:sz w:val="28"/>
          <w:szCs w:val="28"/>
        </w:rPr>
      </w:pPr>
    </w:p>
    <w:p w:rsidR="00481D03" w:rsidRDefault="00481D03" w:rsidP="00D612EE">
      <w:pPr>
        <w:jc w:val="center"/>
        <w:rPr>
          <w:b/>
          <w:bCs/>
          <w:sz w:val="28"/>
          <w:szCs w:val="28"/>
        </w:rPr>
      </w:pPr>
    </w:p>
    <w:p w:rsidR="00481D03" w:rsidRDefault="00481D03" w:rsidP="00D612EE">
      <w:pPr>
        <w:jc w:val="center"/>
        <w:rPr>
          <w:b/>
          <w:bCs/>
          <w:sz w:val="28"/>
          <w:szCs w:val="28"/>
        </w:rPr>
      </w:pPr>
    </w:p>
    <w:p w:rsidR="00481D03" w:rsidRDefault="00481D03" w:rsidP="00D612EE">
      <w:pPr>
        <w:jc w:val="center"/>
        <w:rPr>
          <w:b/>
          <w:bCs/>
          <w:sz w:val="28"/>
          <w:szCs w:val="28"/>
        </w:rPr>
      </w:pPr>
    </w:p>
    <w:p w:rsidR="00481D03" w:rsidRDefault="00481D03" w:rsidP="00D771C5">
      <w:pPr>
        <w:rPr>
          <w:b/>
          <w:bCs/>
          <w:sz w:val="28"/>
          <w:szCs w:val="28"/>
        </w:rPr>
      </w:pPr>
    </w:p>
    <w:p w:rsidR="00481D03" w:rsidRDefault="00481D03" w:rsidP="00D771C5">
      <w:pPr>
        <w:rPr>
          <w:b/>
          <w:bCs/>
          <w:sz w:val="28"/>
          <w:szCs w:val="28"/>
        </w:rPr>
      </w:pPr>
    </w:p>
    <w:p w:rsidR="00481D03" w:rsidRDefault="00481D03" w:rsidP="00D771C5">
      <w:pPr>
        <w:rPr>
          <w:b/>
          <w:bCs/>
          <w:sz w:val="28"/>
          <w:szCs w:val="28"/>
        </w:rPr>
      </w:pPr>
    </w:p>
    <w:p w:rsidR="00481D03" w:rsidRDefault="00481D03" w:rsidP="00D612EE">
      <w:pPr>
        <w:jc w:val="center"/>
        <w:rPr>
          <w:b/>
          <w:bCs/>
          <w:sz w:val="28"/>
          <w:szCs w:val="28"/>
        </w:rPr>
      </w:pPr>
    </w:p>
    <w:p w:rsidR="00481D03" w:rsidRDefault="00481D03" w:rsidP="00D612EE">
      <w:pPr>
        <w:jc w:val="center"/>
        <w:rPr>
          <w:b/>
          <w:bCs/>
          <w:sz w:val="28"/>
          <w:szCs w:val="28"/>
        </w:rPr>
      </w:pPr>
    </w:p>
    <w:p w:rsidR="00481D03" w:rsidRPr="00CD690A" w:rsidRDefault="00481D03" w:rsidP="00D612EE">
      <w:pPr>
        <w:jc w:val="center"/>
        <w:rPr>
          <w:b/>
          <w:bCs/>
          <w:sz w:val="28"/>
          <w:szCs w:val="28"/>
        </w:rPr>
        <w:sectPr w:rsidR="00481D03" w:rsidRPr="00CD690A" w:rsidSect="00552EC9">
          <w:pgSz w:w="16838" w:h="11906" w:orient="landscape"/>
          <w:pgMar w:top="1418" w:right="295" w:bottom="851" w:left="1134" w:header="709" w:footer="709" w:gutter="0"/>
          <w:cols w:space="708"/>
          <w:docGrid w:linePitch="360"/>
        </w:sectPr>
      </w:pPr>
    </w:p>
    <w:p w:rsidR="00481D03" w:rsidRDefault="00481D03" w:rsidP="00857F07">
      <w:pPr>
        <w:rPr>
          <w:b/>
          <w:bCs/>
          <w:sz w:val="28"/>
          <w:szCs w:val="28"/>
        </w:rPr>
      </w:pPr>
    </w:p>
    <w:p w:rsidR="00481D03" w:rsidRPr="003704BF" w:rsidRDefault="00481D03" w:rsidP="00D612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Приложение №  1</w:t>
      </w:r>
    </w:p>
    <w:p w:rsidR="00481D03" w:rsidRDefault="00481D03" w:rsidP="00D612EE">
      <w:pPr>
        <w:jc w:val="center"/>
        <w:rPr>
          <w:b/>
          <w:bCs/>
          <w:sz w:val="28"/>
          <w:szCs w:val="28"/>
        </w:rPr>
      </w:pPr>
    </w:p>
    <w:p w:rsidR="00481D03" w:rsidRDefault="00481D03" w:rsidP="00CD690A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>УТВЕРЖДЕНО</w:t>
      </w:r>
    </w:p>
    <w:p w:rsidR="00481D03" w:rsidRDefault="00481D03" w:rsidP="00CD6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постановлением  Администрации</w:t>
      </w:r>
    </w:p>
    <w:p w:rsidR="00481D03" w:rsidRDefault="00481D03" w:rsidP="00CD6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городского  округа  Верхний Тагил</w:t>
      </w:r>
    </w:p>
    <w:p w:rsidR="00481D03" w:rsidRPr="007A7FC7" w:rsidRDefault="00481D03" w:rsidP="00CD690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от  « 20»  августа  2020  года  № 385</w:t>
      </w:r>
    </w:p>
    <w:p w:rsidR="00481D03" w:rsidRDefault="00481D03" w:rsidP="00D2318F">
      <w:pPr>
        <w:rPr>
          <w:b/>
          <w:bCs/>
          <w:sz w:val="28"/>
          <w:szCs w:val="28"/>
        </w:rPr>
      </w:pPr>
    </w:p>
    <w:p w:rsidR="00481D03" w:rsidRDefault="00481D03" w:rsidP="00D2318F">
      <w:pPr>
        <w:rPr>
          <w:b/>
          <w:bCs/>
          <w:sz w:val="28"/>
          <w:szCs w:val="28"/>
        </w:rPr>
      </w:pPr>
    </w:p>
    <w:p w:rsidR="00481D03" w:rsidRPr="00D2521E" w:rsidRDefault="00481D03" w:rsidP="00D612EE">
      <w:pPr>
        <w:jc w:val="center"/>
        <w:rPr>
          <w:sz w:val="28"/>
          <w:szCs w:val="28"/>
        </w:rPr>
      </w:pPr>
      <w:r w:rsidRPr="00D2521E">
        <w:rPr>
          <w:sz w:val="28"/>
          <w:szCs w:val="28"/>
        </w:rPr>
        <w:t>ПОЛОЖЕНИЕ</w:t>
      </w:r>
    </w:p>
    <w:p w:rsidR="00481D03" w:rsidRDefault="00481D03" w:rsidP="00D231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   </w:t>
      </w:r>
      <w:r w:rsidRPr="00D2521E">
        <w:rPr>
          <w:sz w:val="28"/>
          <w:szCs w:val="28"/>
        </w:rPr>
        <w:t>о</w:t>
      </w:r>
      <w:r>
        <w:rPr>
          <w:sz w:val="28"/>
          <w:szCs w:val="28"/>
        </w:rPr>
        <w:t>рганами</w:t>
      </w:r>
      <w:r w:rsidRPr="00D2521E">
        <w:rPr>
          <w:sz w:val="28"/>
          <w:szCs w:val="28"/>
        </w:rPr>
        <w:t xml:space="preserve">  местного  самоуправления   городского  округа  Верхний  Т</w:t>
      </w:r>
      <w:r>
        <w:rPr>
          <w:sz w:val="28"/>
          <w:szCs w:val="28"/>
        </w:rPr>
        <w:t xml:space="preserve">агил   и  подведомственными   им   учреждениями  полномочий  в  области  противодействия  терроризму,  предусмотренных  статьей  5.2 Федерального  закона  от  6  марта  2006  года  №  35-ФЗ  «О  противодействии  терроризму» </w:t>
      </w:r>
    </w:p>
    <w:p w:rsidR="00481D03" w:rsidRDefault="00481D03" w:rsidP="00D2521E">
      <w:pPr>
        <w:rPr>
          <w:sz w:val="28"/>
          <w:szCs w:val="28"/>
        </w:rPr>
      </w:pPr>
    </w:p>
    <w:p w:rsidR="00481D03" w:rsidRDefault="00481D03" w:rsidP="00D2521E">
      <w:pPr>
        <w:rPr>
          <w:sz w:val="28"/>
          <w:szCs w:val="28"/>
        </w:rPr>
      </w:pPr>
    </w:p>
    <w:p w:rsidR="00481D03" w:rsidRDefault="00481D03" w:rsidP="0027190A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 Общие  положения</w:t>
      </w:r>
    </w:p>
    <w:p w:rsidR="00481D03" w:rsidRDefault="00481D03" w:rsidP="00D2521E">
      <w:pPr>
        <w:rPr>
          <w:sz w:val="28"/>
          <w:szCs w:val="28"/>
        </w:rPr>
      </w:pPr>
    </w:p>
    <w:p w:rsidR="00481D03" w:rsidRDefault="00481D03" w:rsidP="00D25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Настоящее Положение    направлено    на  повышение   эффективности  работы  органов  местного  самоуправления    городского  округа   Верхний  Тагил и  подведомственных  им    учреждений   в области  профилактики  терроризма,  минимизации  и  (или)  ликвидации  последствий    его  проявлений.</w:t>
      </w:r>
    </w:p>
    <w:p w:rsidR="00481D03" w:rsidRDefault="00481D03" w:rsidP="00D25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Уполномоченными  на  реализацию  полномочий  в области    профилактики  терроризма,   предусмотренных  статьей  5.2    Федерального  закона  от  6  марта  2006  года  №  35-ФЗ  «О  противодействии  терроризму»,  являются  Глава  городского  округа  Верхний  Тагил,   Администрация  городского  округа  Верхний  Тагил,  её  структурные    подразделения  и    территориальные  органы,   Дума  городского округа  Верхний  Тагил,  Контрольный  орган  -  Счетная палата  городского  округа  Верхний  Тагил,  учреждения, подведомственные  органам  местного  самоуправления  городского  округа верхний  Тагил.</w:t>
      </w:r>
    </w:p>
    <w:p w:rsidR="00481D03" w:rsidRDefault="00481D03" w:rsidP="00D25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Координатором реализации    полномочий    органов  местного  самоуправления  городского  округа  Верхний  и  подведомственных  им  учреждений   в  области  профилактики    терроризма  является  антитеррористическая  комиссия  в   городском  округе  Верхний  Тагил.</w:t>
      </w:r>
    </w:p>
    <w:p w:rsidR="00481D03" w:rsidRDefault="00481D03" w:rsidP="00D2521E">
      <w:pPr>
        <w:jc w:val="both"/>
        <w:rPr>
          <w:sz w:val="28"/>
          <w:szCs w:val="28"/>
        </w:rPr>
      </w:pPr>
    </w:p>
    <w:p w:rsidR="00481D03" w:rsidRDefault="00481D03" w:rsidP="001562AD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 Основные  направления     реализации    полномочий    в  области  профилактики   терроризма</w:t>
      </w:r>
    </w:p>
    <w:p w:rsidR="00481D03" w:rsidRDefault="00481D03" w:rsidP="001562AD">
      <w:pPr>
        <w:rPr>
          <w:sz w:val="28"/>
          <w:szCs w:val="28"/>
        </w:rPr>
      </w:pPr>
    </w:p>
    <w:p w:rsidR="00481D03" w:rsidRDefault="00481D03" w:rsidP="00C15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366A">
        <w:rPr>
          <w:sz w:val="28"/>
          <w:szCs w:val="28"/>
        </w:rPr>
        <w:t>4</w:t>
      </w:r>
      <w:r>
        <w:rPr>
          <w:sz w:val="28"/>
          <w:szCs w:val="28"/>
        </w:rPr>
        <w:t>. Основными  направлениями  деятельности  органов  местного самоуправления городского  округа  Верхний  Тагил  и  подведомственных  им  учреждений    в  реализации  полномочий    в  области   профилактики  терроризма   являются.</w:t>
      </w:r>
    </w:p>
    <w:p w:rsidR="00481D03" w:rsidRPr="00701ABE" w:rsidRDefault="00481D03" w:rsidP="00C151E4">
      <w:pPr>
        <w:jc w:val="both"/>
        <w:rPr>
          <w:b/>
          <w:bCs/>
          <w:sz w:val="28"/>
          <w:szCs w:val="28"/>
        </w:rPr>
      </w:pPr>
      <w:r w:rsidRPr="00701ABE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Pr="00EF366A">
        <w:rPr>
          <w:b/>
          <w:bCs/>
          <w:sz w:val="28"/>
          <w:szCs w:val="28"/>
        </w:rPr>
        <w:t>5</w:t>
      </w:r>
      <w:r w:rsidRPr="00701ABE">
        <w:rPr>
          <w:b/>
          <w:bCs/>
          <w:sz w:val="28"/>
          <w:szCs w:val="28"/>
        </w:rPr>
        <w:t>. В  сфере  разработки  и  реализации  муниципальных  программ в области  профилактики   терроризма,  а также  минимизации  и (или)  ликвидации</w:t>
      </w:r>
      <w:r>
        <w:rPr>
          <w:b/>
          <w:bCs/>
          <w:sz w:val="28"/>
          <w:szCs w:val="28"/>
        </w:rPr>
        <w:t xml:space="preserve">  последствий   его  проявлений:</w:t>
      </w:r>
    </w:p>
    <w:p w:rsidR="00481D03" w:rsidRDefault="00481D03" w:rsidP="00C15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366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F366A">
        <w:rPr>
          <w:sz w:val="28"/>
          <w:szCs w:val="28"/>
        </w:rPr>
        <w:t>1</w:t>
      </w:r>
      <w:r>
        <w:rPr>
          <w:sz w:val="28"/>
          <w:szCs w:val="28"/>
        </w:rPr>
        <w:t xml:space="preserve">  анализ  обстановки,  оценка  результатов  принятых  мер,  реализованных  муниципальных  программ  в области  профилактики  терроризма,  минимизации  и  (или)  ликвидации    последствий  его  проявлений;</w:t>
      </w:r>
    </w:p>
    <w:p w:rsidR="00481D03" w:rsidRDefault="00481D03" w:rsidP="00C15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366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F366A">
        <w:rPr>
          <w:sz w:val="28"/>
          <w:szCs w:val="28"/>
        </w:rPr>
        <w:t>2</w:t>
      </w:r>
      <w:r>
        <w:rPr>
          <w:sz w:val="28"/>
          <w:szCs w:val="28"/>
        </w:rPr>
        <w:t xml:space="preserve"> подготовка  предложений   по  корректировке    принимаемых  мер,   реализуемых  муниципальных  программ   в области   профилактики  терроризма,  минимизации  и  (или)  ликвидации  последствий  его     проявлений;</w:t>
      </w:r>
    </w:p>
    <w:p w:rsidR="00481D03" w:rsidRDefault="00481D03" w:rsidP="00C15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366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F366A">
        <w:rPr>
          <w:sz w:val="28"/>
          <w:szCs w:val="28"/>
        </w:rPr>
        <w:t>3</w:t>
      </w:r>
      <w:r>
        <w:rPr>
          <w:sz w:val="28"/>
          <w:szCs w:val="28"/>
        </w:rPr>
        <w:t xml:space="preserve"> разработка  системы  мер  по  профилактике    терроризма,  минимизации  и  (или)  ликвидации  последствий    его  проявлений;</w:t>
      </w:r>
    </w:p>
    <w:p w:rsidR="00481D03" w:rsidRDefault="00481D03" w:rsidP="00C15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366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F366A">
        <w:rPr>
          <w:sz w:val="28"/>
          <w:szCs w:val="28"/>
        </w:rPr>
        <w:t>4</w:t>
      </w:r>
      <w:r>
        <w:rPr>
          <w:sz w:val="28"/>
          <w:szCs w:val="28"/>
        </w:rPr>
        <w:t xml:space="preserve">   планирование    мероприятий  по  исполнению  принятых    программ  в области  профилактики  терроризма,  минимизации  и  (или)  ликвидации    последствий    его  проявлений;</w:t>
      </w:r>
    </w:p>
    <w:p w:rsidR="00481D03" w:rsidRDefault="00481D03" w:rsidP="00C15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F366A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F366A">
        <w:rPr>
          <w:sz w:val="28"/>
          <w:szCs w:val="28"/>
        </w:rPr>
        <w:t>5</w:t>
      </w:r>
      <w:r>
        <w:rPr>
          <w:sz w:val="28"/>
          <w:szCs w:val="28"/>
        </w:rPr>
        <w:t xml:space="preserve"> контроль  исполнения   мероприятий  программ  в  области  профилактики терроризма,  минимизации   и  (или)  ликвидации  последствий  его  проявлений.</w:t>
      </w:r>
    </w:p>
    <w:p w:rsidR="00481D03" w:rsidRPr="00701ABE" w:rsidRDefault="00481D03" w:rsidP="00C151E4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>6</w:t>
      </w:r>
      <w:r w:rsidRPr="00EF366A">
        <w:rPr>
          <w:b/>
          <w:bCs/>
          <w:sz w:val="28"/>
          <w:szCs w:val="28"/>
        </w:rPr>
        <w:t>.</w:t>
      </w:r>
      <w:r w:rsidRPr="00701ABE">
        <w:rPr>
          <w:b/>
          <w:bCs/>
          <w:sz w:val="28"/>
          <w:szCs w:val="28"/>
        </w:rPr>
        <w:t xml:space="preserve"> В  сфере   организации  и  проведения    информационно-пропагандистских  мероприятий  по  разъяснению  сущности  терроризма  и  его  </w:t>
      </w:r>
      <w:r w:rsidRPr="00915AA3">
        <w:rPr>
          <w:b/>
          <w:bCs/>
          <w:sz w:val="28"/>
          <w:szCs w:val="28"/>
        </w:rPr>
        <w:t>общественной</w:t>
      </w:r>
      <w:r w:rsidRPr="00701ABE">
        <w:rPr>
          <w:b/>
          <w:bCs/>
          <w:sz w:val="28"/>
          <w:szCs w:val="28"/>
        </w:rPr>
        <w:t xml:space="preserve">  опасности,  а также по  формированию  у граждан  неприятия   идеологии  терроризма,   в том  числе  путем  распространения информационных  материалов,   печатной  продукции,  проведения  разъяснительной  работы  и  иных  мероприятий  в</w:t>
      </w:r>
      <w:r>
        <w:rPr>
          <w:b/>
          <w:bCs/>
          <w:sz w:val="28"/>
          <w:szCs w:val="28"/>
        </w:rPr>
        <w:t xml:space="preserve"> пределах  своей    компетенции:</w:t>
      </w:r>
    </w:p>
    <w:p w:rsidR="00481D03" w:rsidRDefault="00481D03" w:rsidP="00C15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81D03" w:rsidRDefault="00481D03" w:rsidP="00C762D9">
      <w:pPr>
        <w:rPr>
          <w:sz w:val="28"/>
          <w:szCs w:val="28"/>
        </w:rPr>
      </w:pPr>
      <w:r>
        <w:rPr>
          <w:sz w:val="28"/>
          <w:szCs w:val="28"/>
        </w:rPr>
        <w:t xml:space="preserve">         6.1  анализ  складывающейся  общественно-политической  ситуации,  по  результатам  анализа  выработка   необходимых   предложений  по  перечню  мероприятий;</w:t>
      </w:r>
    </w:p>
    <w:p w:rsidR="00481D03" w:rsidRDefault="00481D03" w:rsidP="000D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6.2  изготовление  и  распространение   информационно-агитационных  материалов,  баннеров,  буклетов,  брошюр,  кино  и  видеоматериалов,  разъясняющих  сущность  терроризма  и  его  общественную  опасность;</w:t>
      </w:r>
    </w:p>
    <w:p w:rsidR="00481D03" w:rsidRDefault="00481D03" w:rsidP="000D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6.3  организация,  участие  и  проведение  с привлечением  представителей  духовенства,  профильных  подразделений  и  подведомственных  учреждений  разъяснительной  работы  в  форме  лекций,    семинаров,  тематических  встреч с различными  категориями  граждан;</w:t>
      </w:r>
    </w:p>
    <w:p w:rsidR="00481D03" w:rsidRDefault="00481D03" w:rsidP="000D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6.4  разработка,  издание  и  распространение  тематических    памяток, листовок,  брошюр,   пособий; </w:t>
      </w:r>
    </w:p>
    <w:p w:rsidR="00481D03" w:rsidRDefault="00481D03" w:rsidP="000D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6.5  организация  разработки  и  размещения  в   муниципальных  средствах  массовой  информации  тематических  статей,   передач  по  вопросам  профилактики   терроризма; </w:t>
      </w:r>
    </w:p>
    <w:p w:rsidR="00481D03" w:rsidRDefault="00481D03" w:rsidP="000D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6.6  оборудование  информационных  стендов  и размещение  на  них  информации  о  действиях  граждан   при  возникновении  угрозы  или  совершения  террористического  акта,   о  контактных  телефонах,  телефонах  доверия  правоохранительных  органов  и  специальных  служб;</w:t>
      </w:r>
    </w:p>
    <w:p w:rsidR="00481D03" w:rsidRDefault="00481D03" w:rsidP="000D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6.7   организация  и  участие   в проведении  тематических  уроков  в образовательных  учреждениях. </w:t>
      </w:r>
    </w:p>
    <w:p w:rsidR="00481D03" w:rsidRPr="00552ACB" w:rsidRDefault="00481D03" w:rsidP="000D4AF5">
      <w:pPr>
        <w:jc w:val="both"/>
        <w:rPr>
          <w:b/>
          <w:bCs/>
          <w:sz w:val="28"/>
          <w:szCs w:val="28"/>
        </w:rPr>
      </w:pPr>
      <w:r w:rsidRPr="00552ACB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</w:t>
      </w:r>
      <w:r w:rsidRPr="00552AC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7.   В  сфере  </w:t>
      </w:r>
      <w:r w:rsidRPr="00552ACB">
        <w:rPr>
          <w:b/>
          <w:bCs/>
          <w:sz w:val="28"/>
          <w:szCs w:val="28"/>
        </w:rPr>
        <w:t xml:space="preserve"> участия  в мероприятия</w:t>
      </w:r>
      <w:r>
        <w:rPr>
          <w:b/>
          <w:bCs/>
          <w:sz w:val="28"/>
          <w:szCs w:val="28"/>
        </w:rPr>
        <w:t xml:space="preserve">х  по  профилактике  терроризма,   а также </w:t>
      </w:r>
      <w:r w:rsidRPr="00552ACB">
        <w:rPr>
          <w:b/>
          <w:bCs/>
          <w:sz w:val="28"/>
          <w:szCs w:val="28"/>
        </w:rPr>
        <w:t xml:space="preserve">  минимизации  и (или)  ликвидации  последствий  его  проявлений</w:t>
      </w:r>
      <w:r>
        <w:rPr>
          <w:b/>
          <w:bCs/>
          <w:sz w:val="28"/>
          <w:szCs w:val="28"/>
        </w:rPr>
        <w:t xml:space="preserve">, </w:t>
      </w:r>
      <w:r w:rsidRPr="00552ACB">
        <w:rPr>
          <w:b/>
          <w:bCs/>
          <w:sz w:val="28"/>
          <w:szCs w:val="28"/>
        </w:rPr>
        <w:t xml:space="preserve">  организуемых  территориальными    органами  федеральных    органов  исполнительной  власти и  (или)  исполнительными  органами  государств</w:t>
      </w:r>
      <w:r>
        <w:rPr>
          <w:b/>
          <w:bCs/>
          <w:sz w:val="28"/>
          <w:szCs w:val="28"/>
        </w:rPr>
        <w:t>е</w:t>
      </w:r>
      <w:r w:rsidRPr="00552ACB">
        <w:rPr>
          <w:b/>
          <w:bCs/>
          <w:sz w:val="28"/>
          <w:szCs w:val="28"/>
        </w:rPr>
        <w:t>нной  власти  Свердловской  области</w:t>
      </w:r>
      <w:r>
        <w:rPr>
          <w:b/>
          <w:bCs/>
          <w:sz w:val="28"/>
          <w:szCs w:val="28"/>
        </w:rPr>
        <w:t>:</w:t>
      </w:r>
    </w:p>
    <w:p w:rsidR="00481D03" w:rsidRDefault="00481D03" w:rsidP="000D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7.1  взаимообмен  информацией  с  территориальными  органами  федеральных  органов    исполнительной  власти  и  (или)  исполнительными  органами  государственной  власти  Свердловской  области;</w:t>
      </w:r>
    </w:p>
    <w:p w:rsidR="00481D03" w:rsidRDefault="00481D03" w:rsidP="000D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7.2  организация    и  осуществление    мониторинга  общественно-политической    ситуации  и  социально-экономических  процессов, протекающих  на  территории  городского  округа  Верхний Тагил,    с  целью  выявления   фактов,   способствующих  возникновению  и  распространению  идеологии    терроризма;</w:t>
      </w:r>
    </w:p>
    <w:p w:rsidR="00481D03" w:rsidRDefault="00481D03" w:rsidP="000D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7.3   подготовка  и  обеспечение  участия  сил  и   средств    в  проведении  антитеррористических    учений    в  соответствии  с  утвержденными  планами;</w:t>
      </w:r>
    </w:p>
    <w:p w:rsidR="00481D03" w:rsidRDefault="00481D03" w:rsidP="000D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7.4 участие в деятельности   комиссий   по  обследованию  и  категорированию   торговых  объектов (территорий),   объектов  водоснабжения  и  водоотведения,  включенных в  Перечень  объектов (территорий),  расположенных  в пределах    городского  округа  Верхний  Тагил,  и  подлежащих  категорированию в  интересах  их  АТЗ;</w:t>
      </w:r>
    </w:p>
    <w:p w:rsidR="00481D03" w:rsidRDefault="00481D03" w:rsidP="000D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7.5  участие  в   соответствии  со  своей  компетенцией  в обучении  граждан  методам предупреждения угрозы  террористического  акта,   минимизации  и (или)  ликвидации  последствий  его  проявлений;</w:t>
      </w:r>
    </w:p>
    <w:p w:rsidR="00481D03" w:rsidRDefault="00481D03" w:rsidP="000D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7.6 участие  в  соответствии  со  своей  компетенцией  в оказании    медицинской  и иной  помощи  лицам,  пострадавшим в результате  террористического акта, и  лицам,  участвующим в его  пресечении,  проведение  аварийно-спасательных  работ,  восстановление  нормального  функционирования   и  экологической  безопасности  поврежденных  или  разрушенных  объектов  в случае  совершения  террористического    акта  на  территории  городского  округа  Верхний  Тагил;</w:t>
      </w:r>
    </w:p>
    <w:p w:rsidR="00481D03" w:rsidRDefault="00481D03" w:rsidP="000D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7.7  участие  в  соответствии  со  своей  компетенцией  в ликвидации (минимизации)  последствий  террористических  актов,   совершенных  на  территории городского  округа  Верхний  Тагил  и  объектах  муниципальной   собственности.</w:t>
      </w:r>
    </w:p>
    <w:p w:rsidR="00481D03" w:rsidRDefault="00481D03" w:rsidP="000D4AF5">
      <w:pPr>
        <w:jc w:val="both"/>
        <w:rPr>
          <w:b/>
          <w:bCs/>
          <w:sz w:val="28"/>
          <w:szCs w:val="28"/>
        </w:rPr>
      </w:pPr>
      <w:r w:rsidRPr="00C17192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8</w:t>
      </w:r>
      <w:r w:rsidRPr="00C17192">
        <w:rPr>
          <w:b/>
          <w:bCs/>
          <w:sz w:val="28"/>
          <w:szCs w:val="28"/>
        </w:rPr>
        <w:t>. В сфере  обеспечения  выполнения  требований  к  антитеррористической  защищенности  объектов,  находящихся  в муниципальной собственности  или в ведении  органов  местного  самоуправления  городского  округа  Верхний  Тагил</w:t>
      </w:r>
      <w:r>
        <w:rPr>
          <w:b/>
          <w:bCs/>
          <w:sz w:val="28"/>
          <w:szCs w:val="28"/>
        </w:rPr>
        <w:t>:</w:t>
      </w:r>
    </w:p>
    <w:p w:rsidR="00481D03" w:rsidRDefault="00481D03" w:rsidP="000D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8.1  подготовка  перечня (реестра)  объектов (территорий),   находящихся  в муниципальной  собственности  или  в  ведении  органов  местного  самоуправления  городского  округа  Верхний    Тагил;</w:t>
      </w:r>
    </w:p>
    <w:p w:rsidR="00481D03" w:rsidRDefault="00481D03" w:rsidP="000D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8.2  выполнение  мероприятий    по  обеспечению    антитеррористической  защищенности  объектов,   находящихся  в  муниципальной  собственности,  а  также   ММПЛ,   включая  мероприятия  по  защите служебной  информации  ограниченного  распространения;</w:t>
      </w:r>
    </w:p>
    <w:p w:rsidR="00481D03" w:rsidRDefault="00481D03" w:rsidP="000D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8.3 определение  Перечня  объектов (территорий)  образовательных организаций, подлежащих антитеррористической  защищенности,  находящихся  в муниципальной  собственности,  а также  организаций,  находящихся  в   их  ведении,  осуществляющих  деятельность  в сфере  образования,  а также  ММПЛ;</w:t>
      </w:r>
    </w:p>
    <w:p w:rsidR="00481D03" w:rsidRDefault="00481D03" w:rsidP="000D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8.4 создание  и   обеспечение  функционирования    межведомственных  комиссий  для  проведения  категорирования  объектов  (территорий),  находящихся  в муниципальной  собственности,    а также  ММПЛ   и оценки  состояния  их  антитеррористической  защищенности;</w:t>
      </w:r>
    </w:p>
    <w:p w:rsidR="00481D03" w:rsidRDefault="00481D03" w:rsidP="000D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8.5  подготовка  и  актуализация  паспортов  безопасности  на  объекты (территории),  находящиеся  в муниципальной  собственности,   а также ММПЛ;</w:t>
      </w:r>
    </w:p>
    <w:p w:rsidR="00481D03" w:rsidRDefault="00481D03" w:rsidP="000D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8.6  хранение  паспортов  безопасности  на  объекты (территории),   находящиеся   в муниципальной    собственности,  а  также  ММПЛ с  соблюдением  условий  для  хранения  документов,  в том  числе  ограниченного  пользования  и  содержащих сведения,  составляющие  государственную  тайну;</w:t>
      </w:r>
    </w:p>
    <w:p w:rsidR="00481D03" w:rsidRDefault="00481D03" w:rsidP="000D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8.7  контроль  за  выполнением требований  к  АТЗ  объектов,   находящихся в муниципальной  собственности  или в  ведении  органов  местного  самоуправления  городского  округа  Верхний  Тагил, а также  ММПЛ посредством  организации  и  проведения  проверок.</w:t>
      </w:r>
    </w:p>
    <w:p w:rsidR="00481D03" w:rsidRDefault="00481D03" w:rsidP="005C6F0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9. </w:t>
      </w:r>
      <w:r w:rsidRPr="008E64B5">
        <w:rPr>
          <w:b/>
          <w:bCs/>
          <w:sz w:val="28"/>
          <w:szCs w:val="28"/>
        </w:rPr>
        <w:t>В  сфере  направления  в  исполнительные  органы  государственной  власти  Свердловской  области  предложений  по  вопросам  уча</w:t>
      </w:r>
      <w:r>
        <w:rPr>
          <w:b/>
          <w:bCs/>
          <w:sz w:val="28"/>
          <w:szCs w:val="28"/>
        </w:rPr>
        <w:t xml:space="preserve">стия в профилактике  терроризма, </w:t>
      </w:r>
      <w:r w:rsidRPr="008E64B5">
        <w:rPr>
          <w:b/>
          <w:bCs/>
          <w:sz w:val="28"/>
          <w:szCs w:val="28"/>
        </w:rPr>
        <w:t xml:space="preserve">  а также  минимизации  и (или)  ликвидации  последствий  его  проявлений</w:t>
      </w:r>
      <w:r>
        <w:rPr>
          <w:b/>
          <w:bCs/>
          <w:sz w:val="28"/>
          <w:szCs w:val="28"/>
        </w:rPr>
        <w:t>:</w:t>
      </w:r>
    </w:p>
    <w:p w:rsidR="00481D03" w:rsidRPr="008E64B5" w:rsidRDefault="00481D03" w:rsidP="008E64B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9.1 разработка  и представление в  соответствии  со  своей  компетенцией  предложений,  направленных  на  совершенствование  государственной  и  региональной  политики в области противодействия терроризму,  в  целях  устранения  предпосылок,  способствующих  совершению  террористических  актов  и  формированию  социальной  базы  терроризма;</w:t>
      </w:r>
    </w:p>
    <w:p w:rsidR="00481D03" w:rsidRDefault="00481D03" w:rsidP="008E64B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9.2  разработка  и  представление в  соответствии  со своей  компетенцией    предложений  по  совершенствованию  участия  органов  местного  самоуправления  в  организации  и  проведении   с территориальными  органами    федеральных  органов  исполнительной  власти,   исполнительными  органами  государственной  власти  Свердловской области  совместных  мероприятий     по  профилактике  терроризма,  а также минимизации  и  (или)  ликвидации  последствий  его  проявлений.</w:t>
      </w:r>
    </w:p>
    <w:p w:rsidR="00481D03" w:rsidRDefault="00481D03" w:rsidP="008E64B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10</w:t>
      </w:r>
      <w:r w:rsidRPr="008C4FEE">
        <w:rPr>
          <w:b/>
          <w:bCs/>
          <w:sz w:val="28"/>
          <w:szCs w:val="28"/>
        </w:rPr>
        <w:t xml:space="preserve">.  В  сфере  осуществления    иных  полномочий  по  решению  вопросов  местного  значения  по  участию в профилактике  терроризма,  а также в минимизации  и  (или)    ликвидации </w:t>
      </w:r>
      <w:r>
        <w:rPr>
          <w:b/>
          <w:bCs/>
          <w:sz w:val="28"/>
          <w:szCs w:val="28"/>
        </w:rPr>
        <w:t xml:space="preserve">   последствий  его  проявлений:</w:t>
      </w:r>
    </w:p>
    <w:p w:rsidR="00481D03" w:rsidRPr="008C4FEE" w:rsidRDefault="00481D03" w:rsidP="008E64B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10.1  организация  работы    антитеррористической    комиссии  в  городском    округе  Верхний  Тагил;</w:t>
      </w:r>
    </w:p>
    <w:p w:rsidR="00481D03" w:rsidRDefault="00481D03" w:rsidP="008E64B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10.2 разработка  планов  по    осуществлению  дополнительных  мер  по  обеспечению  безопасности  личности,  общества  и  государства  при  установлении  уровней  террористической  опасности в  соответствии с  Указом  Президента  Российской  Федерации  от  14.06.2012  №  851;</w:t>
      </w:r>
    </w:p>
    <w:p w:rsidR="00481D03" w:rsidRPr="00BA3A2B" w:rsidRDefault="00481D03" w:rsidP="008E64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10.3  участие  органов    местного  самоуправления   в работе  комиссий  по  категорированию  и  проверке  состояния  АТЗ  объектов,   сформированных  по решению  должностных  лиц  территориальных  органов  федеральных  органов  исполнительной  власти,   исполнительных  органов  государственной  власти  Свердловской  области   либо  подведомственных  им  организаций;</w:t>
      </w:r>
    </w:p>
    <w:p w:rsidR="00481D03" w:rsidRDefault="00481D03" w:rsidP="000D4AF5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8"/>
          <w:szCs w:val="28"/>
        </w:rPr>
        <w:t>10.4    участие  органов  местного  самоуправления    в  соответствии со  своей  компетенцией  в деятельности  оперативной  группы  в  городском  округе  Верхний Тагил  для  осуществления  первоочередных  мер  по  пресечению террористического  акта  или  действий,  создающих  непосредственную  угрозу  его  совершения  на  территории  городского  округа  Верхний  Тагил.</w:t>
      </w:r>
    </w:p>
    <w:p w:rsidR="00481D03" w:rsidRDefault="00481D03" w:rsidP="000D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11.  Полномочия  Главы  городского  округа  Верхний  Тагил, Администрации  городского  округа  Верхний  Тагил,    Думы  городского  округа  Верхний  Тагил,  Счетной  палаты  городского  округа  Верхний  Тагил</w:t>
      </w:r>
      <w:r w:rsidRPr="007B1684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учреждений, подведомственных  органам  местного  самоуправления  городского  округа  Верхний  Тагил,  уполномоченных  на  реализацию  полномочий  в области    профилактики  терроризма,   предусмотренных  статьей  5.2    Федерального  закона  от  6  марта  2006  года  №  35-ФЗ  «О  противодействии  терроризму», распределяются   в  соответствии   Перечнем (прилагается).</w:t>
      </w: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685969">
      <w:pPr>
        <w:jc w:val="both"/>
        <w:rPr>
          <w:sz w:val="28"/>
          <w:szCs w:val="28"/>
        </w:rPr>
      </w:pPr>
    </w:p>
    <w:p w:rsidR="00481D03" w:rsidRDefault="00481D03" w:rsidP="00685969">
      <w:pPr>
        <w:jc w:val="both"/>
        <w:rPr>
          <w:sz w:val="28"/>
          <w:szCs w:val="28"/>
        </w:rPr>
      </w:pPr>
    </w:p>
    <w:p w:rsidR="00481D03" w:rsidRDefault="00481D03" w:rsidP="00685969">
      <w:pPr>
        <w:jc w:val="both"/>
        <w:rPr>
          <w:sz w:val="28"/>
          <w:szCs w:val="28"/>
        </w:rPr>
      </w:pPr>
    </w:p>
    <w:p w:rsidR="00481D03" w:rsidRDefault="00481D03" w:rsidP="00685969">
      <w:pPr>
        <w:jc w:val="both"/>
        <w:rPr>
          <w:sz w:val="28"/>
          <w:szCs w:val="28"/>
        </w:rPr>
      </w:pPr>
    </w:p>
    <w:p w:rsidR="00481D03" w:rsidRPr="00D2521E" w:rsidRDefault="00481D03" w:rsidP="006859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Default="00481D03" w:rsidP="000D4AF5">
      <w:pPr>
        <w:jc w:val="both"/>
        <w:rPr>
          <w:sz w:val="28"/>
          <w:szCs w:val="28"/>
        </w:rPr>
      </w:pPr>
    </w:p>
    <w:p w:rsidR="00481D03" w:rsidRPr="00D2521E" w:rsidRDefault="00481D03" w:rsidP="000D4A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481D03" w:rsidRPr="00D2521E" w:rsidSect="00CD311A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6E87"/>
    <w:multiLevelType w:val="hybridMultilevel"/>
    <w:tmpl w:val="9C5C10D0"/>
    <w:lvl w:ilvl="0" w:tplc="DC06857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BA655E1"/>
    <w:multiLevelType w:val="hybridMultilevel"/>
    <w:tmpl w:val="9C5C10D0"/>
    <w:lvl w:ilvl="0" w:tplc="DC06857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7B00"/>
    <w:rsid w:val="00004897"/>
    <w:rsid w:val="000050CC"/>
    <w:rsid w:val="00031AE4"/>
    <w:rsid w:val="00035058"/>
    <w:rsid w:val="000672EC"/>
    <w:rsid w:val="00072453"/>
    <w:rsid w:val="00075B2C"/>
    <w:rsid w:val="0008367E"/>
    <w:rsid w:val="00087A78"/>
    <w:rsid w:val="000A79B3"/>
    <w:rsid w:val="000B11CA"/>
    <w:rsid w:val="000B6280"/>
    <w:rsid w:val="000B7300"/>
    <w:rsid w:val="000D3360"/>
    <w:rsid w:val="000D4AF5"/>
    <w:rsid w:val="000D5C07"/>
    <w:rsid w:val="000E4168"/>
    <w:rsid w:val="00117E24"/>
    <w:rsid w:val="00127B37"/>
    <w:rsid w:val="001562AD"/>
    <w:rsid w:val="00164300"/>
    <w:rsid w:val="00167085"/>
    <w:rsid w:val="00172563"/>
    <w:rsid w:val="00174825"/>
    <w:rsid w:val="00192DB0"/>
    <w:rsid w:val="00196779"/>
    <w:rsid w:val="001A185B"/>
    <w:rsid w:val="00203632"/>
    <w:rsid w:val="00206C5D"/>
    <w:rsid w:val="002237AE"/>
    <w:rsid w:val="002242AC"/>
    <w:rsid w:val="0023182C"/>
    <w:rsid w:val="00232570"/>
    <w:rsid w:val="00246006"/>
    <w:rsid w:val="0025587E"/>
    <w:rsid w:val="00257650"/>
    <w:rsid w:val="0027190A"/>
    <w:rsid w:val="002725B2"/>
    <w:rsid w:val="00292F3F"/>
    <w:rsid w:val="00295E13"/>
    <w:rsid w:val="00297C7D"/>
    <w:rsid w:val="002B5638"/>
    <w:rsid w:val="002E12ED"/>
    <w:rsid w:val="002E243F"/>
    <w:rsid w:val="002E38E2"/>
    <w:rsid w:val="002E5460"/>
    <w:rsid w:val="002F6F41"/>
    <w:rsid w:val="00301A22"/>
    <w:rsid w:val="00322340"/>
    <w:rsid w:val="003704BF"/>
    <w:rsid w:val="00381609"/>
    <w:rsid w:val="0039056E"/>
    <w:rsid w:val="003941B5"/>
    <w:rsid w:val="003A0CCF"/>
    <w:rsid w:val="003A36C4"/>
    <w:rsid w:val="003A7CF4"/>
    <w:rsid w:val="003D0313"/>
    <w:rsid w:val="003D6896"/>
    <w:rsid w:val="00405396"/>
    <w:rsid w:val="00437F81"/>
    <w:rsid w:val="00451107"/>
    <w:rsid w:val="00453925"/>
    <w:rsid w:val="004559C7"/>
    <w:rsid w:val="004601D1"/>
    <w:rsid w:val="00472E25"/>
    <w:rsid w:val="0047449B"/>
    <w:rsid w:val="0047586B"/>
    <w:rsid w:val="00481D03"/>
    <w:rsid w:val="00487B00"/>
    <w:rsid w:val="0049630E"/>
    <w:rsid w:val="004B1BD1"/>
    <w:rsid w:val="004C5D70"/>
    <w:rsid w:val="004C6266"/>
    <w:rsid w:val="004C6942"/>
    <w:rsid w:val="004C6E2C"/>
    <w:rsid w:val="004D576A"/>
    <w:rsid w:val="004D6D85"/>
    <w:rsid w:val="004E0C3F"/>
    <w:rsid w:val="004E33DE"/>
    <w:rsid w:val="004E6C17"/>
    <w:rsid w:val="004F665E"/>
    <w:rsid w:val="00503650"/>
    <w:rsid w:val="00525DAB"/>
    <w:rsid w:val="005262FA"/>
    <w:rsid w:val="005331E9"/>
    <w:rsid w:val="00552ACB"/>
    <w:rsid w:val="00552EC9"/>
    <w:rsid w:val="005B6F74"/>
    <w:rsid w:val="005C6F05"/>
    <w:rsid w:val="005D5B35"/>
    <w:rsid w:val="005F3BFE"/>
    <w:rsid w:val="0062730D"/>
    <w:rsid w:val="0063742F"/>
    <w:rsid w:val="006410D4"/>
    <w:rsid w:val="00657EFC"/>
    <w:rsid w:val="00660E3F"/>
    <w:rsid w:val="006621CC"/>
    <w:rsid w:val="0066444D"/>
    <w:rsid w:val="0068082B"/>
    <w:rsid w:val="00685969"/>
    <w:rsid w:val="006B21D2"/>
    <w:rsid w:val="006C189C"/>
    <w:rsid w:val="006C41F9"/>
    <w:rsid w:val="006E39EB"/>
    <w:rsid w:val="006E4A8E"/>
    <w:rsid w:val="0070065A"/>
    <w:rsid w:val="00701ABE"/>
    <w:rsid w:val="00725B9A"/>
    <w:rsid w:val="00730C12"/>
    <w:rsid w:val="00736301"/>
    <w:rsid w:val="00744D2B"/>
    <w:rsid w:val="0074554D"/>
    <w:rsid w:val="00756E73"/>
    <w:rsid w:val="0075711D"/>
    <w:rsid w:val="007A7FC7"/>
    <w:rsid w:val="007B1684"/>
    <w:rsid w:val="007E1F87"/>
    <w:rsid w:val="007E3BE2"/>
    <w:rsid w:val="007F3CDF"/>
    <w:rsid w:val="0080311A"/>
    <w:rsid w:val="00805065"/>
    <w:rsid w:val="00832713"/>
    <w:rsid w:val="008573E8"/>
    <w:rsid w:val="00857F07"/>
    <w:rsid w:val="00860CD7"/>
    <w:rsid w:val="008726C6"/>
    <w:rsid w:val="00881616"/>
    <w:rsid w:val="00884ABC"/>
    <w:rsid w:val="0089529D"/>
    <w:rsid w:val="00895A20"/>
    <w:rsid w:val="008A3319"/>
    <w:rsid w:val="008C4FEE"/>
    <w:rsid w:val="008E4B38"/>
    <w:rsid w:val="008E64B5"/>
    <w:rsid w:val="008F23F4"/>
    <w:rsid w:val="0090779A"/>
    <w:rsid w:val="00915AA3"/>
    <w:rsid w:val="00932B0B"/>
    <w:rsid w:val="00953FCF"/>
    <w:rsid w:val="009630A1"/>
    <w:rsid w:val="00995057"/>
    <w:rsid w:val="00995BF7"/>
    <w:rsid w:val="009A624D"/>
    <w:rsid w:val="009B4CCB"/>
    <w:rsid w:val="009C2183"/>
    <w:rsid w:val="00A04C98"/>
    <w:rsid w:val="00A11F49"/>
    <w:rsid w:val="00A42088"/>
    <w:rsid w:val="00A43890"/>
    <w:rsid w:val="00A47CEC"/>
    <w:rsid w:val="00A57417"/>
    <w:rsid w:val="00A60A7B"/>
    <w:rsid w:val="00A64364"/>
    <w:rsid w:val="00A8331E"/>
    <w:rsid w:val="00A85E0E"/>
    <w:rsid w:val="00A90B42"/>
    <w:rsid w:val="00AA650A"/>
    <w:rsid w:val="00AB5B76"/>
    <w:rsid w:val="00AB5C77"/>
    <w:rsid w:val="00AC7C16"/>
    <w:rsid w:val="00AF61D0"/>
    <w:rsid w:val="00B01F85"/>
    <w:rsid w:val="00B513C0"/>
    <w:rsid w:val="00B679E9"/>
    <w:rsid w:val="00B81CD6"/>
    <w:rsid w:val="00B8692D"/>
    <w:rsid w:val="00B929D0"/>
    <w:rsid w:val="00BA3A2B"/>
    <w:rsid w:val="00BA6915"/>
    <w:rsid w:val="00BD4463"/>
    <w:rsid w:val="00BE4D72"/>
    <w:rsid w:val="00C0514E"/>
    <w:rsid w:val="00C060FE"/>
    <w:rsid w:val="00C0698C"/>
    <w:rsid w:val="00C151E4"/>
    <w:rsid w:val="00C17192"/>
    <w:rsid w:val="00C25472"/>
    <w:rsid w:val="00C37A90"/>
    <w:rsid w:val="00C520C9"/>
    <w:rsid w:val="00C5755E"/>
    <w:rsid w:val="00C7504A"/>
    <w:rsid w:val="00C762D9"/>
    <w:rsid w:val="00CA68A9"/>
    <w:rsid w:val="00CD311A"/>
    <w:rsid w:val="00CD690A"/>
    <w:rsid w:val="00D00E9A"/>
    <w:rsid w:val="00D10FEE"/>
    <w:rsid w:val="00D123BB"/>
    <w:rsid w:val="00D2318F"/>
    <w:rsid w:val="00D2521E"/>
    <w:rsid w:val="00D42873"/>
    <w:rsid w:val="00D438CC"/>
    <w:rsid w:val="00D612EE"/>
    <w:rsid w:val="00D771C5"/>
    <w:rsid w:val="00D85571"/>
    <w:rsid w:val="00D86802"/>
    <w:rsid w:val="00DA082A"/>
    <w:rsid w:val="00DD2E47"/>
    <w:rsid w:val="00DD60E2"/>
    <w:rsid w:val="00DF70DF"/>
    <w:rsid w:val="00E125B1"/>
    <w:rsid w:val="00E44940"/>
    <w:rsid w:val="00E62BD1"/>
    <w:rsid w:val="00E91F24"/>
    <w:rsid w:val="00EA11DE"/>
    <w:rsid w:val="00EB14B8"/>
    <w:rsid w:val="00EB775F"/>
    <w:rsid w:val="00EC4423"/>
    <w:rsid w:val="00EE2A3C"/>
    <w:rsid w:val="00EE5F77"/>
    <w:rsid w:val="00EF366A"/>
    <w:rsid w:val="00F05E4B"/>
    <w:rsid w:val="00F363F2"/>
    <w:rsid w:val="00F40D1D"/>
    <w:rsid w:val="00F70432"/>
    <w:rsid w:val="00F8345B"/>
    <w:rsid w:val="00F87EC9"/>
    <w:rsid w:val="00F907A2"/>
    <w:rsid w:val="00FA67F7"/>
    <w:rsid w:val="00FB007C"/>
    <w:rsid w:val="00FB7E05"/>
    <w:rsid w:val="00FC042E"/>
    <w:rsid w:val="00FD1532"/>
    <w:rsid w:val="00FD6AE0"/>
    <w:rsid w:val="00FE3ED7"/>
    <w:rsid w:val="00FF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3C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23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23B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3BB"/>
    <w:rPr>
      <w:rFonts w:ascii="Arial" w:hAnsi="Arial" w:cs="Arial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123BB"/>
    <w:rPr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325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5E7"/>
    <w:rPr>
      <w:sz w:val="0"/>
      <w:szCs w:val="0"/>
    </w:rPr>
  </w:style>
  <w:style w:type="paragraph" w:styleId="Title">
    <w:name w:val="Title"/>
    <w:basedOn w:val="Normal"/>
    <w:link w:val="TitleChar"/>
    <w:uiPriority w:val="99"/>
    <w:qFormat/>
    <w:rsid w:val="00D612E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445E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">
    <w:name w:val="Абзац списка1"/>
    <w:basedOn w:val="Normal"/>
    <w:uiPriority w:val="99"/>
    <w:rsid w:val="00552EC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08367E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8367E"/>
    <w:pPr>
      <w:widowControl w:val="0"/>
      <w:autoSpaceDE w:val="0"/>
      <w:autoSpaceDN w:val="0"/>
    </w:pPr>
    <w:rPr>
      <w:sz w:val="24"/>
      <w:szCs w:val="24"/>
    </w:rPr>
  </w:style>
  <w:style w:type="table" w:styleId="TableElegant">
    <w:name w:val="Table Elegant"/>
    <w:basedOn w:val="TableNormal"/>
    <w:uiPriority w:val="99"/>
    <w:rsid w:val="00437F81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D123B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123B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9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1210</TotalTime>
  <Pages>16</Pages>
  <Words>4903</Words>
  <Characters>27948</Characters>
  <Application>Microsoft Office Outlook</Application>
  <DocSecurity>0</DocSecurity>
  <Lines>0</Lines>
  <Paragraphs>0</Paragraphs>
  <ScaleCrop>false</ScaleCrop>
  <Company>ADMVT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161</cp:revision>
  <cp:lastPrinted>2020-08-21T03:13:00Z</cp:lastPrinted>
  <dcterms:created xsi:type="dcterms:W3CDTF">2019-07-18T03:49:00Z</dcterms:created>
  <dcterms:modified xsi:type="dcterms:W3CDTF">2020-09-16T09:56:00Z</dcterms:modified>
</cp:coreProperties>
</file>