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219" w:rsidRPr="00D95219" w:rsidRDefault="00D95219" w:rsidP="00D95219">
      <w:pPr>
        <w:pStyle w:val="a6"/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B40AB3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5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8229AD">
        <w:t>25.02.</w:t>
      </w:r>
      <w:r w:rsidR="002E7C12">
        <w:t>201</w:t>
      </w:r>
      <w:r w:rsidR="00F43738">
        <w:t>9</w:t>
      </w:r>
      <w:r w:rsidR="002E7C12">
        <w:t xml:space="preserve"> г.</w:t>
      </w:r>
      <w:r w:rsidR="0012268D">
        <w:t xml:space="preserve"> №_</w:t>
      </w:r>
      <w:r w:rsidR="008229AD">
        <w:t>120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041B33" w:rsidRPr="00041B33" w:rsidRDefault="00041B33" w:rsidP="00041B33">
      <w:pPr>
        <w:pStyle w:val="ConsPlusTitle"/>
        <w:tabs>
          <w:tab w:val="left" w:pos="-7230"/>
          <w:tab w:val="left" w:pos="0"/>
        </w:tabs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B33">
        <w:rPr>
          <w:rFonts w:ascii="Times New Roman" w:hAnsi="Times New Roman" w:cs="Times New Roman"/>
          <w:i/>
          <w:sz w:val="28"/>
          <w:szCs w:val="28"/>
        </w:rPr>
        <w:t>Об утверждении перечня общественных территорий</w:t>
      </w:r>
      <w:r w:rsidRPr="00041B3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1B33">
        <w:rPr>
          <w:rFonts w:ascii="Times New Roman" w:hAnsi="Times New Roman" w:cs="Times New Roman"/>
          <w:i/>
          <w:iCs/>
          <w:sz w:val="28"/>
          <w:szCs w:val="28"/>
        </w:rPr>
        <w:t>городского округа Верхний Тагил</w:t>
      </w:r>
      <w:r w:rsidRPr="00041B33">
        <w:rPr>
          <w:rFonts w:ascii="Times New Roman" w:hAnsi="Times New Roman" w:cs="Times New Roman"/>
          <w:i/>
          <w:sz w:val="28"/>
          <w:szCs w:val="28"/>
        </w:rPr>
        <w:t xml:space="preserve">, подлежащих в первоочередном порядке благоустройству в 2019 году, для включения в бюллетень для голосования по общественным территориям </w:t>
      </w:r>
      <w:r w:rsidRPr="00041B33">
        <w:rPr>
          <w:rFonts w:ascii="Times New Roman" w:hAnsi="Times New Roman" w:cs="Times New Roman"/>
          <w:i/>
          <w:iCs/>
          <w:sz w:val="28"/>
          <w:szCs w:val="28"/>
        </w:rPr>
        <w:t>городского округа Верхний Тагил</w:t>
      </w:r>
    </w:p>
    <w:p w:rsidR="00041B33" w:rsidRPr="008F5C86" w:rsidRDefault="00041B33" w:rsidP="00041B33">
      <w:pPr>
        <w:pStyle w:val="ConsPlusTitle"/>
        <w:tabs>
          <w:tab w:val="left" w:pos="-7230"/>
          <w:tab w:val="left" w:pos="0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1B33" w:rsidRPr="00E30555" w:rsidRDefault="00041B33" w:rsidP="00041B33">
      <w:pPr>
        <w:ind w:firstLine="284"/>
        <w:jc w:val="both"/>
      </w:pPr>
      <w:r w:rsidRPr="00C90538">
        <w:t xml:space="preserve">На основании </w:t>
      </w:r>
      <w:r w:rsidRPr="00C90538">
        <w:rPr>
          <w:rFonts w:eastAsia="Calibri"/>
        </w:rPr>
        <w:t xml:space="preserve">постановления Администрации </w:t>
      </w:r>
      <w:r w:rsidRPr="00C90538">
        <w:rPr>
          <w:bCs/>
          <w:iCs/>
        </w:rPr>
        <w:t>городского округа Верхний Тагил</w:t>
      </w:r>
      <w:r w:rsidRPr="00C90538">
        <w:rPr>
          <w:rFonts w:eastAsia="Calibri"/>
        </w:rPr>
        <w:t xml:space="preserve"> от </w:t>
      </w:r>
      <w:r w:rsidR="00C90538" w:rsidRPr="00C90538">
        <w:rPr>
          <w:rFonts w:eastAsia="Calibri"/>
        </w:rPr>
        <w:t>19.02.2019 г.</w:t>
      </w:r>
      <w:r w:rsidRPr="00C90538">
        <w:rPr>
          <w:rFonts w:eastAsia="Calibri"/>
        </w:rPr>
        <w:t xml:space="preserve"> №</w:t>
      </w:r>
      <w:r w:rsidR="00C90538" w:rsidRPr="00C90538">
        <w:rPr>
          <w:rFonts w:eastAsia="Calibri"/>
        </w:rPr>
        <w:t xml:space="preserve"> 107</w:t>
      </w:r>
      <w:r w:rsidRPr="00C90538">
        <w:rPr>
          <w:rFonts w:eastAsia="Calibri"/>
        </w:rPr>
        <w:t xml:space="preserve"> </w:t>
      </w:r>
      <w:r w:rsidRPr="00C90538">
        <w:t xml:space="preserve">«О порядке организации и проведения тайного голосования </w:t>
      </w:r>
      <w:r w:rsidRPr="00C90538">
        <w:rPr>
          <w:rFonts w:eastAsia="Calibri"/>
        </w:rPr>
        <w:t>по отбору проектов</w:t>
      </w:r>
      <w:r w:rsidRPr="00C90538">
        <w:t xml:space="preserve"> благоустройства общественных территорий </w:t>
      </w:r>
      <w:r w:rsidRPr="00C90538">
        <w:rPr>
          <w:bCs/>
          <w:iCs/>
        </w:rPr>
        <w:t>городского округа Верхний Тагил</w:t>
      </w:r>
      <w:r w:rsidRPr="00C90538">
        <w:t>, подлежащих в первоочередном порядке благоустройству в 2019 году, в соответствии с подпрограммой «Формирование</w:t>
      </w:r>
      <w:r w:rsidRPr="00041B33">
        <w:t xml:space="preserve"> комфортной городской среды на территории </w:t>
      </w:r>
      <w:r w:rsidRPr="00041B33">
        <w:rPr>
          <w:bCs/>
          <w:iCs/>
        </w:rPr>
        <w:t>городского округа Верхний Тагил</w:t>
      </w:r>
      <w:r w:rsidRPr="00041B33">
        <w:t xml:space="preserve"> на 2018-2022 годы», руководствуясь Уставом городского округа</w:t>
      </w:r>
      <w:r w:rsidRPr="00E30555">
        <w:t xml:space="preserve"> Верхний Тагил </w:t>
      </w:r>
    </w:p>
    <w:p w:rsidR="00041B33" w:rsidRPr="00E30555" w:rsidRDefault="00041B33" w:rsidP="00041B33">
      <w:pPr>
        <w:autoSpaceDE w:val="0"/>
        <w:autoSpaceDN w:val="0"/>
        <w:adjustRightInd w:val="0"/>
        <w:ind w:firstLine="284"/>
        <w:jc w:val="both"/>
      </w:pPr>
    </w:p>
    <w:p w:rsidR="00041B33" w:rsidRDefault="00041B33" w:rsidP="00041B33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041B33" w:rsidRPr="00C90538" w:rsidRDefault="00041B33" w:rsidP="00041B3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1. </w:t>
      </w:r>
      <w:r w:rsidRPr="008F5C86">
        <w:t xml:space="preserve">Утвердить перечень общественных </w:t>
      </w:r>
      <w:r w:rsidRPr="00C90538">
        <w:t xml:space="preserve">территорий </w:t>
      </w:r>
      <w:r w:rsidRPr="00C90538">
        <w:rPr>
          <w:bCs/>
          <w:iCs/>
        </w:rPr>
        <w:t>городского округа Верхний Тагил</w:t>
      </w:r>
      <w:r w:rsidRPr="00C90538">
        <w:t xml:space="preserve">, подлежащих в первоочередном порядке благоустройству в 2019 году, для включения в бюллетень для голосования по общественным территориям </w:t>
      </w:r>
      <w:r w:rsidRPr="00C90538">
        <w:rPr>
          <w:bCs/>
          <w:iCs/>
        </w:rPr>
        <w:t>городского округа Верхний Тагил</w:t>
      </w:r>
      <w:r w:rsidRPr="00C90538">
        <w:t xml:space="preserve"> согласно приложению.</w:t>
      </w:r>
    </w:p>
    <w:p w:rsidR="00041B33" w:rsidRDefault="00041B33" w:rsidP="00041B33">
      <w:pPr>
        <w:autoSpaceDE w:val="0"/>
        <w:autoSpaceDN w:val="0"/>
        <w:adjustRightInd w:val="0"/>
        <w:jc w:val="both"/>
      </w:pPr>
      <w:r w:rsidRPr="00C90538">
        <w:t xml:space="preserve">2. </w:t>
      </w:r>
      <w:r w:rsidR="003D695A" w:rsidRPr="00C90538">
        <w:t>Опубликовать н</w:t>
      </w:r>
      <w:r w:rsidRPr="00C90538">
        <w:t xml:space="preserve">астоящее постановление </w:t>
      </w:r>
      <w:r w:rsidR="003D695A" w:rsidRPr="00C90538">
        <w:t>в газете</w:t>
      </w:r>
      <w:r w:rsidR="003D695A">
        <w:t xml:space="preserve"> </w:t>
      </w:r>
      <w:r w:rsidR="003D695A" w:rsidRPr="00041B33">
        <w:t>«</w:t>
      </w:r>
      <w:r w:rsidR="003D695A">
        <w:t>Местные ведомости</w:t>
      </w:r>
      <w:r w:rsidR="003D695A" w:rsidRPr="00041B33">
        <w:t>»</w:t>
      </w:r>
      <w:r w:rsidR="003D695A">
        <w:t xml:space="preserve"> и </w:t>
      </w:r>
      <w:r w:rsidRPr="002E7C12">
        <w:t>разместить на официальном сайте городского округа Верхний Тагил</w:t>
      </w:r>
      <w:r>
        <w:t xml:space="preserve"> </w:t>
      </w:r>
      <w:hyperlink r:id="rId6">
        <w:r w:rsidRPr="002E7C12">
          <w:rPr>
            <w:rStyle w:val="-"/>
            <w:color w:val="auto"/>
            <w:lang w:val="en-US"/>
          </w:rPr>
          <w:t>http</w:t>
        </w:r>
        <w:r w:rsidRPr="002E7C12">
          <w:rPr>
            <w:rStyle w:val="-"/>
            <w:color w:val="auto"/>
          </w:rPr>
          <w:t>://</w:t>
        </w:r>
        <w:r w:rsidRPr="002E7C12">
          <w:rPr>
            <w:rStyle w:val="-"/>
            <w:color w:val="auto"/>
            <w:lang w:val="en-US"/>
          </w:rPr>
          <w:t>go</w:t>
        </w:r>
        <w:r w:rsidRPr="002E7C12">
          <w:rPr>
            <w:rStyle w:val="-"/>
            <w:color w:val="auto"/>
          </w:rPr>
          <w:t>-</w:t>
        </w:r>
        <w:proofErr w:type="spellStart"/>
        <w:r w:rsidRPr="002E7C12">
          <w:rPr>
            <w:rStyle w:val="-"/>
            <w:color w:val="auto"/>
            <w:lang w:val="en-US"/>
          </w:rPr>
          <w:t>vtagil</w:t>
        </w:r>
        <w:proofErr w:type="spellEnd"/>
        <w:r w:rsidRPr="002E7C12">
          <w:rPr>
            <w:rStyle w:val="-"/>
            <w:color w:val="auto"/>
          </w:rPr>
          <w:t>.</w:t>
        </w:r>
        <w:proofErr w:type="spellStart"/>
        <w:r w:rsidRPr="002E7C12">
          <w:rPr>
            <w:rStyle w:val="-"/>
            <w:color w:val="auto"/>
            <w:lang w:val="en-US"/>
          </w:rPr>
          <w:t>ru</w:t>
        </w:r>
        <w:proofErr w:type="spellEnd"/>
      </w:hyperlink>
      <w:r>
        <w:t>.</w:t>
      </w:r>
    </w:p>
    <w:p w:rsidR="00041B33" w:rsidRDefault="00041B33" w:rsidP="00041B33">
      <w:pPr>
        <w:autoSpaceDE w:val="0"/>
        <w:autoSpaceDN w:val="0"/>
        <w:adjustRightInd w:val="0"/>
        <w:jc w:val="both"/>
      </w:pPr>
      <w:r>
        <w:t>3</w:t>
      </w:r>
      <w:r w:rsidRPr="005D580A">
        <w:t xml:space="preserve">. </w:t>
      </w:r>
      <w:r w:rsidRPr="0007757F">
        <w:t>Настоящее постановление вступает в силу со дня его официального опубликования в газете</w:t>
      </w:r>
      <w:r>
        <w:t xml:space="preserve"> </w:t>
      </w:r>
      <w:r w:rsidRPr="00041B33">
        <w:t>«</w:t>
      </w:r>
      <w:r>
        <w:t>Местные ведомости</w:t>
      </w:r>
      <w:r w:rsidRPr="00041B33">
        <w:t>»</w:t>
      </w:r>
      <w:r>
        <w:t>.</w:t>
      </w:r>
    </w:p>
    <w:p w:rsidR="00041B33" w:rsidRDefault="00041B33" w:rsidP="00041B33">
      <w:pPr>
        <w:autoSpaceDE w:val="0"/>
        <w:autoSpaceDN w:val="0"/>
        <w:adjustRightInd w:val="0"/>
        <w:jc w:val="both"/>
      </w:pPr>
      <w:r>
        <w:t xml:space="preserve">4. </w:t>
      </w:r>
      <w:r w:rsidRPr="005D580A">
        <w:t xml:space="preserve">Контроль за исполнением настоящего </w:t>
      </w:r>
      <w:r>
        <w:t>п</w:t>
      </w:r>
      <w:r w:rsidRPr="005D580A">
        <w:t xml:space="preserve">остановления возложить на заместителя </w:t>
      </w:r>
      <w:r>
        <w:t>Главы А</w:t>
      </w:r>
      <w:r w:rsidRPr="005D580A">
        <w:t>дминистрации по жилищно-коммунальному и городскому хозяйству Н.Н. </w:t>
      </w:r>
      <w:proofErr w:type="spellStart"/>
      <w:r w:rsidRPr="005D580A">
        <w:t>Русалеева</w:t>
      </w:r>
      <w:proofErr w:type="spellEnd"/>
    </w:p>
    <w:p w:rsidR="003D695A" w:rsidRPr="005D580A" w:rsidRDefault="003D695A" w:rsidP="00041B33">
      <w:pPr>
        <w:autoSpaceDE w:val="0"/>
        <w:autoSpaceDN w:val="0"/>
        <w:adjustRightInd w:val="0"/>
        <w:jc w:val="both"/>
      </w:pPr>
    </w:p>
    <w:p w:rsidR="005D580A" w:rsidRPr="005D580A" w:rsidRDefault="009B0664" w:rsidP="005D580A">
      <w:r>
        <w:t>Глава</w:t>
      </w:r>
      <w:r w:rsidR="005D580A" w:rsidRPr="005D580A">
        <w:t xml:space="preserve"> городского</w:t>
      </w:r>
    </w:p>
    <w:p w:rsidR="001E05F9" w:rsidRDefault="005D580A">
      <w:pPr>
        <w:shd w:val="clear" w:color="auto" w:fill="FFFFFF"/>
        <w:tabs>
          <w:tab w:val="left" w:pos="0"/>
        </w:tabs>
      </w:pPr>
      <w:r>
        <w:t xml:space="preserve">округа Верхний Тагил </w:t>
      </w:r>
      <w:r>
        <w:tab/>
      </w:r>
      <w:r>
        <w:tab/>
      </w:r>
      <w:r>
        <w:tab/>
      </w:r>
      <w:r w:rsidR="009B0664">
        <w:tab/>
      </w:r>
      <w:r>
        <w:tab/>
      </w:r>
      <w:r>
        <w:tab/>
      </w:r>
      <w:r>
        <w:tab/>
      </w:r>
      <w:r w:rsidR="009B0664">
        <w:t>В.Г. Кириченко</w:t>
      </w:r>
    </w:p>
    <w:p w:rsidR="008229AD" w:rsidRDefault="005D580A" w:rsidP="008229AD">
      <w:pPr>
        <w:jc w:val="center"/>
        <w:rPr>
          <w:color w:val="000000"/>
        </w:rPr>
      </w:pPr>
      <w:r>
        <w:br w:type="page"/>
      </w:r>
    </w:p>
    <w:p w:rsidR="003D695A" w:rsidRDefault="003D695A" w:rsidP="003D695A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Приложение  </w:t>
      </w:r>
    </w:p>
    <w:p w:rsidR="003D695A" w:rsidRDefault="003D695A" w:rsidP="003D695A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3D695A" w:rsidRDefault="003D695A" w:rsidP="003D695A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городского округа Верхний Тагил</w:t>
      </w:r>
    </w:p>
    <w:p w:rsidR="003D695A" w:rsidRDefault="008229AD" w:rsidP="003D695A">
      <w:pPr>
        <w:shd w:val="clear" w:color="auto" w:fill="FFFFFF"/>
        <w:ind w:left="29" w:right="442"/>
        <w:jc w:val="right"/>
        <w:rPr>
          <w:color w:val="000000"/>
        </w:rPr>
      </w:pPr>
      <w:r>
        <w:rPr>
          <w:color w:val="000000"/>
        </w:rPr>
        <w:t>от 25.02.</w:t>
      </w:r>
      <w:r w:rsidR="003D695A">
        <w:rPr>
          <w:color w:val="000000"/>
        </w:rPr>
        <w:t>2019 г. № _</w:t>
      </w:r>
      <w:r>
        <w:rPr>
          <w:color w:val="000000"/>
        </w:rPr>
        <w:t>120</w:t>
      </w:r>
      <w:r w:rsidR="003D695A">
        <w:rPr>
          <w:color w:val="000000"/>
        </w:rPr>
        <w:t>__</w:t>
      </w:r>
    </w:p>
    <w:p w:rsidR="005D580A" w:rsidRDefault="005D580A" w:rsidP="005D580A">
      <w:pPr>
        <w:jc w:val="both"/>
      </w:pPr>
    </w:p>
    <w:p w:rsidR="003D695A" w:rsidRPr="00C90538" w:rsidRDefault="003D695A" w:rsidP="005D580A">
      <w:pPr>
        <w:jc w:val="both"/>
      </w:pPr>
    </w:p>
    <w:p w:rsidR="003D695A" w:rsidRDefault="003D695A" w:rsidP="003D695A">
      <w:pPr>
        <w:jc w:val="center"/>
        <w:rPr>
          <w:b/>
          <w:i/>
        </w:rPr>
      </w:pPr>
      <w:r w:rsidRPr="00C90538">
        <w:rPr>
          <w:b/>
          <w:i/>
        </w:rPr>
        <w:t xml:space="preserve">Перечень общественных территорий </w:t>
      </w:r>
      <w:r w:rsidRPr="00C90538">
        <w:rPr>
          <w:b/>
          <w:bCs/>
          <w:i/>
          <w:iCs/>
        </w:rPr>
        <w:t>городского округа Верхний Тагил</w:t>
      </w:r>
      <w:r w:rsidRPr="00C90538">
        <w:rPr>
          <w:b/>
          <w:i/>
        </w:rPr>
        <w:t>, подлежащих в первоочередном порядке благоустройству</w:t>
      </w:r>
      <w:r w:rsidRPr="003D695A">
        <w:rPr>
          <w:b/>
          <w:i/>
        </w:rPr>
        <w:t xml:space="preserve"> в 2019 году, </w:t>
      </w:r>
    </w:p>
    <w:p w:rsidR="003D695A" w:rsidRDefault="003D695A" w:rsidP="003D695A">
      <w:pPr>
        <w:jc w:val="center"/>
        <w:rPr>
          <w:b/>
          <w:i/>
        </w:rPr>
      </w:pPr>
      <w:r w:rsidRPr="003D695A">
        <w:rPr>
          <w:b/>
          <w:i/>
        </w:rPr>
        <w:t xml:space="preserve">для включения в бюллетень для голосования </w:t>
      </w:r>
    </w:p>
    <w:p w:rsidR="003D695A" w:rsidRPr="003D695A" w:rsidRDefault="003D695A" w:rsidP="003D695A">
      <w:pPr>
        <w:jc w:val="center"/>
        <w:rPr>
          <w:b/>
        </w:rPr>
      </w:pPr>
      <w:r w:rsidRPr="003D695A">
        <w:rPr>
          <w:b/>
          <w:i/>
        </w:rPr>
        <w:t xml:space="preserve">по общественным территориям </w:t>
      </w:r>
      <w:r w:rsidRPr="003D695A">
        <w:rPr>
          <w:b/>
          <w:bCs/>
          <w:i/>
          <w:iCs/>
        </w:rPr>
        <w:t>городского округа Верхний Тагил</w:t>
      </w:r>
    </w:p>
    <w:p w:rsidR="003D695A" w:rsidRDefault="003D695A" w:rsidP="005D580A">
      <w:pPr>
        <w:jc w:val="both"/>
      </w:pPr>
    </w:p>
    <w:tbl>
      <w:tblPr>
        <w:tblStyle w:val="ae"/>
        <w:tblW w:w="10314" w:type="dxa"/>
        <w:tblLook w:val="04A0"/>
      </w:tblPr>
      <w:tblGrid>
        <w:gridCol w:w="675"/>
        <w:gridCol w:w="5670"/>
        <w:gridCol w:w="3969"/>
      </w:tblGrid>
      <w:tr w:rsidR="003D695A" w:rsidRPr="003D695A" w:rsidTr="009D771C">
        <w:tc>
          <w:tcPr>
            <w:tcW w:w="675" w:type="dxa"/>
          </w:tcPr>
          <w:p w:rsidR="003D695A" w:rsidRPr="003D695A" w:rsidRDefault="003D695A" w:rsidP="003D695A">
            <w:pPr>
              <w:jc w:val="center"/>
              <w:rPr>
                <w:rFonts w:ascii="Times New Roman" w:hAnsi="Times New Roman"/>
              </w:rPr>
            </w:pPr>
            <w:r w:rsidRPr="003D695A">
              <w:rPr>
                <w:rFonts w:ascii="Times New Roman" w:hAnsi="Times New Roman"/>
              </w:rPr>
              <w:t xml:space="preserve">№ </w:t>
            </w:r>
            <w:proofErr w:type="spellStart"/>
            <w:r w:rsidRPr="003D695A">
              <w:rPr>
                <w:rFonts w:ascii="Times New Roman" w:hAnsi="Times New Roman"/>
              </w:rPr>
              <w:t>п</w:t>
            </w:r>
            <w:proofErr w:type="spellEnd"/>
            <w:r w:rsidRPr="003D695A">
              <w:rPr>
                <w:rFonts w:ascii="Times New Roman" w:hAnsi="Times New Roman"/>
              </w:rPr>
              <w:t>/</w:t>
            </w:r>
            <w:proofErr w:type="spellStart"/>
            <w:r w:rsidRPr="003D695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3D695A" w:rsidRPr="003D695A" w:rsidRDefault="003D695A" w:rsidP="003D695A">
            <w:pPr>
              <w:jc w:val="center"/>
              <w:rPr>
                <w:rFonts w:ascii="Times New Roman" w:hAnsi="Times New Roman"/>
              </w:rPr>
            </w:pPr>
            <w:r w:rsidRPr="003D695A">
              <w:rPr>
                <w:rFonts w:ascii="Times New Roman" w:hAnsi="Times New Roman"/>
              </w:rPr>
              <w:t xml:space="preserve">Наименование общественной территории </w:t>
            </w:r>
            <w:r w:rsidRPr="003D695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городского округа Верхний Тагил</w:t>
            </w:r>
          </w:p>
        </w:tc>
        <w:tc>
          <w:tcPr>
            <w:tcW w:w="3969" w:type="dxa"/>
          </w:tcPr>
          <w:p w:rsidR="003D695A" w:rsidRPr="003D695A" w:rsidRDefault="003D695A" w:rsidP="003D695A">
            <w:pPr>
              <w:jc w:val="center"/>
              <w:rPr>
                <w:rFonts w:ascii="Times New Roman" w:hAnsi="Times New Roman"/>
              </w:rPr>
            </w:pPr>
            <w:r w:rsidRPr="003D695A">
              <w:rPr>
                <w:rFonts w:ascii="Times New Roman" w:hAnsi="Times New Roman"/>
              </w:rPr>
              <w:t>Адрес (местонахождение)</w:t>
            </w:r>
          </w:p>
        </w:tc>
      </w:tr>
      <w:tr w:rsidR="003D695A" w:rsidRPr="003D695A" w:rsidTr="009D771C">
        <w:tc>
          <w:tcPr>
            <w:tcW w:w="675" w:type="dxa"/>
          </w:tcPr>
          <w:p w:rsidR="003D695A" w:rsidRPr="003D695A" w:rsidRDefault="003D695A" w:rsidP="003D6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</w:tcPr>
          <w:p w:rsidR="003D695A" w:rsidRPr="003D695A" w:rsidRDefault="003D695A" w:rsidP="003D695A">
            <w:pPr>
              <w:jc w:val="center"/>
              <w:rPr>
                <w:rFonts w:ascii="Times New Roman" w:hAnsi="Times New Roman"/>
              </w:rPr>
            </w:pPr>
            <w:r w:rsidRPr="003D695A">
              <w:rPr>
                <w:rFonts w:ascii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Городской сквер</w:t>
            </w:r>
            <w:r w:rsidRPr="003D695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3D695A" w:rsidRPr="003D695A" w:rsidRDefault="003D695A" w:rsidP="00B46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Верхний Тагил, </w:t>
            </w:r>
            <w:r w:rsidR="00B463F3">
              <w:rPr>
                <w:rFonts w:ascii="Times New Roman" w:hAnsi="Times New Roman"/>
              </w:rPr>
              <w:t>за Дворцом Культуры (ул. Ленина, 100)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D695A" w:rsidRPr="003D695A" w:rsidTr="009D771C">
        <w:tc>
          <w:tcPr>
            <w:tcW w:w="675" w:type="dxa"/>
          </w:tcPr>
          <w:p w:rsidR="003D695A" w:rsidRPr="003D695A" w:rsidRDefault="003D695A" w:rsidP="003D6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3D695A" w:rsidRPr="003D695A" w:rsidRDefault="003D695A" w:rsidP="009D771C">
            <w:pPr>
              <w:jc w:val="center"/>
              <w:rPr>
                <w:rFonts w:ascii="Times New Roman" w:hAnsi="Times New Roman"/>
              </w:rPr>
            </w:pPr>
            <w:r w:rsidRPr="003D695A">
              <w:rPr>
                <w:rFonts w:ascii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Набережная огней</w:t>
            </w:r>
            <w:r w:rsidRPr="003D695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3D695A" w:rsidRPr="003D695A" w:rsidRDefault="003D695A" w:rsidP="00B463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Верхний Тагил, </w:t>
            </w:r>
            <w:r w:rsidR="00B463F3">
              <w:rPr>
                <w:rFonts w:ascii="Times New Roman" w:hAnsi="Times New Roman"/>
              </w:rPr>
              <w:t>между Верхнетагильским прудом и ул. Нахимова</w:t>
            </w:r>
          </w:p>
        </w:tc>
      </w:tr>
      <w:tr w:rsidR="003D695A" w:rsidRPr="003D695A" w:rsidTr="009D771C">
        <w:tc>
          <w:tcPr>
            <w:tcW w:w="675" w:type="dxa"/>
          </w:tcPr>
          <w:p w:rsidR="003D695A" w:rsidRPr="003D695A" w:rsidRDefault="003D695A" w:rsidP="003D6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</w:tcPr>
          <w:p w:rsidR="003D695A" w:rsidRPr="003D695A" w:rsidRDefault="003D695A" w:rsidP="009D771C">
            <w:pPr>
              <w:jc w:val="center"/>
              <w:rPr>
                <w:rFonts w:ascii="Times New Roman" w:hAnsi="Times New Roman"/>
              </w:rPr>
            </w:pPr>
            <w:r w:rsidRPr="003D695A">
              <w:rPr>
                <w:rFonts w:ascii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Площадь Победы</w:t>
            </w:r>
            <w:r w:rsidRPr="003D695A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3D695A" w:rsidRPr="003D695A" w:rsidRDefault="003D695A" w:rsidP="009D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B463F3">
              <w:rPr>
                <w:rFonts w:ascii="Times New Roman" w:hAnsi="Times New Roman"/>
              </w:rPr>
              <w:t xml:space="preserve">Верхний Тагил, </w:t>
            </w:r>
            <w:r w:rsidR="00B463F3" w:rsidRPr="00B463F3">
              <w:rPr>
                <w:rFonts w:ascii="Times New Roman" w:hAnsi="Times New Roman"/>
              </w:rPr>
              <w:t>перед Дворцом Культуры (ул. Ленина, 100)</w:t>
            </w:r>
          </w:p>
        </w:tc>
      </w:tr>
    </w:tbl>
    <w:p w:rsidR="003D695A" w:rsidRDefault="003D695A" w:rsidP="005D580A">
      <w:pPr>
        <w:jc w:val="both"/>
      </w:pPr>
    </w:p>
    <w:p w:rsidR="003D695A" w:rsidRPr="0041474E" w:rsidRDefault="003D695A" w:rsidP="005D580A">
      <w:pPr>
        <w:jc w:val="both"/>
      </w:pPr>
    </w:p>
    <w:p w:rsidR="0010020F" w:rsidRPr="003D695A" w:rsidRDefault="0010020F" w:rsidP="00041B33">
      <w:pPr>
        <w:jc w:val="right"/>
        <w:rPr>
          <w:caps/>
          <w:sz w:val="24"/>
          <w:szCs w:val="24"/>
        </w:rPr>
      </w:pPr>
    </w:p>
    <w:sectPr w:rsidR="0010020F" w:rsidRPr="003D695A" w:rsidSect="00041B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37B42"/>
    <w:multiLevelType w:val="hybridMultilevel"/>
    <w:tmpl w:val="30B047F4"/>
    <w:lvl w:ilvl="0" w:tplc="DDF0F6E0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B086E"/>
    <w:multiLevelType w:val="multilevel"/>
    <w:tmpl w:val="373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7665E1"/>
    <w:multiLevelType w:val="multilevel"/>
    <w:tmpl w:val="8F0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37A6E"/>
    <w:rsid w:val="00041B33"/>
    <w:rsid w:val="000435AE"/>
    <w:rsid w:val="00055BAC"/>
    <w:rsid w:val="00063F74"/>
    <w:rsid w:val="00065355"/>
    <w:rsid w:val="00082095"/>
    <w:rsid w:val="00090D69"/>
    <w:rsid w:val="0009670A"/>
    <w:rsid w:val="000A5275"/>
    <w:rsid w:val="000A53F1"/>
    <w:rsid w:val="000C04F9"/>
    <w:rsid w:val="000C0EBD"/>
    <w:rsid w:val="000C3ABD"/>
    <w:rsid w:val="000D1E17"/>
    <w:rsid w:val="000E0701"/>
    <w:rsid w:val="000E197B"/>
    <w:rsid w:val="000E6EC8"/>
    <w:rsid w:val="000F67AC"/>
    <w:rsid w:val="0010020F"/>
    <w:rsid w:val="0011214E"/>
    <w:rsid w:val="00113D42"/>
    <w:rsid w:val="001200D1"/>
    <w:rsid w:val="00120D8B"/>
    <w:rsid w:val="0012268D"/>
    <w:rsid w:val="00146DFA"/>
    <w:rsid w:val="00162477"/>
    <w:rsid w:val="0017027D"/>
    <w:rsid w:val="00177709"/>
    <w:rsid w:val="00193A65"/>
    <w:rsid w:val="001A16D2"/>
    <w:rsid w:val="001A18EC"/>
    <w:rsid w:val="001A24D9"/>
    <w:rsid w:val="001B1A50"/>
    <w:rsid w:val="001B609A"/>
    <w:rsid w:val="001C4E00"/>
    <w:rsid w:val="001E05F9"/>
    <w:rsid w:val="001E24CB"/>
    <w:rsid w:val="001E56FE"/>
    <w:rsid w:val="00202476"/>
    <w:rsid w:val="00221CC4"/>
    <w:rsid w:val="0022277C"/>
    <w:rsid w:val="00230159"/>
    <w:rsid w:val="00231D59"/>
    <w:rsid w:val="00237E6C"/>
    <w:rsid w:val="00241F01"/>
    <w:rsid w:val="002574E6"/>
    <w:rsid w:val="00261D0F"/>
    <w:rsid w:val="002628A5"/>
    <w:rsid w:val="00262DF1"/>
    <w:rsid w:val="002654F9"/>
    <w:rsid w:val="002713C9"/>
    <w:rsid w:val="002910B1"/>
    <w:rsid w:val="00296ACF"/>
    <w:rsid w:val="002D1E4A"/>
    <w:rsid w:val="002D336A"/>
    <w:rsid w:val="002E12BF"/>
    <w:rsid w:val="002E54DA"/>
    <w:rsid w:val="002E5D24"/>
    <w:rsid w:val="002E62A0"/>
    <w:rsid w:val="002E7C12"/>
    <w:rsid w:val="003169FB"/>
    <w:rsid w:val="00355A29"/>
    <w:rsid w:val="00364FD1"/>
    <w:rsid w:val="003708C6"/>
    <w:rsid w:val="00380350"/>
    <w:rsid w:val="003871E9"/>
    <w:rsid w:val="003873AA"/>
    <w:rsid w:val="003A66C5"/>
    <w:rsid w:val="003D695A"/>
    <w:rsid w:val="003D6F9A"/>
    <w:rsid w:val="003F645A"/>
    <w:rsid w:val="003F6795"/>
    <w:rsid w:val="0040102C"/>
    <w:rsid w:val="00416285"/>
    <w:rsid w:val="00421186"/>
    <w:rsid w:val="004262CE"/>
    <w:rsid w:val="004512D5"/>
    <w:rsid w:val="00463F37"/>
    <w:rsid w:val="0046713C"/>
    <w:rsid w:val="004811F1"/>
    <w:rsid w:val="00485B5D"/>
    <w:rsid w:val="004973B1"/>
    <w:rsid w:val="004A4438"/>
    <w:rsid w:val="004A50B6"/>
    <w:rsid w:val="004B4AE6"/>
    <w:rsid w:val="004B4C19"/>
    <w:rsid w:val="004B6F5A"/>
    <w:rsid w:val="004C571B"/>
    <w:rsid w:val="004D632B"/>
    <w:rsid w:val="004F1B1F"/>
    <w:rsid w:val="004F2CE4"/>
    <w:rsid w:val="0050076C"/>
    <w:rsid w:val="00500C64"/>
    <w:rsid w:val="005035B4"/>
    <w:rsid w:val="00505584"/>
    <w:rsid w:val="0052660B"/>
    <w:rsid w:val="005436AD"/>
    <w:rsid w:val="005842BA"/>
    <w:rsid w:val="00591208"/>
    <w:rsid w:val="00594E05"/>
    <w:rsid w:val="005A151A"/>
    <w:rsid w:val="005A3FF8"/>
    <w:rsid w:val="005A56A5"/>
    <w:rsid w:val="005B1A85"/>
    <w:rsid w:val="005B3BC8"/>
    <w:rsid w:val="005C5EEB"/>
    <w:rsid w:val="005D580A"/>
    <w:rsid w:val="005D69DC"/>
    <w:rsid w:val="005E139A"/>
    <w:rsid w:val="005F634A"/>
    <w:rsid w:val="006002F2"/>
    <w:rsid w:val="006070E4"/>
    <w:rsid w:val="006173C0"/>
    <w:rsid w:val="00664153"/>
    <w:rsid w:val="00675606"/>
    <w:rsid w:val="00682ABF"/>
    <w:rsid w:val="006C34F3"/>
    <w:rsid w:val="006C4F22"/>
    <w:rsid w:val="007019C6"/>
    <w:rsid w:val="00704C05"/>
    <w:rsid w:val="00725758"/>
    <w:rsid w:val="00742B37"/>
    <w:rsid w:val="007529FD"/>
    <w:rsid w:val="0075382B"/>
    <w:rsid w:val="00762FFA"/>
    <w:rsid w:val="00764A66"/>
    <w:rsid w:val="007675BF"/>
    <w:rsid w:val="00777DF6"/>
    <w:rsid w:val="007B1467"/>
    <w:rsid w:val="007B171E"/>
    <w:rsid w:val="007B3C12"/>
    <w:rsid w:val="007B45B2"/>
    <w:rsid w:val="007C51F2"/>
    <w:rsid w:val="007D03C6"/>
    <w:rsid w:val="007E0DB9"/>
    <w:rsid w:val="007E4B94"/>
    <w:rsid w:val="007E7B6D"/>
    <w:rsid w:val="007F002C"/>
    <w:rsid w:val="007F5888"/>
    <w:rsid w:val="008117FA"/>
    <w:rsid w:val="00811AB0"/>
    <w:rsid w:val="00813FC9"/>
    <w:rsid w:val="008168E1"/>
    <w:rsid w:val="00816F69"/>
    <w:rsid w:val="00820145"/>
    <w:rsid w:val="008218EB"/>
    <w:rsid w:val="008229AD"/>
    <w:rsid w:val="008406C2"/>
    <w:rsid w:val="0084376C"/>
    <w:rsid w:val="008541F2"/>
    <w:rsid w:val="008873C0"/>
    <w:rsid w:val="008A366B"/>
    <w:rsid w:val="008A4A7E"/>
    <w:rsid w:val="008C5183"/>
    <w:rsid w:val="008D3012"/>
    <w:rsid w:val="008D7CC0"/>
    <w:rsid w:val="008E00FB"/>
    <w:rsid w:val="008F27DD"/>
    <w:rsid w:val="009028A5"/>
    <w:rsid w:val="00905AF2"/>
    <w:rsid w:val="0091338A"/>
    <w:rsid w:val="009302D1"/>
    <w:rsid w:val="00943849"/>
    <w:rsid w:val="00945588"/>
    <w:rsid w:val="009517EA"/>
    <w:rsid w:val="00977FDB"/>
    <w:rsid w:val="0098309E"/>
    <w:rsid w:val="009938B6"/>
    <w:rsid w:val="00997FD1"/>
    <w:rsid w:val="009A3556"/>
    <w:rsid w:val="009B0664"/>
    <w:rsid w:val="009D076F"/>
    <w:rsid w:val="009D0B22"/>
    <w:rsid w:val="009D108D"/>
    <w:rsid w:val="009D378E"/>
    <w:rsid w:val="009D3EB7"/>
    <w:rsid w:val="009E5EDA"/>
    <w:rsid w:val="009F7788"/>
    <w:rsid w:val="00A00DC4"/>
    <w:rsid w:val="00A136D7"/>
    <w:rsid w:val="00A2548D"/>
    <w:rsid w:val="00A30C74"/>
    <w:rsid w:val="00A44BD4"/>
    <w:rsid w:val="00A63C80"/>
    <w:rsid w:val="00A6620E"/>
    <w:rsid w:val="00A91CC3"/>
    <w:rsid w:val="00A96B69"/>
    <w:rsid w:val="00AA3348"/>
    <w:rsid w:val="00AA3C35"/>
    <w:rsid w:val="00AA438C"/>
    <w:rsid w:val="00AF391A"/>
    <w:rsid w:val="00B14504"/>
    <w:rsid w:val="00B27ED9"/>
    <w:rsid w:val="00B30ED3"/>
    <w:rsid w:val="00B334D6"/>
    <w:rsid w:val="00B40AB3"/>
    <w:rsid w:val="00B45512"/>
    <w:rsid w:val="00B463F3"/>
    <w:rsid w:val="00B47991"/>
    <w:rsid w:val="00B507EA"/>
    <w:rsid w:val="00B7394A"/>
    <w:rsid w:val="00B740EC"/>
    <w:rsid w:val="00B93C63"/>
    <w:rsid w:val="00BA3CBC"/>
    <w:rsid w:val="00BB4FFB"/>
    <w:rsid w:val="00BC1E20"/>
    <w:rsid w:val="00BC2B80"/>
    <w:rsid w:val="00BD558B"/>
    <w:rsid w:val="00BE3C78"/>
    <w:rsid w:val="00BF67BC"/>
    <w:rsid w:val="00BF6CF7"/>
    <w:rsid w:val="00C20ECE"/>
    <w:rsid w:val="00C226E8"/>
    <w:rsid w:val="00C31193"/>
    <w:rsid w:val="00C35A43"/>
    <w:rsid w:val="00C60F3A"/>
    <w:rsid w:val="00C676F5"/>
    <w:rsid w:val="00C67DDE"/>
    <w:rsid w:val="00C7530B"/>
    <w:rsid w:val="00C90538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22DB9"/>
    <w:rsid w:val="00D259F0"/>
    <w:rsid w:val="00D55AF5"/>
    <w:rsid w:val="00D75142"/>
    <w:rsid w:val="00D76369"/>
    <w:rsid w:val="00D95219"/>
    <w:rsid w:val="00DA6CAF"/>
    <w:rsid w:val="00DC5B30"/>
    <w:rsid w:val="00DE7618"/>
    <w:rsid w:val="00E00994"/>
    <w:rsid w:val="00E02D66"/>
    <w:rsid w:val="00E0508A"/>
    <w:rsid w:val="00E21D46"/>
    <w:rsid w:val="00E30555"/>
    <w:rsid w:val="00E623DA"/>
    <w:rsid w:val="00E75B87"/>
    <w:rsid w:val="00E93948"/>
    <w:rsid w:val="00EA7A82"/>
    <w:rsid w:val="00EB4BFA"/>
    <w:rsid w:val="00ED2ED0"/>
    <w:rsid w:val="00EF5494"/>
    <w:rsid w:val="00EF7E62"/>
    <w:rsid w:val="00F01941"/>
    <w:rsid w:val="00F42D2F"/>
    <w:rsid w:val="00F43738"/>
    <w:rsid w:val="00F479E2"/>
    <w:rsid w:val="00F5701E"/>
    <w:rsid w:val="00F70A06"/>
    <w:rsid w:val="00F77C72"/>
    <w:rsid w:val="00F8288E"/>
    <w:rsid w:val="00F8372F"/>
    <w:rsid w:val="00F91F91"/>
    <w:rsid w:val="00F93101"/>
    <w:rsid w:val="00F971AD"/>
    <w:rsid w:val="00F97B61"/>
    <w:rsid w:val="00FA2BF9"/>
    <w:rsid w:val="00FA2C81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locked/>
    <w:rsid w:val="00E30555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2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4"/>
    <w:uiPriority w:val="99"/>
    <w:qFormat/>
    <w:rsid w:val="004F1B1F"/>
    <w:pPr>
      <w:jc w:val="center"/>
    </w:pPr>
    <w:rPr>
      <w:b/>
      <w:bCs/>
    </w:rPr>
  </w:style>
  <w:style w:type="character" w:customStyle="1" w:styleId="14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3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041B3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_"/>
    <w:link w:val="4"/>
    <w:locked/>
    <w:rsid w:val="00041B33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3"/>
    <w:rsid w:val="00041B33"/>
    <w:pPr>
      <w:shd w:val="clear" w:color="auto" w:fill="FFFFFF"/>
      <w:suppressAutoHyphens w:val="0"/>
      <w:spacing w:after="120" w:line="485" w:lineRule="exact"/>
      <w:jc w:val="center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2019-02-20T12:00:00Z</cp:lastPrinted>
  <dcterms:created xsi:type="dcterms:W3CDTF">2019-02-26T10:14:00Z</dcterms:created>
  <dcterms:modified xsi:type="dcterms:W3CDTF">2019-02-26T10:15:00Z</dcterms:modified>
</cp:coreProperties>
</file>