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60" w:rsidRPr="002D51E8" w:rsidRDefault="00A67960" w:rsidP="002D51E8">
      <w:pPr>
        <w:ind w:left="-142" w:firstLine="9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1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Уральское межрегиональное управление Федеральной службы по надзору в сфере природопользования, сообщ</w:t>
      </w:r>
      <w:r w:rsidR="002D51E8" w:rsidRPr="002D51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ает о</w:t>
      </w:r>
      <w:r w:rsidRPr="002D51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фициальн</w:t>
      </w:r>
      <w:r w:rsidR="002D51E8" w:rsidRPr="002D51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ую</w:t>
      </w:r>
      <w:r w:rsidRPr="002D51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статистическ</w:t>
      </w:r>
      <w:r w:rsidR="002D51E8" w:rsidRPr="002D51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ую</w:t>
      </w:r>
      <w:r w:rsidRPr="002D51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информаци</w:t>
      </w:r>
      <w:r w:rsidR="002D51E8" w:rsidRPr="002D51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Pr="002D51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форме № 2-ТП (воздух) по Российской Федерации, субъектам Российской Федерации, федеральным округам, районам Крайнего Севера и приравненным к ним местностям, Арктической зоне Российской Федерации, видам экономической деятельности, по муниципальным районам (городским округам) и отдельным городам за 2022 год, а также официальная статистическая информация об оценке выбросов</w:t>
      </w:r>
      <w:proofErr w:type="gramEnd"/>
      <w:r w:rsidRPr="002D51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2D51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вредных веществ по отдельным видам передвижных источников загрязнения по Российской Федерации, субъектам Российской Федерации, федеральным округам, видам транспорта за 2022 год размещены на официальном сайте </w:t>
      </w:r>
      <w:proofErr w:type="spellStart"/>
      <w:r w:rsidRPr="002D51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Росприроднадзора</w:t>
      </w:r>
      <w:proofErr w:type="spellEnd"/>
      <w:r w:rsidRPr="002D51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разделе «Открытая служба» / «Аналитические данные» / «Статистическая отчетность» / «Информация об охране атмосферного воздуха» и доступны для скачивания по ссылке </w:t>
      </w:r>
      <w:hyperlink r:id="rId5" w:history="1">
        <w:r w:rsidRPr="002D51E8">
          <w:rPr>
            <w:rStyle w:val="a5"/>
            <w:rFonts w:ascii="Times New Roman" w:hAnsi="Times New Roman" w:cs="Times New Roman"/>
            <w:sz w:val="28"/>
            <w:szCs w:val="28"/>
          </w:rPr>
          <w:t xml:space="preserve">https://rpn.gov.ru/open-service/analytic-data/statistic-reports/air- </w:t>
        </w:r>
        <w:proofErr w:type="spellStart"/>
        <w:r w:rsidRPr="002D51E8">
          <w:rPr>
            <w:rStyle w:val="a5"/>
            <w:rFonts w:ascii="Times New Roman" w:hAnsi="Times New Roman" w:cs="Times New Roman"/>
            <w:sz w:val="28"/>
            <w:szCs w:val="28"/>
          </w:rPr>
          <w:t>protect</w:t>
        </w:r>
        <w:proofErr w:type="spellEnd"/>
        <w:r w:rsidRPr="002D51E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2D51E8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  <w:proofErr w:type="gramEnd"/>
    </w:p>
    <w:p w:rsidR="006A1F5A" w:rsidRPr="002D51E8" w:rsidRDefault="006A1F5A" w:rsidP="002D5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1E8" w:rsidRPr="002D51E8" w:rsidRDefault="002D51E8" w:rsidP="002D51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51E8" w:rsidRPr="002D51E8" w:rsidSect="002D51E8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672"/>
    <w:multiLevelType w:val="multilevel"/>
    <w:tmpl w:val="1DCE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A1147"/>
    <w:multiLevelType w:val="multilevel"/>
    <w:tmpl w:val="F030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A3AA0"/>
    <w:multiLevelType w:val="multilevel"/>
    <w:tmpl w:val="E984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869C2"/>
    <w:multiLevelType w:val="multilevel"/>
    <w:tmpl w:val="0BA05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82962"/>
    <w:multiLevelType w:val="multilevel"/>
    <w:tmpl w:val="BF16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82569"/>
    <w:multiLevelType w:val="multilevel"/>
    <w:tmpl w:val="ECEE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03D2B"/>
    <w:multiLevelType w:val="multilevel"/>
    <w:tmpl w:val="93629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F467C"/>
    <w:multiLevelType w:val="multilevel"/>
    <w:tmpl w:val="8066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B6293B"/>
    <w:multiLevelType w:val="multilevel"/>
    <w:tmpl w:val="CD943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261A0"/>
    <w:multiLevelType w:val="multilevel"/>
    <w:tmpl w:val="F13E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E4DD5"/>
    <w:multiLevelType w:val="multilevel"/>
    <w:tmpl w:val="74EE2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02950"/>
    <w:multiLevelType w:val="multilevel"/>
    <w:tmpl w:val="27DC9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483324"/>
    <w:multiLevelType w:val="multilevel"/>
    <w:tmpl w:val="769A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22455"/>
    <w:multiLevelType w:val="multilevel"/>
    <w:tmpl w:val="FCC4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CC4A5D"/>
    <w:multiLevelType w:val="multilevel"/>
    <w:tmpl w:val="44B4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A4EC9"/>
    <w:multiLevelType w:val="multilevel"/>
    <w:tmpl w:val="96468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15"/>
  </w:num>
  <w:num w:numId="8">
    <w:abstractNumId w:val="9"/>
  </w:num>
  <w:num w:numId="9">
    <w:abstractNumId w:val="14"/>
  </w:num>
  <w:num w:numId="10">
    <w:abstractNumId w:val="6"/>
  </w:num>
  <w:num w:numId="11">
    <w:abstractNumId w:val="13"/>
  </w:num>
  <w:num w:numId="12">
    <w:abstractNumId w:val="4"/>
  </w:num>
  <w:num w:numId="13">
    <w:abstractNumId w:val="0"/>
  </w:num>
  <w:num w:numId="14">
    <w:abstractNumId w:val="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450"/>
    <w:rsid w:val="00043011"/>
    <w:rsid w:val="001228C1"/>
    <w:rsid w:val="002C3AE8"/>
    <w:rsid w:val="002D51E8"/>
    <w:rsid w:val="00303CFE"/>
    <w:rsid w:val="003C794F"/>
    <w:rsid w:val="006A1F5A"/>
    <w:rsid w:val="00800F4A"/>
    <w:rsid w:val="009B2ABE"/>
    <w:rsid w:val="009B73E9"/>
    <w:rsid w:val="00A67960"/>
    <w:rsid w:val="00AE6E51"/>
    <w:rsid w:val="00C46450"/>
    <w:rsid w:val="00F5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FE"/>
  </w:style>
  <w:style w:type="paragraph" w:styleId="1">
    <w:name w:val="heading 1"/>
    <w:basedOn w:val="a"/>
    <w:link w:val="10"/>
    <w:uiPriority w:val="9"/>
    <w:qFormat/>
    <w:rsid w:val="00C46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450"/>
    <w:rPr>
      <w:b/>
      <w:bCs/>
    </w:rPr>
  </w:style>
  <w:style w:type="character" w:styleId="a5">
    <w:name w:val="Hyperlink"/>
    <w:basedOn w:val="a0"/>
    <w:uiPriority w:val="99"/>
    <w:semiHidden/>
    <w:unhideWhenUsed/>
    <w:rsid w:val="00C46450"/>
    <w:rPr>
      <w:color w:val="0000FF"/>
      <w:u w:val="single"/>
    </w:rPr>
  </w:style>
  <w:style w:type="character" w:styleId="a6">
    <w:name w:val="Emphasis"/>
    <w:basedOn w:val="a0"/>
    <w:uiPriority w:val="20"/>
    <w:qFormat/>
    <w:rsid w:val="009B2ABE"/>
    <w:rPr>
      <w:i/>
      <w:iCs/>
    </w:rPr>
  </w:style>
  <w:style w:type="character" w:customStyle="1" w:styleId="2">
    <w:name w:val="Основной текст (2)_"/>
    <w:basedOn w:val="a0"/>
    <w:rsid w:val="00A6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67960"/>
    <w:rPr>
      <w:color w:val="000000"/>
      <w:spacing w:val="0"/>
      <w:w w:val="100"/>
      <w:position w:val="0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7023">
              <w:marLeft w:val="12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710">
          <w:marLeft w:val="351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4214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131">
              <w:marLeft w:val="12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6239">
          <w:marLeft w:val="351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76012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2879">
          <w:marLeft w:val="351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7672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434">
              <w:marLeft w:val="12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2538">
          <w:marLeft w:val="351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4136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3448">
                          <w:marLeft w:val="120"/>
                          <w:marRight w:val="12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994">
              <w:marLeft w:val="12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4645">
              <w:marLeft w:val="12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6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9192">
              <w:marLeft w:val="12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8432">
          <w:marLeft w:val="351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3343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19997">
              <w:marLeft w:val="12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1452">
              <w:marLeft w:val="12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1481">
              <w:marLeft w:val="12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0961">
              <w:marLeft w:val="12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716">
              <w:marLeft w:val="12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0682">
          <w:marLeft w:val="351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4116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4680">
              <w:marLeft w:val="12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3518">
          <w:marLeft w:val="351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8777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843">
              <w:marLeft w:val="12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7722">
          <w:marLeft w:val="351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987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4124">
              <w:marLeft w:val="12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3811">
          <w:marLeft w:val="351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8520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3818">
              <w:marLeft w:val="12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1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2700">
          <w:marLeft w:val="351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5805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57">
              <w:marLeft w:val="12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353">
          <w:marLeft w:val="351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18440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972">
          <w:marLeft w:val="351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4286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pn.gov.ru/open-service/analytic-data/statistic-reports/air-prot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2023-04-17T05:45:00Z</cp:lastPrinted>
  <dcterms:created xsi:type="dcterms:W3CDTF">2023-04-17T05:26:00Z</dcterms:created>
  <dcterms:modified xsi:type="dcterms:W3CDTF">2023-04-17T05:46:00Z</dcterms:modified>
</cp:coreProperties>
</file>