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CE415" w14:textId="77777777" w:rsidR="00B91ACC" w:rsidRDefault="00B91ACC" w:rsidP="00B91ACC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437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Заключение</w:t>
      </w:r>
    </w:p>
    <w:p w14:paraId="4DE6F82F" w14:textId="77777777" w:rsidR="00B91ACC" w:rsidRDefault="00B91ACC" w:rsidP="00B91ACC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результатах публичных слушаний</w:t>
      </w:r>
    </w:p>
    <w:p w14:paraId="30CBF4F9" w14:textId="77777777" w:rsidR="00B91ACC" w:rsidRDefault="00B91ACC" w:rsidP="00B91ACC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50"/>
        <w:gridCol w:w="2721"/>
      </w:tblGrid>
      <w:tr w:rsidR="00B91ACC" w14:paraId="4D46C29F" w14:textId="77777777" w:rsidTr="00B91ACC">
        <w:tc>
          <w:tcPr>
            <w:tcW w:w="6350" w:type="dxa"/>
            <w:hideMark/>
          </w:tcPr>
          <w:p w14:paraId="1B81BC64" w14:textId="64AD4777" w:rsidR="00B91ACC" w:rsidRDefault="00C365BA" w:rsidP="00C365B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8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="008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февраля</w:t>
            </w:r>
            <w:r w:rsidR="00B91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</w:t>
            </w:r>
            <w:r w:rsidR="00EE5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E0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="00B91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21" w:type="dxa"/>
            <w:hideMark/>
          </w:tcPr>
          <w:p w14:paraId="5B250A30" w14:textId="77777777" w:rsidR="006167F2" w:rsidRPr="00EA5834" w:rsidRDefault="006167F2" w:rsidP="006167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г</w:t>
            </w:r>
            <w:r w:rsidRPr="00EA583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 Верхний Тагил</w:t>
            </w:r>
          </w:p>
          <w:p w14:paraId="3704C6AE" w14:textId="77777777" w:rsidR="00B91ACC" w:rsidRDefault="006167F2" w:rsidP="006167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(населенный пункт)</w:t>
            </w:r>
          </w:p>
        </w:tc>
      </w:tr>
    </w:tbl>
    <w:p w14:paraId="2EA53D8E" w14:textId="77777777" w:rsidR="00B91ACC" w:rsidRDefault="00B91ACC" w:rsidP="00B91ACC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374ABA" w14:textId="50A071EE" w:rsidR="006167F2" w:rsidRDefault="000F322F" w:rsidP="006167F2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E025F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8E025F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</w:t>
      </w:r>
      <w:r w:rsidR="00B91ACC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EE52A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E025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91ACC">
        <w:rPr>
          <w:rFonts w:ascii="Times New Roman" w:eastAsia="Times New Roman" w:hAnsi="Times New Roman"/>
          <w:sz w:val="24"/>
          <w:szCs w:val="24"/>
          <w:lang w:eastAsia="ru-RU"/>
        </w:rPr>
        <w:t xml:space="preserve"> г. с </w:t>
      </w:r>
      <w:r w:rsidR="006167F2">
        <w:rPr>
          <w:rFonts w:ascii="Times New Roman" w:eastAsia="Times New Roman" w:hAnsi="Times New Roman"/>
          <w:sz w:val="24"/>
          <w:szCs w:val="24"/>
          <w:lang w:eastAsia="ru-RU"/>
        </w:rPr>
        <w:t>17-15</w:t>
      </w:r>
      <w:r w:rsidR="00B91ACC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до </w:t>
      </w:r>
      <w:r w:rsidR="006167F2">
        <w:rPr>
          <w:rFonts w:ascii="Times New Roman" w:eastAsia="Times New Roman" w:hAnsi="Times New Roman"/>
          <w:sz w:val="24"/>
          <w:szCs w:val="24"/>
          <w:lang w:eastAsia="ru-RU"/>
        </w:rPr>
        <w:t>17-</w:t>
      </w:r>
      <w:r w:rsidR="008B6BD8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B91ACC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B91ACC" w:rsidRPr="00942F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здании </w:t>
      </w:r>
      <w:r w:rsidR="006167F2" w:rsidRPr="00942F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здании Администрации городского округа Верхний Тагил, расположенном по адресу: Свердловская область, г. Верхний Тагил, ул. Жуковского, д. 13 </w:t>
      </w:r>
      <w:r w:rsidR="00B91ACC" w:rsidRPr="00942F31">
        <w:rPr>
          <w:rFonts w:ascii="Times New Roman" w:eastAsia="Times New Roman" w:hAnsi="Times New Roman"/>
          <w:b/>
          <w:sz w:val="24"/>
          <w:szCs w:val="24"/>
          <w:lang w:eastAsia="ru-RU"/>
        </w:rPr>
        <w:t>проведены публичные слушания по проекту</w:t>
      </w:r>
      <w:r w:rsidR="006167F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689D1D04" w14:textId="574F07ED" w:rsidR="009775FB" w:rsidRDefault="006167F2" w:rsidP="006167F2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775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2F53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внесения изменений </w:t>
      </w:r>
      <w:r w:rsidR="00DE2F53" w:rsidRPr="00DE2F53">
        <w:rPr>
          <w:rFonts w:ascii="Times New Roman" w:eastAsia="Times New Roman" w:hAnsi="Times New Roman"/>
          <w:sz w:val="24"/>
          <w:szCs w:val="24"/>
          <w:lang w:eastAsia="ru-RU"/>
        </w:rPr>
        <w:t>в приложение № 1 Правил землепользования и застройки городского округа Верхний Тагил, утвержденные решением думы городского округа Верхний Тагил от 15.06.2017 г. N 9/4</w:t>
      </w:r>
      <w:r w:rsidR="0070497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D6D21" w:rsidRPr="008D6D21">
        <w:rPr>
          <w:rFonts w:ascii="Times New Roman" w:eastAsia="Times New Roman" w:hAnsi="Times New Roman"/>
          <w:sz w:val="24"/>
          <w:szCs w:val="24"/>
          <w:lang w:eastAsia="ru-RU"/>
        </w:rPr>
        <w:t>в части внесения изменений в графическую часть</w:t>
      </w:r>
      <w:r w:rsidR="008B6BD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E6F188A" w14:textId="3BD07463" w:rsidR="00B91ACC" w:rsidRDefault="00B91ACC" w:rsidP="00B91ACC">
      <w:pPr>
        <w:widowControl w:val="0"/>
        <w:autoSpaceDE w:val="0"/>
        <w:autoSpaceDN w:val="0"/>
        <w:spacing w:before="2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публичных слушаниях приняли участие </w:t>
      </w:r>
      <w:r w:rsidR="00225D8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D6D2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</w:t>
      </w:r>
    </w:p>
    <w:p w14:paraId="370D4A2A" w14:textId="5ABF77B8" w:rsidR="00B91ACC" w:rsidRDefault="00B91ACC" w:rsidP="00B91ACC">
      <w:pPr>
        <w:widowControl w:val="0"/>
        <w:autoSpaceDE w:val="0"/>
        <w:autoSpaceDN w:val="0"/>
        <w:spacing w:before="2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публичных слушаний составлен протокол публичных слушаний N </w:t>
      </w:r>
      <w:r w:rsidR="000C6E6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8D6D21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9973E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D6D21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="009973E6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FE7E3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D6D2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973E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на основании которого подготовлено заключение о результатах публичных слушаний.</w:t>
      </w:r>
    </w:p>
    <w:p w14:paraId="13E2F39E" w14:textId="77777777" w:rsidR="00EC133C" w:rsidRDefault="00BA18F4" w:rsidP="00EC133C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</w:t>
      </w:r>
      <w:r w:rsidR="00B91ACC">
        <w:rPr>
          <w:rFonts w:ascii="Times New Roman" w:eastAsia="Times New Roman" w:hAnsi="Times New Roman"/>
          <w:sz w:val="24"/>
          <w:szCs w:val="24"/>
          <w:lang w:eastAsia="ru-RU"/>
        </w:rPr>
        <w:t>подан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ных</w:t>
      </w:r>
      <w:r w:rsidR="00B91ACC">
        <w:rPr>
          <w:rFonts w:ascii="Times New Roman" w:eastAsia="Times New Roman" w:hAnsi="Times New Roman"/>
          <w:sz w:val="24"/>
          <w:szCs w:val="24"/>
          <w:lang w:eastAsia="ru-RU"/>
        </w:rPr>
        <w:t xml:space="preserve"> замечания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B91ACC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EC133C">
        <w:rPr>
          <w:rFonts w:ascii="Times New Roman" w:eastAsia="Times New Roman" w:hAnsi="Times New Roman"/>
          <w:sz w:val="24"/>
          <w:szCs w:val="24"/>
          <w:lang w:eastAsia="ru-RU"/>
        </w:rPr>
        <w:t>предложениях</w:t>
      </w:r>
      <w:r w:rsidR="00B91ACC">
        <w:rPr>
          <w:rFonts w:ascii="Times New Roman" w:eastAsia="Times New Roman" w:hAnsi="Times New Roman"/>
          <w:sz w:val="24"/>
          <w:szCs w:val="24"/>
          <w:lang w:eastAsia="ru-RU"/>
        </w:rPr>
        <w:t xml:space="preserve"> от участников публичных слушаний:</w:t>
      </w:r>
    </w:p>
    <w:p w14:paraId="04A8BD62" w14:textId="7511CB2A" w:rsidR="00B91ACC" w:rsidRDefault="00B91ACC" w:rsidP="00EC133C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участников публичных слушаний, постоянно проживающих на территории, в пределах которой проводятся публичные слушания </w:t>
      </w:r>
      <w:r w:rsidR="00CF34D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91D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предложений и замечаний;</w:t>
      </w:r>
    </w:p>
    <w:p w14:paraId="587608EE" w14:textId="10AB7BA3" w:rsidR="00B91ACC" w:rsidRDefault="00B91ACC" w:rsidP="00EC133C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иных участников публичных слушаний </w:t>
      </w:r>
      <w:r w:rsidR="00CF34D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предложений и замечаний.</w:t>
      </w:r>
    </w:p>
    <w:p w14:paraId="4341725F" w14:textId="77777777" w:rsidR="00B91ACC" w:rsidRDefault="00B91ACC" w:rsidP="00B91ACC">
      <w:pPr>
        <w:widowControl w:val="0"/>
        <w:autoSpaceDE w:val="0"/>
        <w:autoSpaceDN w:val="0"/>
        <w:spacing w:before="2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</w:t>
      </w:r>
    </w:p>
    <w:p w14:paraId="39FD5EB2" w14:textId="5DFEDF65" w:rsidR="002914BB" w:rsidRPr="009E58DB" w:rsidRDefault="00924619" w:rsidP="008D6D21">
      <w:pPr>
        <w:widowControl w:val="0"/>
        <w:autoSpaceDE w:val="0"/>
        <w:autoSpaceDN w:val="0"/>
        <w:spacing w:before="2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="002914BB" w:rsidRPr="009E58DB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</w:t>
      </w:r>
      <w:r w:rsidR="002914BB">
        <w:rPr>
          <w:rFonts w:ascii="Times New Roman" w:eastAsia="Times New Roman" w:hAnsi="Times New Roman"/>
          <w:sz w:val="24"/>
          <w:szCs w:val="24"/>
          <w:lang w:eastAsia="ru-RU"/>
        </w:rPr>
        <w:t>ти</w:t>
      </w:r>
      <w:r w:rsidR="002914BB" w:rsidRPr="009E58DB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</w:t>
      </w:r>
      <w:r w:rsidR="002914B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2914BB" w:rsidRPr="009E58DB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правила землепользования и застройки</w:t>
      </w:r>
      <w:r w:rsidR="008D6D21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Верхний Тагил, </w:t>
      </w:r>
      <w:r w:rsidR="008D6D21" w:rsidRPr="008D6D21">
        <w:rPr>
          <w:rFonts w:ascii="Times New Roman" w:eastAsia="Times New Roman" w:hAnsi="Times New Roman"/>
          <w:sz w:val="24"/>
          <w:szCs w:val="24"/>
          <w:lang w:eastAsia="ru-RU"/>
        </w:rPr>
        <w:t>утвержденные решением думы городского округа Верхний Тагил от 15.06.2017 г. N 9/4</w:t>
      </w:r>
      <w:r w:rsidR="008D6D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14BB" w:rsidRPr="009E58DB">
        <w:rPr>
          <w:rFonts w:ascii="Times New Roman" w:eastAsia="Times New Roman" w:hAnsi="Times New Roman"/>
          <w:sz w:val="24"/>
          <w:szCs w:val="24"/>
          <w:lang w:eastAsia="ru-RU"/>
        </w:rPr>
        <w:t xml:space="preserve">в части внесения изменений в </w:t>
      </w:r>
      <w:r w:rsidR="00751431">
        <w:rPr>
          <w:rFonts w:ascii="Times New Roman" w:eastAsia="Times New Roman" w:hAnsi="Times New Roman"/>
          <w:sz w:val="24"/>
          <w:szCs w:val="24"/>
          <w:lang w:eastAsia="ru-RU"/>
        </w:rPr>
        <w:t>графическую часть.</w:t>
      </w:r>
    </w:p>
    <w:p w14:paraId="33014929" w14:textId="77777777" w:rsidR="00712FC0" w:rsidRDefault="00712FC0" w:rsidP="00B91ACC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A5BDEC" w14:textId="77777777" w:rsidR="0070497F" w:rsidRDefault="0070497F" w:rsidP="00B91ACC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6074F9" w14:textId="0DEFE15F" w:rsidR="00B91ACC" w:rsidRDefault="00553475" w:rsidP="00B91ACC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47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публичных слушаний </w:t>
      </w:r>
      <w:r w:rsidR="00DA625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E4054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806F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75D6E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DA625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751431">
        <w:rPr>
          <w:rFonts w:ascii="Times New Roman" w:eastAsia="Times New Roman" w:hAnsi="Times New Roman"/>
          <w:sz w:val="24"/>
          <w:szCs w:val="24"/>
          <w:lang w:eastAsia="ru-RU"/>
        </w:rPr>
        <w:t>Н.А. Кропотухина</w:t>
      </w:r>
    </w:p>
    <w:p w14:paraId="36744E72" w14:textId="77777777" w:rsidR="00B91ACC" w:rsidRDefault="00B91ACC" w:rsidP="00B91ACC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14:paraId="26F24B06" w14:textId="77777777" w:rsidR="00B91ACC" w:rsidRDefault="00B91ACC" w:rsidP="00B91ACC">
      <w:pPr>
        <w:rPr>
          <w:rFonts w:ascii="Times New Roman" w:hAnsi="Times New Roman"/>
          <w:sz w:val="24"/>
          <w:szCs w:val="24"/>
        </w:rPr>
      </w:pPr>
    </w:p>
    <w:p w14:paraId="3834F654" w14:textId="77777777" w:rsidR="00B91ACC" w:rsidRDefault="00B91ACC" w:rsidP="00B91ACC">
      <w:pPr>
        <w:rPr>
          <w:rFonts w:ascii="Times New Roman" w:hAnsi="Times New Roman"/>
          <w:sz w:val="24"/>
          <w:szCs w:val="24"/>
        </w:rPr>
      </w:pPr>
    </w:p>
    <w:p w14:paraId="62DAC37D" w14:textId="77777777" w:rsidR="00B91ACC" w:rsidRDefault="00B91ACC" w:rsidP="00B91ACC">
      <w:pPr>
        <w:rPr>
          <w:rFonts w:ascii="Times New Roman" w:hAnsi="Times New Roman"/>
          <w:sz w:val="24"/>
          <w:szCs w:val="24"/>
        </w:rPr>
      </w:pPr>
    </w:p>
    <w:p w14:paraId="7D8A7D7B" w14:textId="77777777" w:rsidR="00B91ACC" w:rsidRDefault="00B91ACC" w:rsidP="00B91ACC">
      <w:pPr>
        <w:rPr>
          <w:rFonts w:ascii="Times New Roman" w:hAnsi="Times New Roman"/>
          <w:sz w:val="24"/>
          <w:szCs w:val="24"/>
        </w:rPr>
      </w:pPr>
    </w:p>
    <w:p w14:paraId="44FCC72D" w14:textId="77777777" w:rsidR="00D9005F" w:rsidRDefault="00D9005F"/>
    <w:sectPr w:rsidR="00D9005F" w:rsidSect="00751431">
      <w:pgSz w:w="11906" w:h="16838"/>
      <w:pgMar w:top="709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642"/>
    <w:rsid w:val="00036FD4"/>
    <w:rsid w:val="00053CF0"/>
    <w:rsid w:val="000B2B80"/>
    <w:rsid w:val="000C6E66"/>
    <w:rsid w:val="000F322F"/>
    <w:rsid w:val="001319DA"/>
    <w:rsid w:val="00170B40"/>
    <w:rsid w:val="00195AF9"/>
    <w:rsid w:val="001C12E9"/>
    <w:rsid w:val="0021699D"/>
    <w:rsid w:val="00225D81"/>
    <w:rsid w:val="002914BB"/>
    <w:rsid w:val="002A5ABF"/>
    <w:rsid w:val="00307533"/>
    <w:rsid w:val="00330420"/>
    <w:rsid w:val="00332EA4"/>
    <w:rsid w:val="003806FF"/>
    <w:rsid w:val="003847A9"/>
    <w:rsid w:val="00417D8D"/>
    <w:rsid w:val="0045375F"/>
    <w:rsid w:val="004F0308"/>
    <w:rsid w:val="00553475"/>
    <w:rsid w:val="00565D13"/>
    <w:rsid w:val="00587C00"/>
    <w:rsid w:val="005B773A"/>
    <w:rsid w:val="006167F2"/>
    <w:rsid w:val="00651334"/>
    <w:rsid w:val="006F71BF"/>
    <w:rsid w:val="00702212"/>
    <w:rsid w:val="0070497F"/>
    <w:rsid w:val="00712FC0"/>
    <w:rsid w:val="00751431"/>
    <w:rsid w:val="00764922"/>
    <w:rsid w:val="007726A1"/>
    <w:rsid w:val="00790A53"/>
    <w:rsid w:val="007C4980"/>
    <w:rsid w:val="007D37A3"/>
    <w:rsid w:val="00886642"/>
    <w:rsid w:val="008B6BD8"/>
    <w:rsid w:val="008D6D21"/>
    <w:rsid w:val="008E025F"/>
    <w:rsid w:val="008F033A"/>
    <w:rsid w:val="008F49BF"/>
    <w:rsid w:val="00924619"/>
    <w:rsid w:val="009400CB"/>
    <w:rsid w:val="00942F31"/>
    <w:rsid w:val="009775FB"/>
    <w:rsid w:val="00995B7F"/>
    <w:rsid w:val="009973E6"/>
    <w:rsid w:val="009C4BF8"/>
    <w:rsid w:val="009D4E17"/>
    <w:rsid w:val="00A4209F"/>
    <w:rsid w:val="00AD0C88"/>
    <w:rsid w:val="00AE5D92"/>
    <w:rsid w:val="00B23239"/>
    <w:rsid w:val="00B75D6E"/>
    <w:rsid w:val="00B91ACC"/>
    <w:rsid w:val="00BA18F4"/>
    <w:rsid w:val="00C1442A"/>
    <w:rsid w:val="00C3223D"/>
    <w:rsid w:val="00C365BA"/>
    <w:rsid w:val="00C6642A"/>
    <w:rsid w:val="00C91DB5"/>
    <w:rsid w:val="00CD51F6"/>
    <w:rsid w:val="00CF34D0"/>
    <w:rsid w:val="00D31ADE"/>
    <w:rsid w:val="00D33EB8"/>
    <w:rsid w:val="00D34AB5"/>
    <w:rsid w:val="00D9005F"/>
    <w:rsid w:val="00D93B12"/>
    <w:rsid w:val="00DA6254"/>
    <w:rsid w:val="00DE2F53"/>
    <w:rsid w:val="00E214B8"/>
    <w:rsid w:val="00E40540"/>
    <w:rsid w:val="00E72AD4"/>
    <w:rsid w:val="00E730EE"/>
    <w:rsid w:val="00EA27BC"/>
    <w:rsid w:val="00EC133C"/>
    <w:rsid w:val="00ED0C1C"/>
    <w:rsid w:val="00EE52A5"/>
    <w:rsid w:val="00F02F34"/>
    <w:rsid w:val="00F32C7F"/>
    <w:rsid w:val="00F8288B"/>
    <w:rsid w:val="00F94E52"/>
    <w:rsid w:val="00FB2B5D"/>
    <w:rsid w:val="00F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677D"/>
  <w15:chartTrackingRefBased/>
  <w15:docId w15:val="{252D22E7-D8E1-4C04-A34E-83678DC8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22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2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62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7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2022-02-25T07:39:00Z</cp:lastPrinted>
  <dcterms:created xsi:type="dcterms:W3CDTF">2019-08-28T09:40:00Z</dcterms:created>
  <dcterms:modified xsi:type="dcterms:W3CDTF">2022-02-25T07:39:00Z</dcterms:modified>
</cp:coreProperties>
</file>