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0020F" w:rsidRPr="0011214E" w:rsidRDefault="0010020F" w:rsidP="00BF6CF7">
      <w:pPr>
        <w:pStyle w:val="a6"/>
      </w:pPr>
    </w:p>
    <w:p w:rsidR="0010020F" w:rsidRDefault="0010020F">
      <w:pPr>
        <w:pStyle w:val="a9"/>
      </w:pPr>
    </w:p>
    <w:p w:rsidR="0010020F" w:rsidRDefault="005275F9">
      <w:pPr>
        <w:pStyle w:val="a9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153pt;margin-top:-58.85pt;width:170.9pt;height:128.5pt;z-index:251657728;visibility:visible;mso-wrap-distance-left:9.05pt;mso-wrap-distance-right:9.05pt" filled="t">
            <v:imagedata r:id="rId5" o:title=""/>
            <w10:wrap type="square" side="left"/>
          </v:shape>
        </w:pict>
      </w:r>
      <w:r w:rsidR="0010020F">
        <w:br/>
      </w:r>
    </w:p>
    <w:p w:rsidR="0010020F" w:rsidRDefault="0010020F">
      <w:pPr>
        <w:pStyle w:val="a9"/>
      </w:pPr>
    </w:p>
    <w:p w:rsidR="0010020F" w:rsidRDefault="0010020F">
      <w:pPr>
        <w:pStyle w:val="a9"/>
      </w:pPr>
    </w:p>
    <w:p w:rsidR="0010020F" w:rsidRDefault="0010020F">
      <w:pPr>
        <w:pStyle w:val="a9"/>
      </w:pPr>
    </w:p>
    <w:p w:rsidR="0010020F" w:rsidRDefault="0010020F">
      <w:pPr>
        <w:pStyle w:val="a9"/>
      </w:pPr>
      <w:r>
        <w:t>АДМИНИСТРАЦИЯ</w:t>
      </w:r>
    </w:p>
    <w:p w:rsidR="0010020F" w:rsidRDefault="0010020F">
      <w:pPr>
        <w:pStyle w:val="a9"/>
      </w:pPr>
      <w:r>
        <w:t xml:space="preserve"> ГОРОДСКОГО ОКРУГА ВЕРХНИЙ ТАГИЛ</w:t>
      </w:r>
    </w:p>
    <w:p w:rsidR="0010020F" w:rsidRDefault="0010020F">
      <w:pPr>
        <w:pBdr>
          <w:bottom w:val="single" w:sz="4" w:space="1" w:color="000000"/>
        </w:pBdr>
        <w:jc w:val="center"/>
      </w:pPr>
      <w:r>
        <w:rPr>
          <w:b/>
          <w:bCs/>
        </w:rPr>
        <w:t xml:space="preserve"> П О С Т А Н О В Л Е Н И Е</w:t>
      </w:r>
    </w:p>
    <w:p w:rsidR="0010020F" w:rsidRDefault="0050076C">
      <w:r>
        <w:t xml:space="preserve">от </w:t>
      </w:r>
      <w:r w:rsidR="00DD644D">
        <w:t>13.11.</w:t>
      </w:r>
      <w:r w:rsidR="002E7C12">
        <w:t>201</w:t>
      </w:r>
      <w:r w:rsidR="009E5EDA">
        <w:t>8</w:t>
      </w:r>
      <w:r w:rsidR="002E7C12">
        <w:t xml:space="preserve"> г.</w:t>
      </w:r>
      <w:r w:rsidR="0012268D">
        <w:t xml:space="preserve"> №_</w:t>
      </w:r>
      <w:r w:rsidR="00DD644D">
        <w:t>777</w:t>
      </w:r>
      <w:r w:rsidR="0010020F">
        <w:t>_</w:t>
      </w:r>
    </w:p>
    <w:p w:rsidR="0010020F" w:rsidRDefault="0010020F">
      <w:r>
        <w:t>город Верхний Тагил</w:t>
      </w:r>
    </w:p>
    <w:p w:rsidR="0010020F" w:rsidRPr="00BE2D67" w:rsidRDefault="0010020F">
      <w:pPr>
        <w:rPr>
          <w:b/>
          <w:bCs/>
          <w:i/>
          <w:iCs/>
          <w:spacing w:val="-2"/>
        </w:rPr>
      </w:pPr>
    </w:p>
    <w:p w:rsidR="00BE2D67" w:rsidRPr="00BE2D67" w:rsidRDefault="00BE2D67" w:rsidP="00BE2D67">
      <w:pPr>
        <w:jc w:val="center"/>
        <w:rPr>
          <w:b/>
          <w:i/>
        </w:rPr>
      </w:pPr>
      <w:r w:rsidRPr="00BE2D67">
        <w:rPr>
          <w:b/>
          <w:i/>
        </w:rPr>
        <w:t xml:space="preserve">Об утверждении нормативной стоимости (единичные расценки) </w:t>
      </w:r>
    </w:p>
    <w:p w:rsidR="00F7091D" w:rsidRDefault="00BE2D67" w:rsidP="00BE2D67">
      <w:pPr>
        <w:jc w:val="center"/>
        <w:rPr>
          <w:b/>
          <w:i/>
        </w:rPr>
      </w:pPr>
      <w:r w:rsidRPr="00BE2D67">
        <w:rPr>
          <w:b/>
          <w:i/>
        </w:rPr>
        <w:t>элементов</w:t>
      </w:r>
      <w:r w:rsidR="0082160D">
        <w:rPr>
          <w:b/>
          <w:i/>
        </w:rPr>
        <w:t xml:space="preserve"> комплексного</w:t>
      </w:r>
      <w:r w:rsidRPr="00BE2D67">
        <w:rPr>
          <w:b/>
          <w:i/>
        </w:rPr>
        <w:t xml:space="preserve"> благоустройства - </w:t>
      </w:r>
      <w:r w:rsidR="00C2414D">
        <w:rPr>
          <w:b/>
          <w:i/>
        </w:rPr>
        <w:t>дворов</w:t>
      </w:r>
      <w:r w:rsidR="00F7091D">
        <w:rPr>
          <w:b/>
          <w:i/>
        </w:rPr>
        <w:t>ых</w:t>
      </w:r>
      <w:r w:rsidRPr="00BE2D67">
        <w:rPr>
          <w:b/>
          <w:i/>
        </w:rPr>
        <w:t xml:space="preserve"> </w:t>
      </w:r>
    </w:p>
    <w:p w:rsidR="00BE2D67" w:rsidRPr="00BE2D67" w:rsidRDefault="00BE2D67" w:rsidP="00BE2D67">
      <w:pPr>
        <w:jc w:val="center"/>
        <w:rPr>
          <w:b/>
          <w:bCs/>
          <w:i/>
        </w:rPr>
      </w:pPr>
      <w:r w:rsidRPr="00BE2D67">
        <w:rPr>
          <w:b/>
          <w:i/>
        </w:rPr>
        <w:t>территори</w:t>
      </w:r>
      <w:r w:rsidR="00F7091D">
        <w:rPr>
          <w:b/>
          <w:i/>
        </w:rPr>
        <w:t>й</w:t>
      </w:r>
      <w:r w:rsidRPr="00BE2D67">
        <w:rPr>
          <w:b/>
          <w:i/>
        </w:rPr>
        <w:t xml:space="preserve"> </w:t>
      </w:r>
      <w:r w:rsidR="00F7091D">
        <w:rPr>
          <w:b/>
          <w:i/>
        </w:rPr>
        <w:t>городского округа Верхний Тагил</w:t>
      </w:r>
    </w:p>
    <w:p w:rsidR="00BE2D67" w:rsidRPr="00BE2D67" w:rsidRDefault="00BE2D67" w:rsidP="00BE2D67">
      <w:pPr>
        <w:autoSpaceDE w:val="0"/>
        <w:autoSpaceDN w:val="0"/>
        <w:adjustRightInd w:val="0"/>
        <w:jc w:val="center"/>
        <w:outlineLvl w:val="0"/>
        <w:rPr>
          <w:b/>
          <w:i/>
          <w:sz w:val="27"/>
          <w:szCs w:val="27"/>
        </w:rPr>
      </w:pPr>
    </w:p>
    <w:p w:rsidR="00BE2D67" w:rsidRPr="00BE2D67" w:rsidRDefault="00BE2D67" w:rsidP="00BE2D67">
      <w:pPr>
        <w:autoSpaceDE w:val="0"/>
        <w:autoSpaceDN w:val="0"/>
        <w:adjustRightInd w:val="0"/>
        <w:ind w:firstLine="567"/>
        <w:jc w:val="both"/>
      </w:pPr>
      <w:r w:rsidRPr="00BE2D67"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на основании постановлений Правительства Российской Федерации </w:t>
      </w:r>
      <w:r w:rsidR="00023A50">
        <w:t xml:space="preserve">от 31.10.2017 № 805-ПП </w:t>
      </w:r>
      <w:r w:rsidR="00023A50" w:rsidRPr="00BE2D67">
        <w:t>«</w:t>
      </w:r>
      <w:r w:rsidR="00023A50">
        <w:t>Формирование современной городской среды на территории Свердловской области на 2018-2022 годы</w:t>
      </w:r>
      <w:r w:rsidR="00023A50" w:rsidRPr="00BE2D67">
        <w:t>»</w:t>
      </w:r>
      <w:r w:rsidR="00023A50">
        <w:t>, приказа Министра энергетики и жилищно-коммунального хозяйства Свердловской области от 08.10.2018 № 398</w:t>
      </w:r>
      <w:r w:rsidRPr="00BE2D67">
        <w:t xml:space="preserve"> «Об </w:t>
      </w:r>
      <w:r w:rsidR="00023A50">
        <w:t xml:space="preserve">проведении отбора заявок муниципальных образований </w:t>
      </w:r>
      <w:r w:rsidR="0055289D">
        <w:t>на предоставление субсидий</w:t>
      </w:r>
      <w:r w:rsidRPr="00BE2D67">
        <w:t xml:space="preserve"> из областного бюджета местным бюджетам</w:t>
      </w:r>
      <w:r w:rsidR="0055289D">
        <w:t xml:space="preserve"> муниципальных образований, расположенных на территории Свердловской области</w:t>
      </w:r>
      <w:r w:rsidRPr="00BE2D67">
        <w:t>,</w:t>
      </w:r>
      <w:r w:rsidR="0055289D">
        <w:t xml:space="preserve"> в рамках</w:t>
      </w:r>
      <w:r w:rsidRPr="00BE2D67">
        <w:t xml:space="preserve"> государственной программ</w:t>
      </w:r>
      <w:r w:rsidR="0055289D">
        <w:t>ы</w:t>
      </w:r>
      <w:r w:rsidRPr="00BE2D67">
        <w:t xml:space="preserve"> Свердловской области «Формирование современной городской среды на территории Свердловской области на 2018-2022 годы», </w:t>
      </w:r>
      <w:r w:rsidR="0055289D">
        <w:t>на поддержку муниципальных программ формирования современной городской среды на 2019 год</w:t>
      </w:r>
      <w:r w:rsidRPr="00BE2D67">
        <w:t xml:space="preserve">», в целях повышения уровня благоустройства городского округа Верхний Тагил, создания комфортной городской среды  </w:t>
      </w:r>
    </w:p>
    <w:p w:rsidR="00BE2D67" w:rsidRPr="00BE2D67" w:rsidRDefault="00BE2D67" w:rsidP="00BE2D67">
      <w:pPr>
        <w:autoSpaceDE w:val="0"/>
        <w:autoSpaceDN w:val="0"/>
        <w:adjustRightInd w:val="0"/>
        <w:ind w:firstLine="567"/>
        <w:jc w:val="both"/>
        <w:rPr>
          <w:b/>
        </w:rPr>
      </w:pPr>
      <w:r w:rsidRPr="00BE2D67">
        <w:rPr>
          <w:b/>
        </w:rPr>
        <w:t>ПОСТАНОВЛЯЮ:</w:t>
      </w:r>
    </w:p>
    <w:p w:rsidR="00BE2D67" w:rsidRPr="00BE2D67" w:rsidRDefault="00BE2D67" w:rsidP="00BE2D67">
      <w:pPr>
        <w:widowControl w:val="0"/>
        <w:autoSpaceDE w:val="0"/>
        <w:autoSpaceDN w:val="0"/>
        <w:adjustRightInd w:val="0"/>
        <w:ind w:firstLine="567"/>
        <w:jc w:val="both"/>
      </w:pPr>
      <w:r w:rsidRPr="00BE2D67">
        <w:t xml:space="preserve">1. Утвердить нормативную стоимость (единичные расценки) элементов </w:t>
      </w:r>
      <w:r w:rsidR="002A04C1">
        <w:t>комплексного</w:t>
      </w:r>
      <w:r w:rsidR="002A04C1" w:rsidRPr="00A95FF7">
        <w:t xml:space="preserve"> </w:t>
      </w:r>
      <w:r w:rsidR="002A04C1">
        <w:t xml:space="preserve">благоустройства </w:t>
      </w:r>
      <w:r w:rsidR="002A04C1" w:rsidRPr="00A95FF7">
        <w:t>дворов</w:t>
      </w:r>
      <w:r w:rsidR="00F7091D">
        <w:t>ых</w:t>
      </w:r>
      <w:r w:rsidR="002A04C1" w:rsidRPr="00A95FF7">
        <w:t xml:space="preserve"> территори</w:t>
      </w:r>
      <w:r w:rsidR="00F7091D">
        <w:t>й городского округа Верхний Тагил</w:t>
      </w:r>
      <w:r w:rsidR="002A04C1" w:rsidRPr="00A95FF7">
        <w:t xml:space="preserve"> </w:t>
      </w:r>
      <w:r w:rsidRPr="00BE2D67">
        <w:t>(прил</w:t>
      </w:r>
      <w:r w:rsidR="00F7091D">
        <w:t>агается)</w:t>
      </w:r>
      <w:r w:rsidRPr="00BE2D67">
        <w:t>.</w:t>
      </w:r>
    </w:p>
    <w:p w:rsidR="00BE2D67" w:rsidRPr="00BE2D67" w:rsidRDefault="00BE2D67" w:rsidP="00BE2D67">
      <w:pPr>
        <w:tabs>
          <w:tab w:val="left" w:pos="284"/>
        </w:tabs>
        <w:ind w:firstLine="567"/>
        <w:jc w:val="both"/>
      </w:pPr>
      <w:r w:rsidRPr="00BE2D67">
        <w:t xml:space="preserve">2. Настоящее постановление разместить на официальном сайте </w:t>
      </w:r>
      <w:hyperlink r:id="rId6">
        <w:r w:rsidRPr="00BE2D67">
          <w:rPr>
            <w:rStyle w:val="-"/>
            <w:color w:val="auto"/>
            <w:lang w:val="en-US"/>
          </w:rPr>
          <w:t>http</w:t>
        </w:r>
        <w:r w:rsidRPr="00BE2D67">
          <w:rPr>
            <w:rStyle w:val="-"/>
            <w:color w:val="auto"/>
          </w:rPr>
          <w:t>://</w:t>
        </w:r>
        <w:r w:rsidRPr="00BE2D67">
          <w:rPr>
            <w:rStyle w:val="-"/>
            <w:color w:val="auto"/>
            <w:lang w:val="en-US"/>
          </w:rPr>
          <w:t>go</w:t>
        </w:r>
        <w:r w:rsidRPr="00BE2D67">
          <w:rPr>
            <w:rStyle w:val="-"/>
            <w:color w:val="auto"/>
          </w:rPr>
          <w:t>-</w:t>
        </w:r>
        <w:proofErr w:type="spellStart"/>
        <w:r w:rsidRPr="00BE2D67">
          <w:rPr>
            <w:rStyle w:val="-"/>
            <w:color w:val="auto"/>
            <w:lang w:val="en-US"/>
          </w:rPr>
          <w:t>vtagil</w:t>
        </w:r>
        <w:proofErr w:type="spellEnd"/>
        <w:r w:rsidRPr="00BE2D67">
          <w:rPr>
            <w:rStyle w:val="-"/>
            <w:color w:val="auto"/>
          </w:rPr>
          <w:t>.</w:t>
        </w:r>
        <w:proofErr w:type="spellStart"/>
        <w:r w:rsidRPr="00BE2D67">
          <w:rPr>
            <w:rStyle w:val="-"/>
            <w:color w:val="auto"/>
            <w:lang w:val="en-US"/>
          </w:rPr>
          <w:t>ru</w:t>
        </w:r>
        <w:proofErr w:type="spellEnd"/>
      </w:hyperlink>
      <w:r w:rsidRPr="00BE2D67">
        <w:t xml:space="preserve"> городского округа Верхний Тагил.</w:t>
      </w:r>
    </w:p>
    <w:p w:rsidR="00BE2D67" w:rsidRPr="00BE2D67" w:rsidRDefault="00BE2D67" w:rsidP="00BE2D67">
      <w:pPr>
        <w:pStyle w:val="ConsPlusNonformat"/>
        <w:widowControl/>
        <w:tabs>
          <w:tab w:val="left" w:pos="0"/>
          <w:tab w:val="left" w:pos="180"/>
          <w:tab w:val="left" w:pos="284"/>
        </w:tabs>
        <w:suppressAutoHyphens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D67">
        <w:rPr>
          <w:rFonts w:ascii="Times New Roman" w:hAnsi="Times New Roman" w:cs="Times New Roman"/>
          <w:sz w:val="28"/>
          <w:szCs w:val="28"/>
        </w:rPr>
        <w:t>3. Контроль за исполнением настоящего постановления возложить на заместителя Главы Администрации по жилищно-коммунальному и городскому хозяйству Н.Н. </w:t>
      </w:r>
      <w:proofErr w:type="spellStart"/>
      <w:r w:rsidRPr="00BE2D67">
        <w:rPr>
          <w:rFonts w:ascii="Times New Roman" w:hAnsi="Times New Roman" w:cs="Times New Roman"/>
          <w:sz w:val="28"/>
          <w:szCs w:val="28"/>
        </w:rPr>
        <w:t>Русалеева</w:t>
      </w:r>
      <w:proofErr w:type="spellEnd"/>
    </w:p>
    <w:p w:rsidR="00BE2D67" w:rsidRPr="00BE2D67" w:rsidRDefault="00BE2D67" w:rsidP="00BE2D67">
      <w:pPr>
        <w:widowControl w:val="0"/>
        <w:autoSpaceDE w:val="0"/>
        <w:autoSpaceDN w:val="0"/>
        <w:adjustRightInd w:val="0"/>
        <w:ind w:firstLine="567"/>
        <w:jc w:val="both"/>
      </w:pPr>
      <w:r w:rsidRPr="00BE2D67">
        <w:t>4. Настоящее постановление вступает в силу со дня его подписания.</w:t>
      </w:r>
    </w:p>
    <w:p w:rsidR="005D580A" w:rsidRPr="00BE2D67" w:rsidRDefault="005D580A" w:rsidP="00BE2D67">
      <w:pPr>
        <w:pStyle w:val="ConsPlusNonformat"/>
        <w:widowControl/>
        <w:tabs>
          <w:tab w:val="left" w:pos="180"/>
          <w:tab w:val="left" w:pos="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580A" w:rsidRPr="00BE2D67" w:rsidRDefault="00BE2D67" w:rsidP="00BE2D67">
      <w:pPr>
        <w:jc w:val="both"/>
      </w:pPr>
      <w:r w:rsidRPr="00BE2D67">
        <w:t>Глава</w:t>
      </w:r>
      <w:r w:rsidR="005D580A" w:rsidRPr="00BE2D67">
        <w:t xml:space="preserve"> городского</w:t>
      </w:r>
    </w:p>
    <w:p w:rsidR="00355A29" w:rsidRPr="00BE2D67" w:rsidRDefault="005D580A" w:rsidP="0055289D">
      <w:pPr>
        <w:shd w:val="clear" w:color="auto" w:fill="FFFFFF"/>
        <w:tabs>
          <w:tab w:val="left" w:pos="0"/>
        </w:tabs>
        <w:jc w:val="both"/>
      </w:pPr>
      <w:r w:rsidRPr="00BE2D67">
        <w:t xml:space="preserve">округа Верхний Тагил </w:t>
      </w:r>
      <w:r w:rsidRPr="00BE2D67">
        <w:tab/>
      </w:r>
      <w:r w:rsidRPr="00BE2D67">
        <w:tab/>
      </w:r>
      <w:r w:rsidRPr="00BE2D67">
        <w:tab/>
      </w:r>
      <w:r w:rsidR="00BE2D67" w:rsidRPr="00BE2D67">
        <w:tab/>
      </w:r>
      <w:r w:rsidRPr="00BE2D67">
        <w:tab/>
      </w:r>
      <w:r w:rsidRPr="00BE2D67">
        <w:tab/>
      </w:r>
      <w:r w:rsidRPr="00BE2D67">
        <w:tab/>
      </w:r>
      <w:r w:rsidR="00BE2D67" w:rsidRPr="00BE2D67">
        <w:t>В.Г. Кириченко</w:t>
      </w:r>
    </w:p>
    <w:p w:rsidR="00F7091D" w:rsidRDefault="00BE2D67" w:rsidP="00DD644D">
      <w:pPr>
        <w:jc w:val="center"/>
      </w:pPr>
      <w:r>
        <w:rPr>
          <w:b/>
        </w:rPr>
        <w:br w:type="page"/>
      </w:r>
    </w:p>
    <w:p w:rsidR="00AF12A5" w:rsidRDefault="00AF12A5" w:rsidP="00F7091D">
      <w:pPr>
        <w:ind w:left="5664"/>
        <w:jc w:val="both"/>
      </w:pPr>
    </w:p>
    <w:p w:rsidR="00F7091D" w:rsidRDefault="00F7091D" w:rsidP="00F7091D">
      <w:pPr>
        <w:ind w:left="5664"/>
        <w:jc w:val="both"/>
      </w:pPr>
      <w:r>
        <w:t xml:space="preserve">Приложение </w:t>
      </w:r>
    </w:p>
    <w:p w:rsidR="00F7091D" w:rsidRDefault="00F7091D" w:rsidP="00F7091D">
      <w:pPr>
        <w:ind w:left="5664"/>
        <w:jc w:val="both"/>
      </w:pPr>
      <w:r>
        <w:t>к постановлению администрации городского округа Верхний Тагил</w:t>
      </w:r>
    </w:p>
    <w:p w:rsidR="00F7091D" w:rsidRDefault="00F7091D" w:rsidP="00F7091D">
      <w:pPr>
        <w:ind w:left="5664"/>
        <w:jc w:val="both"/>
      </w:pPr>
      <w:r>
        <w:t xml:space="preserve">от </w:t>
      </w:r>
      <w:r w:rsidR="00DD644D">
        <w:t>13.11.</w:t>
      </w:r>
      <w:r>
        <w:t>2018 № _</w:t>
      </w:r>
      <w:r w:rsidR="00DD644D">
        <w:t>777</w:t>
      </w:r>
      <w:r>
        <w:t>__</w:t>
      </w:r>
    </w:p>
    <w:p w:rsidR="00AF12A5" w:rsidRDefault="00AF12A5" w:rsidP="00F7091D">
      <w:pPr>
        <w:jc w:val="both"/>
      </w:pPr>
    </w:p>
    <w:p w:rsidR="00F7091D" w:rsidRPr="00F7091D" w:rsidRDefault="00F7091D" w:rsidP="00F7091D">
      <w:pPr>
        <w:jc w:val="center"/>
        <w:rPr>
          <w:b/>
        </w:rPr>
      </w:pPr>
      <w:r w:rsidRPr="00F7091D">
        <w:rPr>
          <w:b/>
        </w:rPr>
        <w:t>Нормативная стоимость</w:t>
      </w:r>
    </w:p>
    <w:p w:rsidR="00F7091D" w:rsidRPr="00F7091D" w:rsidRDefault="00F7091D" w:rsidP="00F7091D">
      <w:pPr>
        <w:jc w:val="center"/>
        <w:rPr>
          <w:b/>
        </w:rPr>
      </w:pPr>
      <w:r w:rsidRPr="00F7091D">
        <w:rPr>
          <w:b/>
        </w:rPr>
        <w:t xml:space="preserve">(единичные расценки) элементов комплексного благоустройства </w:t>
      </w:r>
    </w:p>
    <w:p w:rsidR="00F7091D" w:rsidRPr="00F7091D" w:rsidRDefault="00F7091D" w:rsidP="00F7091D">
      <w:pPr>
        <w:jc w:val="center"/>
        <w:rPr>
          <w:b/>
        </w:rPr>
      </w:pPr>
      <w:r w:rsidRPr="00F7091D">
        <w:rPr>
          <w:b/>
        </w:rPr>
        <w:t xml:space="preserve"> дворов</w:t>
      </w:r>
      <w:r w:rsidR="00C677D0">
        <w:rPr>
          <w:b/>
        </w:rPr>
        <w:t>ых</w:t>
      </w:r>
      <w:r w:rsidRPr="00F7091D">
        <w:rPr>
          <w:b/>
        </w:rPr>
        <w:t xml:space="preserve"> территори</w:t>
      </w:r>
      <w:r w:rsidR="00C677D0">
        <w:rPr>
          <w:b/>
        </w:rPr>
        <w:t>й</w:t>
      </w:r>
      <w:r w:rsidRPr="00F7091D">
        <w:rPr>
          <w:b/>
        </w:rPr>
        <w:t xml:space="preserve"> </w:t>
      </w:r>
      <w:r w:rsidR="00C677D0">
        <w:rPr>
          <w:b/>
        </w:rPr>
        <w:t>городского округа</w:t>
      </w:r>
      <w:r w:rsidRPr="00F7091D">
        <w:rPr>
          <w:b/>
        </w:rPr>
        <w:t xml:space="preserve"> Верхний Тагил</w:t>
      </w:r>
    </w:p>
    <w:p w:rsidR="00F7091D" w:rsidRDefault="00F7091D" w:rsidP="00F7091D">
      <w:pPr>
        <w:jc w:val="both"/>
      </w:pPr>
    </w:p>
    <w:tbl>
      <w:tblPr>
        <w:tblStyle w:val="ae"/>
        <w:tblW w:w="0" w:type="auto"/>
        <w:tblLook w:val="04A0"/>
      </w:tblPr>
      <w:tblGrid>
        <w:gridCol w:w="675"/>
        <w:gridCol w:w="3420"/>
        <w:gridCol w:w="1541"/>
        <w:gridCol w:w="1138"/>
        <w:gridCol w:w="3466"/>
      </w:tblGrid>
      <w:tr w:rsidR="00F7091D" w:rsidTr="009A4A1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091D" w:rsidRDefault="00F7091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proofErr w:type="spellStart"/>
            <w:r>
              <w:rPr>
                <w:rFonts w:ascii="Times New Roman" w:hAnsi="Times New Roman"/>
              </w:rPr>
              <w:t>п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091D" w:rsidRDefault="00F7091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товара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091D" w:rsidRDefault="00F7091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 измерения товара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091D" w:rsidRDefault="00F7091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Цена за ед., руб.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091D" w:rsidRDefault="00F7091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Изображение</w:t>
            </w:r>
          </w:p>
        </w:tc>
      </w:tr>
      <w:tr w:rsidR="00F7091D" w:rsidRPr="009A4A15" w:rsidTr="009A4A1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091D" w:rsidRPr="009A4A15" w:rsidRDefault="00F7091D" w:rsidP="009A4A15">
            <w:pPr>
              <w:jc w:val="center"/>
              <w:rPr>
                <w:rFonts w:ascii="Times New Roman" w:hAnsi="Times New Roman"/>
              </w:rPr>
            </w:pPr>
            <w:r w:rsidRPr="009A4A15">
              <w:rPr>
                <w:rFonts w:ascii="Times New Roman" w:hAnsi="Times New Roman"/>
              </w:rPr>
              <w:t>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091D" w:rsidRPr="009A4A15" w:rsidRDefault="00AF12A5" w:rsidP="009A4A15">
            <w:pPr>
              <w:rPr>
                <w:rFonts w:ascii="Times New Roman" w:hAnsi="Times New Roman"/>
              </w:rPr>
            </w:pPr>
            <w:r w:rsidRPr="009A4A15">
              <w:rPr>
                <w:rFonts w:ascii="Times New Roman" w:hAnsi="Times New Roman"/>
              </w:rPr>
              <w:t>Скамейка без спинки СКК-4</w:t>
            </w:r>
            <w:r w:rsidR="009A4A15" w:rsidRPr="009A4A15">
              <w:rPr>
                <w:rFonts w:ascii="Times New Roman" w:hAnsi="Times New Roman"/>
              </w:rPr>
              <w:t xml:space="preserve"> (1500х400х450)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091D" w:rsidRPr="009A4A15" w:rsidRDefault="00F7091D" w:rsidP="009A4A15">
            <w:pPr>
              <w:jc w:val="center"/>
              <w:rPr>
                <w:rFonts w:ascii="Times New Roman" w:hAnsi="Times New Roman"/>
              </w:rPr>
            </w:pPr>
            <w:r w:rsidRPr="009A4A15">
              <w:rPr>
                <w:rFonts w:ascii="Times New Roman" w:hAnsi="Times New Roman"/>
              </w:rPr>
              <w:t>шт.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091D" w:rsidRPr="009A4A15" w:rsidRDefault="00F7091D" w:rsidP="009A4A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1D" w:rsidRPr="009A4A15" w:rsidRDefault="00F7091D" w:rsidP="009A4A15">
            <w:pPr>
              <w:jc w:val="both"/>
              <w:rPr>
                <w:rFonts w:ascii="Times New Roman" w:hAnsi="Times New Roman"/>
              </w:rPr>
            </w:pPr>
          </w:p>
          <w:p w:rsidR="00F7091D" w:rsidRPr="009A4A15" w:rsidRDefault="009A4A15" w:rsidP="009A4A15">
            <w:pPr>
              <w:jc w:val="both"/>
              <w:rPr>
                <w:rFonts w:ascii="Times New Roman" w:hAnsi="Times New Roman"/>
              </w:rPr>
            </w:pPr>
            <w:r w:rsidRPr="009A4A15"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107315</wp:posOffset>
                  </wp:positionV>
                  <wp:extent cx="1581150" cy="990600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8084" t="66355" r="26347" b="21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091D" w:rsidRPr="009A4A15" w:rsidRDefault="00F7091D" w:rsidP="009A4A15">
            <w:pPr>
              <w:jc w:val="both"/>
              <w:rPr>
                <w:rFonts w:ascii="Times New Roman" w:hAnsi="Times New Roman"/>
              </w:rPr>
            </w:pPr>
          </w:p>
          <w:p w:rsidR="009A4A15" w:rsidRPr="009A4A15" w:rsidRDefault="009A4A15" w:rsidP="009A4A15">
            <w:pPr>
              <w:jc w:val="both"/>
              <w:rPr>
                <w:rFonts w:ascii="Times New Roman" w:hAnsi="Times New Roman"/>
              </w:rPr>
            </w:pPr>
          </w:p>
          <w:p w:rsidR="009A4A15" w:rsidRPr="009A4A15" w:rsidRDefault="009A4A15" w:rsidP="009A4A15">
            <w:pPr>
              <w:jc w:val="both"/>
              <w:rPr>
                <w:rFonts w:ascii="Times New Roman" w:hAnsi="Times New Roman"/>
              </w:rPr>
            </w:pPr>
          </w:p>
          <w:p w:rsidR="00F7091D" w:rsidRPr="009A4A15" w:rsidRDefault="00F7091D" w:rsidP="009A4A15">
            <w:pPr>
              <w:jc w:val="both"/>
              <w:rPr>
                <w:rFonts w:ascii="Times New Roman" w:hAnsi="Times New Roman"/>
              </w:rPr>
            </w:pPr>
          </w:p>
          <w:p w:rsidR="00F7091D" w:rsidRPr="009A4A15" w:rsidRDefault="00F7091D" w:rsidP="009A4A15">
            <w:pPr>
              <w:jc w:val="both"/>
              <w:rPr>
                <w:rFonts w:ascii="Times New Roman" w:hAnsi="Times New Roman"/>
              </w:rPr>
            </w:pPr>
          </w:p>
        </w:tc>
      </w:tr>
      <w:tr w:rsidR="00F7091D" w:rsidRPr="009A4A15" w:rsidTr="009A4A1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091D" w:rsidRPr="009A4A15" w:rsidRDefault="00F7091D">
            <w:pPr>
              <w:jc w:val="center"/>
              <w:rPr>
                <w:rFonts w:ascii="Times New Roman" w:hAnsi="Times New Roman"/>
              </w:rPr>
            </w:pPr>
            <w:r w:rsidRPr="009A4A15">
              <w:rPr>
                <w:rFonts w:ascii="Times New Roman" w:hAnsi="Times New Roman"/>
              </w:rPr>
              <w:t>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091D" w:rsidRPr="009A4A15" w:rsidRDefault="00AF12A5">
            <w:pPr>
              <w:rPr>
                <w:rFonts w:ascii="Times New Roman" w:hAnsi="Times New Roman"/>
              </w:rPr>
            </w:pPr>
            <w:r w:rsidRPr="009A4A15">
              <w:rPr>
                <w:rFonts w:ascii="Times New Roman" w:hAnsi="Times New Roman"/>
              </w:rPr>
              <w:t>Урна металлическая опрокидывающаяся</w:t>
            </w:r>
            <w:r w:rsidR="009A4A15" w:rsidRPr="009A4A15">
              <w:rPr>
                <w:rFonts w:ascii="Times New Roman" w:hAnsi="Times New Roman"/>
              </w:rPr>
              <w:t xml:space="preserve"> (400х300х540)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091D" w:rsidRPr="009A4A15" w:rsidRDefault="00F7091D">
            <w:pPr>
              <w:jc w:val="center"/>
              <w:rPr>
                <w:rFonts w:ascii="Times New Roman" w:hAnsi="Times New Roman"/>
              </w:rPr>
            </w:pPr>
            <w:r w:rsidRPr="009A4A15">
              <w:rPr>
                <w:rFonts w:ascii="Times New Roman" w:hAnsi="Times New Roman"/>
              </w:rPr>
              <w:t>шт.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091D" w:rsidRPr="009A4A15" w:rsidRDefault="00AF12A5">
            <w:pPr>
              <w:jc w:val="center"/>
              <w:rPr>
                <w:rFonts w:ascii="Times New Roman" w:hAnsi="Times New Roman"/>
              </w:rPr>
            </w:pPr>
            <w:r w:rsidRPr="009A4A15">
              <w:rPr>
                <w:rFonts w:ascii="Times New Roman" w:hAnsi="Times New Roman"/>
              </w:rPr>
              <w:t>1600,0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1D" w:rsidRPr="009A4A15" w:rsidRDefault="00AF12A5">
            <w:pPr>
              <w:jc w:val="both"/>
              <w:rPr>
                <w:rFonts w:ascii="Times New Roman" w:hAnsi="Times New Roman"/>
              </w:rPr>
            </w:pPr>
            <w:r w:rsidRPr="009A4A15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120650</wp:posOffset>
                  </wp:positionV>
                  <wp:extent cx="495300" cy="800100"/>
                  <wp:effectExtent l="19050" t="0" r="0" b="0"/>
                  <wp:wrapNone/>
                  <wp:docPr id="15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F12A5" w:rsidRPr="009A4A15" w:rsidRDefault="00AF12A5">
            <w:pPr>
              <w:jc w:val="both"/>
              <w:rPr>
                <w:rFonts w:ascii="Times New Roman" w:hAnsi="Times New Roman"/>
              </w:rPr>
            </w:pPr>
          </w:p>
          <w:p w:rsidR="00AF12A5" w:rsidRPr="009A4A15" w:rsidRDefault="00AF12A5">
            <w:pPr>
              <w:jc w:val="both"/>
              <w:rPr>
                <w:rFonts w:ascii="Times New Roman" w:hAnsi="Times New Roman"/>
              </w:rPr>
            </w:pPr>
          </w:p>
          <w:p w:rsidR="00AF12A5" w:rsidRPr="009A4A15" w:rsidRDefault="00AF12A5">
            <w:pPr>
              <w:jc w:val="both"/>
              <w:rPr>
                <w:rFonts w:ascii="Times New Roman" w:hAnsi="Times New Roman"/>
              </w:rPr>
            </w:pPr>
          </w:p>
          <w:p w:rsidR="00AF12A5" w:rsidRPr="009A4A15" w:rsidRDefault="00AF12A5">
            <w:pPr>
              <w:jc w:val="both"/>
              <w:rPr>
                <w:rFonts w:ascii="Times New Roman" w:hAnsi="Times New Roman"/>
              </w:rPr>
            </w:pPr>
          </w:p>
        </w:tc>
      </w:tr>
      <w:tr w:rsidR="00AF12A5" w:rsidTr="009A4A1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2A5" w:rsidRDefault="00AF12A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2A5" w:rsidRDefault="00AF12A5" w:rsidP="00BD1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1F0B84">
              <w:rPr>
                <w:rFonts w:ascii="Times New Roman" w:hAnsi="Times New Roman"/>
              </w:rPr>
              <w:t>ветильник светодиодный уличный 100 Вт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2A5" w:rsidRDefault="00AF12A5" w:rsidP="00BD1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2A5" w:rsidRDefault="00AF12A5" w:rsidP="00BD1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4650,0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A5" w:rsidRDefault="00AF12A5">
            <w:pPr>
              <w:jc w:val="both"/>
              <w:rPr>
                <w:rFonts w:ascii="Times New Roman" w:hAnsi="Times New Roman"/>
              </w:rPr>
            </w:pPr>
          </w:p>
          <w:p w:rsidR="00AF12A5" w:rsidRDefault="00AF12A5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74930</wp:posOffset>
                  </wp:positionV>
                  <wp:extent cx="1343025" cy="800100"/>
                  <wp:effectExtent l="19050" t="0" r="9525" b="0"/>
                  <wp:wrapNone/>
                  <wp:docPr id="16" name="Рисунок 1" descr="Светильник Консоль 100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fancybox-img" descr="Светильник Консоль 100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F12A5" w:rsidRDefault="00AF12A5">
            <w:pPr>
              <w:jc w:val="both"/>
              <w:rPr>
                <w:rFonts w:ascii="Times New Roman" w:hAnsi="Times New Roman"/>
              </w:rPr>
            </w:pPr>
          </w:p>
          <w:p w:rsidR="00AF12A5" w:rsidRDefault="00AF12A5">
            <w:pPr>
              <w:jc w:val="both"/>
              <w:rPr>
                <w:rFonts w:ascii="Times New Roman" w:hAnsi="Times New Roman"/>
              </w:rPr>
            </w:pPr>
          </w:p>
          <w:p w:rsidR="00AF12A5" w:rsidRDefault="00AF12A5">
            <w:pPr>
              <w:jc w:val="both"/>
              <w:rPr>
                <w:rFonts w:ascii="Times New Roman" w:hAnsi="Times New Roman"/>
              </w:rPr>
            </w:pPr>
          </w:p>
          <w:p w:rsidR="00AF12A5" w:rsidRDefault="00AF12A5">
            <w:pPr>
              <w:jc w:val="both"/>
              <w:rPr>
                <w:rFonts w:ascii="Times New Roman" w:hAnsi="Times New Roman"/>
              </w:rPr>
            </w:pPr>
          </w:p>
        </w:tc>
      </w:tr>
      <w:tr w:rsidR="00AF12A5" w:rsidTr="009A4A1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2A5" w:rsidRDefault="00AF12A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2A5" w:rsidRDefault="00AF12A5" w:rsidP="00AF12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Плитка тротуарная серая толщина 40 мм</w:t>
            </w:r>
          </w:p>
          <w:p w:rsidR="00AF12A5" w:rsidRDefault="00AF12A5" w:rsidP="00AF12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"</w:t>
            </w:r>
            <w:proofErr w:type="spellStart"/>
            <w:r>
              <w:rPr>
                <w:rFonts w:ascii="Times New Roman" w:hAnsi="Times New Roman"/>
                <w:bCs/>
                <w:lang w:val="en-US"/>
              </w:rPr>
              <w:t>Behaton</w:t>
            </w:r>
            <w:proofErr w:type="spellEnd"/>
            <w:r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2A5" w:rsidRDefault="00AF12A5" w:rsidP="00072D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2A5" w:rsidRDefault="00AF12A5" w:rsidP="00072D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390,0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A5" w:rsidRDefault="00AF12A5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113030</wp:posOffset>
                  </wp:positionV>
                  <wp:extent cx="1181100" cy="876300"/>
                  <wp:effectExtent l="19050" t="0" r="0" b="0"/>
                  <wp:wrapNone/>
                  <wp:docPr id="2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66318" t="66168" r="6587" b="8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F12A5" w:rsidRDefault="00AF12A5">
            <w:pPr>
              <w:jc w:val="both"/>
              <w:rPr>
                <w:rFonts w:ascii="Times New Roman" w:hAnsi="Times New Roman"/>
              </w:rPr>
            </w:pPr>
          </w:p>
          <w:p w:rsidR="00AF12A5" w:rsidRDefault="00AF12A5">
            <w:pPr>
              <w:jc w:val="both"/>
              <w:rPr>
                <w:rFonts w:ascii="Times New Roman" w:hAnsi="Times New Roman"/>
              </w:rPr>
            </w:pPr>
          </w:p>
          <w:p w:rsidR="00AF12A5" w:rsidRDefault="00AF12A5">
            <w:pPr>
              <w:jc w:val="both"/>
              <w:rPr>
                <w:rFonts w:ascii="Times New Roman" w:hAnsi="Times New Roman"/>
              </w:rPr>
            </w:pPr>
          </w:p>
          <w:p w:rsidR="00AF12A5" w:rsidRDefault="00AF12A5">
            <w:pPr>
              <w:jc w:val="both"/>
              <w:rPr>
                <w:rFonts w:ascii="Times New Roman" w:hAnsi="Times New Roman"/>
              </w:rPr>
            </w:pPr>
          </w:p>
          <w:p w:rsidR="00AF12A5" w:rsidRDefault="00AF12A5">
            <w:pPr>
              <w:jc w:val="both"/>
              <w:rPr>
                <w:rFonts w:ascii="Times New Roman" w:hAnsi="Times New Roman"/>
              </w:rPr>
            </w:pPr>
          </w:p>
        </w:tc>
      </w:tr>
      <w:tr w:rsidR="00AF12A5" w:rsidTr="009A4A1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2A5" w:rsidRDefault="00AF12A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2A5" w:rsidRDefault="00AF12A5" w:rsidP="005E2FF9">
            <w:pPr>
              <w:rPr>
                <w:rFonts w:ascii="Times New Roman" w:hAnsi="Times New Roman"/>
                <w:bCs/>
                <w:kern w:val="36"/>
                <w:lang w:eastAsia="ru-RU"/>
              </w:rPr>
            </w:pPr>
            <w:r>
              <w:rPr>
                <w:rFonts w:ascii="Times New Roman" w:hAnsi="Times New Roman"/>
              </w:rPr>
              <w:t>Бордюрный камень</w:t>
            </w:r>
            <w:r>
              <w:rPr>
                <w:rFonts w:ascii="Times New Roman" w:hAnsi="Times New Roman"/>
                <w:bCs/>
                <w:kern w:val="36"/>
                <w:lang w:eastAsia="ru-RU"/>
              </w:rPr>
              <w:t xml:space="preserve"> </w:t>
            </w:r>
          </w:p>
          <w:p w:rsidR="00AF12A5" w:rsidRDefault="00AF12A5" w:rsidP="005E2FF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kern w:val="36"/>
                <w:lang w:eastAsia="ru-RU"/>
              </w:rPr>
              <w:t>БР 1000х300х150мм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2A5" w:rsidRDefault="00AF12A5" w:rsidP="005E2F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2A5" w:rsidRDefault="00AF12A5" w:rsidP="005E2F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295,0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A5" w:rsidRDefault="00AF12A5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32385</wp:posOffset>
                  </wp:positionV>
                  <wp:extent cx="1076325" cy="933450"/>
                  <wp:effectExtent l="19050" t="0" r="9525" b="0"/>
                  <wp:wrapNone/>
                  <wp:docPr id="2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1886" t="50093" r="51198" b="31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F12A5" w:rsidRDefault="00AF12A5">
            <w:pPr>
              <w:jc w:val="both"/>
              <w:rPr>
                <w:rFonts w:ascii="Times New Roman" w:hAnsi="Times New Roman"/>
              </w:rPr>
            </w:pPr>
          </w:p>
          <w:p w:rsidR="00AF12A5" w:rsidRDefault="00AF12A5">
            <w:pPr>
              <w:jc w:val="both"/>
              <w:rPr>
                <w:rFonts w:ascii="Times New Roman" w:hAnsi="Times New Roman"/>
              </w:rPr>
            </w:pPr>
          </w:p>
          <w:p w:rsidR="00AF12A5" w:rsidRDefault="00AF12A5">
            <w:pPr>
              <w:jc w:val="both"/>
              <w:rPr>
                <w:rFonts w:ascii="Times New Roman" w:hAnsi="Times New Roman"/>
              </w:rPr>
            </w:pPr>
          </w:p>
          <w:p w:rsidR="00AF12A5" w:rsidRDefault="00AF12A5">
            <w:pPr>
              <w:jc w:val="both"/>
              <w:rPr>
                <w:rFonts w:ascii="Times New Roman" w:hAnsi="Times New Roman"/>
              </w:rPr>
            </w:pPr>
          </w:p>
        </w:tc>
      </w:tr>
      <w:tr w:rsidR="00AF12A5" w:rsidTr="009A4A1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2A5" w:rsidRDefault="00AF12A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2A5" w:rsidRDefault="00AF12A5" w:rsidP="00FA0D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Бордюрный камень</w:t>
            </w:r>
            <w:r>
              <w:rPr>
                <w:rFonts w:ascii="Times New Roman" w:hAnsi="Times New Roman"/>
                <w:bCs/>
                <w:kern w:val="36"/>
                <w:lang w:eastAsia="ru-RU"/>
              </w:rPr>
              <w:t xml:space="preserve"> газонный 1000х200х80мм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2A5" w:rsidRDefault="00AF12A5" w:rsidP="00FA0DF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2A5" w:rsidRDefault="00AF12A5" w:rsidP="00FA0DF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220,0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A5" w:rsidRDefault="00AF12A5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51436</wp:posOffset>
                  </wp:positionV>
                  <wp:extent cx="1228725" cy="859354"/>
                  <wp:effectExtent l="19050" t="0" r="9525" b="0"/>
                  <wp:wrapNone/>
                  <wp:docPr id="3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8294" t="36823" r="47305" b="41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799" cy="863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F12A5" w:rsidRDefault="00AF12A5">
            <w:pPr>
              <w:jc w:val="both"/>
              <w:rPr>
                <w:rFonts w:ascii="Times New Roman" w:hAnsi="Times New Roman"/>
              </w:rPr>
            </w:pPr>
          </w:p>
          <w:p w:rsidR="00AF12A5" w:rsidRDefault="00AF12A5">
            <w:pPr>
              <w:jc w:val="both"/>
              <w:rPr>
                <w:rFonts w:ascii="Times New Roman" w:hAnsi="Times New Roman"/>
              </w:rPr>
            </w:pPr>
          </w:p>
          <w:p w:rsidR="00AF12A5" w:rsidRDefault="00AF12A5">
            <w:pPr>
              <w:jc w:val="both"/>
              <w:rPr>
                <w:rFonts w:ascii="Times New Roman" w:hAnsi="Times New Roman"/>
              </w:rPr>
            </w:pPr>
          </w:p>
          <w:p w:rsidR="00AF12A5" w:rsidRDefault="00AF12A5">
            <w:pPr>
              <w:jc w:val="both"/>
              <w:rPr>
                <w:rFonts w:ascii="Times New Roman" w:hAnsi="Times New Roman"/>
              </w:rPr>
            </w:pPr>
          </w:p>
        </w:tc>
      </w:tr>
      <w:tr w:rsidR="00AF12A5" w:rsidTr="009A4A1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2A5" w:rsidRDefault="00AF12A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2A5" w:rsidRDefault="00AF12A5" w:rsidP="00962A8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Ограждение металлическое спортивной площадки, высота 3000 мм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2A5" w:rsidRDefault="00AF12A5" w:rsidP="00962A8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пог.м</w:t>
            </w:r>
            <w:proofErr w:type="spellEnd"/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2A5" w:rsidRDefault="00AF12A5" w:rsidP="00962A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2360,0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A5" w:rsidRDefault="00AF12A5">
            <w:pPr>
              <w:jc w:val="both"/>
              <w:rPr>
                <w:rFonts w:ascii="Times New Roman" w:hAnsi="Times New Roman"/>
              </w:rPr>
            </w:pPr>
          </w:p>
          <w:p w:rsidR="00AF12A5" w:rsidRDefault="00AF12A5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142240</wp:posOffset>
                  </wp:positionV>
                  <wp:extent cx="1219200" cy="1114425"/>
                  <wp:effectExtent l="19050" t="0" r="0" b="0"/>
                  <wp:wrapNone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0629" t="25047" r="55988" b="37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F12A5" w:rsidRDefault="00AF12A5">
            <w:pPr>
              <w:jc w:val="both"/>
              <w:rPr>
                <w:rFonts w:ascii="Times New Roman" w:hAnsi="Times New Roman"/>
              </w:rPr>
            </w:pPr>
          </w:p>
          <w:p w:rsidR="00AF12A5" w:rsidRDefault="00AF12A5">
            <w:pPr>
              <w:jc w:val="both"/>
              <w:rPr>
                <w:rFonts w:ascii="Times New Roman" w:hAnsi="Times New Roman"/>
              </w:rPr>
            </w:pPr>
          </w:p>
          <w:p w:rsidR="00AF12A5" w:rsidRDefault="00AF12A5">
            <w:pPr>
              <w:jc w:val="both"/>
              <w:rPr>
                <w:rFonts w:ascii="Times New Roman" w:hAnsi="Times New Roman"/>
              </w:rPr>
            </w:pPr>
          </w:p>
          <w:p w:rsidR="00AF12A5" w:rsidRDefault="00AF12A5">
            <w:pPr>
              <w:jc w:val="both"/>
              <w:rPr>
                <w:rFonts w:ascii="Times New Roman" w:hAnsi="Times New Roman"/>
              </w:rPr>
            </w:pPr>
          </w:p>
          <w:p w:rsidR="00AF12A5" w:rsidRDefault="00AF12A5">
            <w:pPr>
              <w:jc w:val="both"/>
              <w:rPr>
                <w:rFonts w:ascii="Times New Roman" w:hAnsi="Times New Roman"/>
              </w:rPr>
            </w:pPr>
          </w:p>
          <w:p w:rsidR="00AF12A5" w:rsidRDefault="00AF12A5">
            <w:pPr>
              <w:jc w:val="both"/>
              <w:rPr>
                <w:rFonts w:ascii="Times New Roman" w:hAnsi="Times New Roman"/>
              </w:rPr>
            </w:pPr>
          </w:p>
          <w:p w:rsidR="00AF12A5" w:rsidRDefault="00AF12A5">
            <w:pPr>
              <w:jc w:val="both"/>
              <w:rPr>
                <w:rFonts w:ascii="Times New Roman" w:hAnsi="Times New Roman"/>
              </w:rPr>
            </w:pPr>
          </w:p>
        </w:tc>
      </w:tr>
      <w:tr w:rsidR="00AF12A5" w:rsidRPr="009A4A15" w:rsidTr="009A4A1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2A5" w:rsidRPr="009A4A15" w:rsidRDefault="00AF12A5" w:rsidP="009A4A15">
            <w:pPr>
              <w:jc w:val="center"/>
              <w:rPr>
                <w:rFonts w:ascii="Times New Roman" w:hAnsi="Times New Roman"/>
              </w:rPr>
            </w:pPr>
            <w:r w:rsidRPr="009A4A15">
              <w:rPr>
                <w:rFonts w:ascii="Times New Roman" w:hAnsi="Times New Roman"/>
              </w:rPr>
              <w:t>8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2A5" w:rsidRPr="009A4A15" w:rsidRDefault="00AF12A5" w:rsidP="009A4A15">
            <w:pPr>
              <w:jc w:val="both"/>
              <w:rPr>
                <w:rFonts w:ascii="Times New Roman" w:hAnsi="Times New Roman"/>
              </w:rPr>
            </w:pPr>
            <w:r w:rsidRPr="009A4A15">
              <w:rPr>
                <w:rFonts w:ascii="Times New Roman" w:hAnsi="Times New Roman"/>
              </w:rPr>
              <w:t>Игровой комплекс ИК2.1.01.01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12A5" w:rsidRPr="009A4A15" w:rsidRDefault="009A4A15" w:rsidP="009A4A15">
            <w:pPr>
              <w:jc w:val="center"/>
              <w:rPr>
                <w:rFonts w:ascii="Times New Roman" w:hAnsi="Times New Roman"/>
              </w:rPr>
            </w:pPr>
            <w:r w:rsidRPr="009A4A15">
              <w:rPr>
                <w:rFonts w:ascii="Times New Roman" w:hAnsi="Times New Roman"/>
              </w:rPr>
              <w:t>шт.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2A5" w:rsidRPr="009A4A15" w:rsidRDefault="00C677D0" w:rsidP="009A4A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51254,0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A5" w:rsidRPr="009A4A15" w:rsidRDefault="009A4A15" w:rsidP="009A4A1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100330</wp:posOffset>
                  </wp:positionV>
                  <wp:extent cx="1314450" cy="1409700"/>
                  <wp:effectExtent l="1905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9281" t="22430" r="57635" b="33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F12A5" w:rsidRPr="009A4A15" w:rsidRDefault="00AF12A5" w:rsidP="009A4A1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  <w:p w:rsidR="00AF12A5" w:rsidRDefault="00AF12A5" w:rsidP="009A4A1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  <w:p w:rsidR="009A4A15" w:rsidRPr="009A4A15" w:rsidRDefault="009A4A15" w:rsidP="009A4A1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  <w:p w:rsidR="00AF12A5" w:rsidRDefault="00AF12A5" w:rsidP="009A4A1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  <w:p w:rsidR="009A4A15" w:rsidRDefault="009A4A15" w:rsidP="009A4A1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  <w:p w:rsidR="009A4A15" w:rsidRPr="009A4A15" w:rsidRDefault="009A4A15" w:rsidP="009A4A1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  <w:p w:rsidR="00AF12A5" w:rsidRPr="009A4A15" w:rsidRDefault="00AF12A5" w:rsidP="009A4A1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</w:tc>
      </w:tr>
      <w:tr w:rsidR="00AF12A5" w:rsidRPr="009A4A15" w:rsidTr="009A4A1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2A5" w:rsidRPr="009A4A15" w:rsidRDefault="00AF12A5" w:rsidP="009A4A15">
            <w:pPr>
              <w:jc w:val="center"/>
              <w:rPr>
                <w:rFonts w:ascii="Times New Roman" w:hAnsi="Times New Roman"/>
              </w:rPr>
            </w:pPr>
            <w:r w:rsidRPr="009A4A15">
              <w:rPr>
                <w:rFonts w:ascii="Times New Roman" w:hAnsi="Times New Roman"/>
              </w:rPr>
              <w:t>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2A5" w:rsidRPr="009A4A15" w:rsidRDefault="00AF12A5" w:rsidP="009A4A15">
            <w:pPr>
              <w:rPr>
                <w:rFonts w:ascii="Times New Roman" w:hAnsi="Times New Roman"/>
              </w:rPr>
            </w:pPr>
            <w:r w:rsidRPr="009A4A15">
              <w:rPr>
                <w:rFonts w:ascii="Times New Roman" w:hAnsi="Times New Roman"/>
              </w:rPr>
              <w:t>Песочница "Полянка"</w:t>
            </w:r>
          </w:p>
          <w:p w:rsidR="009A4A15" w:rsidRPr="009A4A15" w:rsidRDefault="009A4A15" w:rsidP="009A4A15">
            <w:pPr>
              <w:rPr>
                <w:rFonts w:ascii="Times New Roman" w:hAnsi="Times New Roman"/>
              </w:rPr>
            </w:pPr>
            <w:r w:rsidRPr="009A4A15">
              <w:rPr>
                <w:rFonts w:ascii="Times New Roman" w:hAnsi="Times New Roman"/>
              </w:rPr>
              <w:t>1800х1500х760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12A5" w:rsidRPr="009A4A15" w:rsidRDefault="009A4A15" w:rsidP="009A4A15">
            <w:pPr>
              <w:jc w:val="center"/>
              <w:rPr>
                <w:rFonts w:ascii="Times New Roman" w:hAnsi="Times New Roman"/>
              </w:rPr>
            </w:pPr>
            <w:r w:rsidRPr="009A4A15">
              <w:rPr>
                <w:rFonts w:ascii="Times New Roman" w:hAnsi="Times New Roman"/>
              </w:rPr>
              <w:t>шт.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2A5" w:rsidRPr="009A4A15" w:rsidRDefault="001F1DDD" w:rsidP="009A4A15">
            <w:pPr>
              <w:jc w:val="center"/>
              <w:rPr>
                <w:rFonts w:ascii="Times New Roman" w:hAnsi="Times New Roman"/>
              </w:rPr>
            </w:pPr>
            <w:r w:rsidRPr="009A4A15">
              <w:rPr>
                <w:rFonts w:ascii="Times New Roman" w:hAnsi="Times New Roman"/>
              </w:rPr>
              <w:t>15240,0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A5" w:rsidRPr="009A4A15" w:rsidRDefault="009A4A15" w:rsidP="009A4A1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9A4A15"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52705</wp:posOffset>
                  </wp:positionV>
                  <wp:extent cx="1343025" cy="1047750"/>
                  <wp:effectExtent l="19050" t="0" r="95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6886" t="24486" r="52395" b="35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A4A15" w:rsidRPr="009A4A15" w:rsidRDefault="009A4A15" w:rsidP="009A4A1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  <w:p w:rsidR="009A4A15" w:rsidRPr="009A4A15" w:rsidRDefault="009A4A15" w:rsidP="009A4A1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  <w:p w:rsidR="009A4A15" w:rsidRPr="009A4A15" w:rsidRDefault="009A4A15" w:rsidP="009A4A1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  <w:p w:rsidR="009A4A15" w:rsidRDefault="009A4A15" w:rsidP="009A4A1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  <w:p w:rsidR="00C677D0" w:rsidRDefault="00C677D0" w:rsidP="009A4A1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  <w:p w:rsidR="00C677D0" w:rsidRPr="009A4A15" w:rsidRDefault="00C677D0" w:rsidP="009A4A1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  <w:p w:rsidR="009A4A15" w:rsidRPr="009A4A15" w:rsidRDefault="009A4A15" w:rsidP="009A4A1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</w:tc>
      </w:tr>
      <w:tr w:rsidR="009A4A15" w:rsidRPr="009A4A15" w:rsidTr="00C677D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A15" w:rsidRPr="009A4A15" w:rsidRDefault="00C677D0" w:rsidP="009A4A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A15" w:rsidRPr="009A4A15" w:rsidRDefault="009A4A15" w:rsidP="00C677D0">
            <w:pPr>
              <w:rPr>
                <w:rFonts w:ascii="Times New Roman" w:hAnsi="Times New Roman"/>
              </w:rPr>
            </w:pPr>
            <w:r w:rsidRPr="009A4A15">
              <w:rPr>
                <w:rFonts w:ascii="Times New Roman" w:hAnsi="Times New Roman"/>
              </w:rPr>
              <w:t>Скамейка "</w:t>
            </w:r>
            <w:r w:rsidR="00C677D0">
              <w:rPr>
                <w:rFonts w:ascii="Times New Roman" w:hAnsi="Times New Roman"/>
              </w:rPr>
              <w:t>Медвежонок</w:t>
            </w:r>
            <w:r w:rsidRPr="009A4A15">
              <w:rPr>
                <w:rFonts w:ascii="Times New Roman" w:hAnsi="Times New Roman"/>
              </w:rPr>
              <w:t xml:space="preserve">"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A15" w:rsidRPr="009A4A15" w:rsidRDefault="009A4A15" w:rsidP="009A4A15">
            <w:pPr>
              <w:jc w:val="center"/>
              <w:rPr>
                <w:rFonts w:ascii="Times New Roman" w:hAnsi="Times New Roman"/>
              </w:rPr>
            </w:pPr>
            <w:r w:rsidRPr="009A4A15">
              <w:rPr>
                <w:rFonts w:ascii="Times New Roman" w:hAnsi="Times New Roman"/>
              </w:rPr>
              <w:t>шт.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A15" w:rsidRPr="009A4A15" w:rsidRDefault="00C677D0" w:rsidP="009A4A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6320,0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A15" w:rsidRDefault="00C677D0" w:rsidP="009A4A1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121920</wp:posOffset>
                  </wp:positionV>
                  <wp:extent cx="1847850" cy="1162050"/>
                  <wp:effectExtent l="1905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58234" t="38318" r="26347" b="49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77D0" w:rsidRDefault="00C677D0" w:rsidP="009A4A1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  <w:p w:rsidR="00C677D0" w:rsidRDefault="00C677D0" w:rsidP="009A4A1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  <w:p w:rsidR="00C677D0" w:rsidRDefault="00C677D0" w:rsidP="009A4A1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  <w:p w:rsidR="00C677D0" w:rsidRDefault="00C677D0" w:rsidP="009A4A1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  <w:p w:rsidR="00C677D0" w:rsidRDefault="00C677D0" w:rsidP="009A4A1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  <w:p w:rsidR="00C677D0" w:rsidRDefault="00C677D0" w:rsidP="009A4A1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  <w:p w:rsidR="00C677D0" w:rsidRPr="009A4A15" w:rsidRDefault="00C677D0" w:rsidP="009A4A1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</w:tc>
      </w:tr>
    </w:tbl>
    <w:p w:rsidR="00F7091D" w:rsidRDefault="00F7091D" w:rsidP="00F7091D">
      <w:pPr>
        <w:jc w:val="both"/>
      </w:pPr>
    </w:p>
    <w:p w:rsidR="00F7091D" w:rsidRDefault="00F7091D" w:rsidP="00F7091D">
      <w:pPr>
        <w:jc w:val="both"/>
      </w:pPr>
    </w:p>
    <w:p w:rsidR="00F7091D" w:rsidRDefault="00F7091D" w:rsidP="00F7091D">
      <w:pPr>
        <w:jc w:val="both"/>
      </w:pPr>
    </w:p>
    <w:p w:rsidR="005D580A" w:rsidRPr="0041474E" w:rsidRDefault="005D580A" w:rsidP="00F7091D">
      <w:pPr>
        <w:jc w:val="both"/>
      </w:pPr>
    </w:p>
    <w:sectPr w:rsidR="005D580A" w:rsidRPr="0041474E" w:rsidSect="0055289D">
      <w:pgSz w:w="11906" w:h="16838"/>
      <w:pgMar w:top="539" w:right="748" w:bottom="53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B795CE3"/>
    <w:multiLevelType w:val="multilevel"/>
    <w:tmpl w:val="BD8295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CA53D83"/>
    <w:multiLevelType w:val="hybridMultilevel"/>
    <w:tmpl w:val="77EC37A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doNotTrackMoves/>
  <w:defaultTabStop w:val="708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607B"/>
    <w:rsid w:val="00006D38"/>
    <w:rsid w:val="00023A50"/>
    <w:rsid w:val="00037A6E"/>
    <w:rsid w:val="000435AE"/>
    <w:rsid w:val="00063F74"/>
    <w:rsid w:val="00065355"/>
    <w:rsid w:val="00082095"/>
    <w:rsid w:val="00090D69"/>
    <w:rsid w:val="0009670A"/>
    <w:rsid w:val="000A5275"/>
    <w:rsid w:val="000A53F1"/>
    <w:rsid w:val="000C04F9"/>
    <w:rsid w:val="000C0EBD"/>
    <w:rsid w:val="000C3ABD"/>
    <w:rsid w:val="000D1E17"/>
    <w:rsid w:val="000E0701"/>
    <w:rsid w:val="000E6EC8"/>
    <w:rsid w:val="000F67AC"/>
    <w:rsid w:val="0010020F"/>
    <w:rsid w:val="0011214E"/>
    <w:rsid w:val="00113D42"/>
    <w:rsid w:val="001200D1"/>
    <w:rsid w:val="00120D8B"/>
    <w:rsid w:val="0012268D"/>
    <w:rsid w:val="00146DFA"/>
    <w:rsid w:val="00162477"/>
    <w:rsid w:val="0017027D"/>
    <w:rsid w:val="00177709"/>
    <w:rsid w:val="00193A65"/>
    <w:rsid w:val="001A16D2"/>
    <w:rsid w:val="001A18EC"/>
    <w:rsid w:val="001A24D9"/>
    <w:rsid w:val="001B1A50"/>
    <w:rsid w:val="001B609A"/>
    <w:rsid w:val="001C4E00"/>
    <w:rsid w:val="001E05F9"/>
    <w:rsid w:val="001E24CB"/>
    <w:rsid w:val="001E56FE"/>
    <w:rsid w:val="001F0B84"/>
    <w:rsid w:val="001F1DDD"/>
    <w:rsid w:val="00202476"/>
    <w:rsid w:val="00221CC4"/>
    <w:rsid w:val="0022277C"/>
    <w:rsid w:val="00230159"/>
    <w:rsid w:val="00231D59"/>
    <w:rsid w:val="00237E6C"/>
    <w:rsid w:val="00241F01"/>
    <w:rsid w:val="002574E6"/>
    <w:rsid w:val="00261D0F"/>
    <w:rsid w:val="002628A5"/>
    <w:rsid w:val="00262DF1"/>
    <w:rsid w:val="002654F9"/>
    <w:rsid w:val="002713C9"/>
    <w:rsid w:val="002910B1"/>
    <w:rsid w:val="00296ACF"/>
    <w:rsid w:val="002A04C1"/>
    <w:rsid w:val="002D1E4A"/>
    <w:rsid w:val="002D336A"/>
    <w:rsid w:val="002E12BF"/>
    <w:rsid w:val="002E54DA"/>
    <w:rsid w:val="002E5D24"/>
    <w:rsid w:val="002E62A0"/>
    <w:rsid w:val="002E7C12"/>
    <w:rsid w:val="003169FB"/>
    <w:rsid w:val="00355A29"/>
    <w:rsid w:val="00364FD1"/>
    <w:rsid w:val="003708C6"/>
    <w:rsid w:val="00380350"/>
    <w:rsid w:val="003871E9"/>
    <w:rsid w:val="003873AA"/>
    <w:rsid w:val="003A66C5"/>
    <w:rsid w:val="003D6F9A"/>
    <w:rsid w:val="003E5203"/>
    <w:rsid w:val="003F645A"/>
    <w:rsid w:val="0040102C"/>
    <w:rsid w:val="00416285"/>
    <w:rsid w:val="00421186"/>
    <w:rsid w:val="004262CE"/>
    <w:rsid w:val="004512D5"/>
    <w:rsid w:val="00463F37"/>
    <w:rsid w:val="0046713C"/>
    <w:rsid w:val="004811F1"/>
    <w:rsid w:val="00485B5D"/>
    <w:rsid w:val="004973B1"/>
    <w:rsid w:val="004A4438"/>
    <w:rsid w:val="004A50B6"/>
    <w:rsid w:val="004B4AE6"/>
    <w:rsid w:val="004B4C19"/>
    <w:rsid w:val="004B6F5A"/>
    <w:rsid w:val="004C571B"/>
    <w:rsid w:val="004D632B"/>
    <w:rsid w:val="004F1B1F"/>
    <w:rsid w:val="004F2CE4"/>
    <w:rsid w:val="0050076C"/>
    <w:rsid w:val="00500C64"/>
    <w:rsid w:val="005035B4"/>
    <w:rsid w:val="00505584"/>
    <w:rsid w:val="0052660B"/>
    <w:rsid w:val="005275F9"/>
    <w:rsid w:val="00541068"/>
    <w:rsid w:val="005436AD"/>
    <w:rsid w:val="0055289D"/>
    <w:rsid w:val="005842BA"/>
    <w:rsid w:val="00594E05"/>
    <w:rsid w:val="005A151A"/>
    <w:rsid w:val="005A3FF8"/>
    <w:rsid w:val="005A56A5"/>
    <w:rsid w:val="005B1A85"/>
    <w:rsid w:val="005B3BC8"/>
    <w:rsid w:val="005C5EEB"/>
    <w:rsid w:val="005D580A"/>
    <w:rsid w:val="005D69DC"/>
    <w:rsid w:val="005F634A"/>
    <w:rsid w:val="006002F2"/>
    <w:rsid w:val="006070E4"/>
    <w:rsid w:val="006173C0"/>
    <w:rsid w:val="00664153"/>
    <w:rsid w:val="00675606"/>
    <w:rsid w:val="00682ABF"/>
    <w:rsid w:val="0069386F"/>
    <w:rsid w:val="006C34F3"/>
    <w:rsid w:val="006C4F22"/>
    <w:rsid w:val="006F6B24"/>
    <w:rsid w:val="007019C6"/>
    <w:rsid w:val="00704C05"/>
    <w:rsid w:val="00725758"/>
    <w:rsid w:val="00742B37"/>
    <w:rsid w:val="007529FD"/>
    <w:rsid w:val="0075382B"/>
    <w:rsid w:val="00762FFA"/>
    <w:rsid w:val="00764A66"/>
    <w:rsid w:val="007675BF"/>
    <w:rsid w:val="00777DF6"/>
    <w:rsid w:val="007B1467"/>
    <w:rsid w:val="007B171E"/>
    <w:rsid w:val="007C51F2"/>
    <w:rsid w:val="007D03C6"/>
    <w:rsid w:val="007E0DB9"/>
    <w:rsid w:val="007E4B94"/>
    <w:rsid w:val="007E7B6D"/>
    <w:rsid w:val="007F002C"/>
    <w:rsid w:val="007F5888"/>
    <w:rsid w:val="008117FA"/>
    <w:rsid w:val="00811AB0"/>
    <w:rsid w:val="00813FC9"/>
    <w:rsid w:val="008168E1"/>
    <w:rsid w:val="00816F69"/>
    <w:rsid w:val="0082160D"/>
    <w:rsid w:val="008218EB"/>
    <w:rsid w:val="008406C2"/>
    <w:rsid w:val="0084376C"/>
    <w:rsid w:val="008541F2"/>
    <w:rsid w:val="008873C0"/>
    <w:rsid w:val="008A366B"/>
    <w:rsid w:val="008A4A7E"/>
    <w:rsid w:val="008C5183"/>
    <w:rsid w:val="008D3012"/>
    <w:rsid w:val="008D71B9"/>
    <w:rsid w:val="008D7CC0"/>
    <w:rsid w:val="008E00FB"/>
    <w:rsid w:val="008F27DD"/>
    <w:rsid w:val="009028A5"/>
    <w:rsid w:val="00905AF2"/>
    <w:rsid w:val="0091338A"/>
    <w:rsid w:val="009302D1"/>
    <w:rsid w:val="00943849"/>
    <w:rsid w:val="00945588"/>
    <w:rsid w:val="009517EA"/>
    <w:rsid w:val="00977FDB"/>
    <w:rsid w:val="0098309E"/>
    <w:rsid w:val="009938B6"/>
    <w:rsid w:val="00997FD1"/>
    <w:rsid w:val="009A3556"/>
    <w:rsid w:val="009A4A15"/>
    <w:rsid w:val="009D076F"/>
    <w:rsid w:val="009D108D"/>
    <w:rsid w:val="009D378E"/>
    <w:rsid w:val="009D3EB7"/>
    <w:rsid w:val="009E5EDA"/>
    <w:rsid w:val="009F7788"/>
    <w:rsid w:val="00A00DC4"/>
    <w:rsid w:val="00A136D7"/>
    <w:rsid w:val="00A2548D"/>
    <w:rsid w:val="00A30C74"/>
    <w:rsid w:val="00A44BD4"/>
    <w:rsid w:val="00A63C80"/>
    <w:rsid w:val="00A6620E"/>
    <w:rsid w:val="00A91CC3"/>
    <w:rsid w:val="00A96B69"/>
    <w:rsid w:val="00AA3348"/>
    <w:rsid w:val="00AA3C35"/>
    <w:rsid w:val="00AA438C"/>
    <w:rsid w:val="00AE1C06"/>
    <w:rsid w:val="00AF12A5"/>
    <w:rsid w:val="00AF391A"/>
    <w:rsid w:val="00B14504"/>
    <w:rsid w:val="00B27ED9"/>
    <w:rsid w:val="00B30ED3"/>
    <w:rsid w:val="00B334D6"/>
    <w:rsid w:val="00B45512"/>
    <w:rsid w:val="00B47991"/>
    <w:rsid w:val="00B507EA"/>
    <w:rsid w:val="00B7394A"/>
    <w:rsid w:val="00B740EC"/>
    <w:rsid w:val="00B93C63"/>
    <w:rsid w:val="00BA3CBC"/>
    <w:rsid w:val="00BB4FFB"/>
    <w:rsid w:val="00BC1E20"/>
    <w:rsid w:val="00BC2B80"/>
    <w:rsid w:val="00BD558B"/>
    <w:rsid w:val="00BE2D67"/>
    <w:rsid w:val="00BE3C78"/>
    <w:rsid w:val="00BF67BC"/>
    <w:rsid w:val="00BF6CF7"/>
    <w:rsid w:val="00C20ECE"/>
    <w:rsid w:val="00C226E8"/>
    <w:rsid w:val="00C2414D"/>
    <w:rsid w:val="00C31193"/>
    <w:rsid w:val="00C35A43"/>
    <w:rsid w:val="00C60F3A"/>
    <w:rsid w:val="00C676F5"/>
    <w:rsid w:val="00C677D0"/>
    <w:rsid w:val="00C67DDE"/>
    <w:rsid w:val="00C713DA"/>
    <w:rsid w:val="00C7530B"/>
    <w:rsid w:val="00C90DB5"/>
    <w:rsid w:val="00CB4C1A"/>
    <w:rsid w:val="00CB5D54"/>
    <w:rsid w:val="00CC5B3F"/>
    <w:rsid w:val="00CD607B"/>
    <w:rsid w:val="00CE37E7"/>
    <w:rsid w:val="00CF512A"/>
    <w:rsid w:val="00CF6653"/>
    <w:rsid w:val="00CF67C6"/>
    <w:rsid w:val="00D22DB9"/>
    <w:rsid w:val="00D259F0"/>
    <w:rsid w:val="00D55AF5"/>
    <w:rsid w:val="00D75142"/>
    <w:rsid w:val="00D76369"/>
    <w:rsid w:val="00D95219"/>
    <w:rsid w:val="00DA6CAF"/>
    <w:rsid w:val="00DC5B30"/>
    <w:rsid w:val="00DD644D"/>
    <w:rsid w:val="00DE7618"/>
    <w:rsid w:val="00E00994"/>
    <w:rsid w:val="00E02D66"/>
    <w:rsid w:val="00E0508A"/>
    <w:rsid w:val="00E21D46"/>
    <w:rsid w:val="00E623DA"/>
    <w:rsid w:val="00E75B87"/>
    <w:rsid w:val="00E93948"/>
    <w:rsid w:val="00EA7A82"/>
    <w:rsid w:val="00EB4BFA"/>
    <w:rsid w:val="00ED2ED0"/>
    <w:rsid w:val="00EF5494"/>
    <w:rsid w:val="00EF7E62"/>
    <w:rsid w:val="00F01941"/>
    <w:rsid w:val="00F42D2F"/>
    <w:rsid w:val="00F479E2"/>
    <w:rsid w:val="00F5701E"/>
    <w:rsid w:val="00F7091D"/>
    <w:rsid w:val="00F70A06"/>
    <w:rsid w:val="00F8288E"/>
    <w:rsid w:val="00F8372F"/>
    <w:rsid w:val="00F91F91"/>
    <w:rsid w:val="00F93101"/>
    <w:rsid w:val="00F971AD"/>
    <w:rsid w:val="00F97B61"/>
    <w:rsid w:val="00FA2C81"/>
    <w:rsid w:val="00FF56B5"/>
    <w:rsid w:val="00FF6C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B1F"/>
    <w:pPr>
      <w:suppressAutoHyphens/>
    </w:pPr>
    <w:rPr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uiPriority w:val="99"/>
    <w:rsid w:val="004F1B1F"/>
  </w:style>
  <w:style w:type="character" w:customStyle="1" w:styleId="a3">
    <w:name w:val="Название Знак"/>
    <w:uiPriority w:val="99"/>
    <w:rsid w:val="004F1B1F"/>
    <w:rPr>
      <w:rFonts w:ascii="Times New Roman" w:hAnsi="Times New Roman" w:cs="Times New Roman"/>
      <w:b/>
      <w:bCs/>
      <w:sz w:val="20"/>
      <w:szCs w:val="20"/>
    </w:rPr>
  </w:style>
  <w:style w:type="character" w:styleId="a4">
    <w:name w:val="Hyperlink"/>
    <w:uiPriority w:val="99"/>
    <w:rsid w:val="004F1B1F"/>
    <w:rPr>
      <w:color w:val="0000FF"/>
      <w:u w:val="single"/>
    </w:rPr>
  </w:style>
  <w:style w:type="paragraph" w:customStyle="1" w:styleId="a5">
    <w:name w:val="Заголовок"/>
    <w:basedOn w:val="a"/>
    <w:next w:val="a6"/>
    <w:uiPriority w:val="99"/>
    <w:rsid w:val="004F1B1F"/>
    <w:pPr>
      <w:keepNext/>
      <w:spacing w:before="240" w:after="120"/>
    </w:pPr>
    <w:rPr>
      <w:rFonts w:ascii="Arial" w:eastAsia="Microsoft YaHei" w:hAnsi="Arial" w:cs="Arial"/>
    </w:rPr>
  </w:style>
  <w:style w:type="paragraph" w:styleId="a6">
    <w:name w:val="Body Text"/>
    <w:basedOn w:val="a"/>
    <w:link w:val="a7"/>
    <w:uiPriority w:val="99"/>
    <w:rsid w:val="004F1B1F"/>
    <w:pPr>
      <w:spacing w:after="120"/>
    </w:pPr>
  </w:style>
  <w:style w:type="character" w:customStyle="1" w:styleId="a7">
    <w:name w:val="Основной текст Знак"/>
    <w:link w:val="a6"/>
    <w:uiPriority w:val="99"/>
    <w:semiHidden/>
    <w:rsid w:val="0061213D"/>
    <w:rPr>
      <w:sz w:val="28"/>
      <w:szCs w:val="28"/>
      <w:lang w:eastAsia="ar-SA"/>
    </w:rPr>
  </w:style>
  <w:style w:type="paragraph" w:styleId="a8">
    <w:name w:val="List"/>
    <w:basedOn w:val="a6"/>
    <w:uiPriority w:val="99"/>
    <w:rsid w:val="004F1B1F"/>
  </w:style>
  <w:style w:type="paragraph" w:customStyle="1" w:styleId="10">
    <w:name w:val="Название1"/>
    <w:basedOn w:val="a"/>
    <w:uiPriority w:val="99"/>
    <w:rsid w:val="004F1B1F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1">
    <w:name w:val="Указатель1"/>
    <w:basedOn w:val="a"/>
    <w:uiPriority w:val="99"/>
    <w:rsid w:val="004F1B1F"/>
    <w:pPr>
      <w:suppressLineNumbers/>
    </w:pPr>
  </w:style>
  <w:style w:type="paragraph" w:styleId="a9">
    <w:name w:val="Title"/>
    <w:basedOn w:val="a"/>
    <w:next w:val="aa"/>
    <w:link w:val="12"/>
    <w:uiPriority w:val="99"/>
    <w:qFormat/>
    <w:rsid w:val="004F1B1F"/>
    <w:pPr>
      <w:jc w:val="center"/>
    </w:pPr>
    <w:rPr>
      <w:b/>
      <w:bCs/>
    </w:rPr>
  </w:style>
  <w:style w:type="character" w:customStyle="1" w:styleId="12">
    <w:name w:val="Название Знак1"/>
    <w:link w:val="a9"/>
    <w:uiPriority w:val="10"/>
    <w:rsid w:val="0061213D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aa">
    <w:name w:val="Subtitle"/>
    <w:basedOn w:val="a5"/>
    <w:next w:val="a6"/>
    <w:link w:val="ab"/>
    <w:uiPriority w:val="99"/>
    <w:qFormat/>
    <w:rsid w:val="004F1B1F"/>
    <w:pPr>
      <w:jc w:val="center"/>
    </w:pPr>
    <w:rPr>
      <w:i/>
      <w:iCs/>
    </w:rPr>
  </w:style>
  <w:style w:type="character" w:customStyle="1" w:styleId="ab">
    <w:name w:val="Подзаголовок Знак"/>
    <w:link w:val="aa"/>
    <w:uiPriority w:val="11"/>
    <w:rsid w:val="0061213D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ConsPlusNormal">
    <w:name w:val="ConsPlusNormal"/>
    <w:uiPriority w:val="99"/>
    <w:rsid w:val="004F1B1F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ConsPlusTitle">
    <w:name w:val="ConsPlusTitle"/>
    <w:rsid w:val="004F1B1F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ConsPlusCell">
    <w:name w:val="ConsPlusCell"/>
    <w:uiPriority w:val="99"/>
    <w:rsid w:val="004F1B1F"/>
    <w:pPr>
      <w:widowControl w:val="0"/>
      <w:suppressAutoHyphens/>
      <w:autoSpaceDE w:val="0"/>
    </w:pPr>
    <w:rPr>
      <w:sz w:val="28"/>
      <w:szCs w:val="28"/>
      <w:lang w:eastAsia="ar-SA"/>
    </w:rPr>
  </w:style>
  <w:style w:type="paragraph" w:customStyle="1" w:styleId="ac">
    <w:name w:val="Содержимое таблицы"/>
    <w:basedOn w:val="a"/>
    <w:uiPriority w:val="99"/>
    <w:rsid w:val="004F1B1F"/>
    <w:pPr>
      <w:suppressLineNumbers/>
    </w:pPr>
  </w:style>
  <w:style w:type="paragraph" w:customStyle="1" w:styleId="ad">
    <w:name w:val="Заголовок таблицы"/>
    <w:basedOn w:val="ac"/>
    <w:uiPriority w:val="99"/>
    <w:rsid w:val="004F1B1F"/>
    <w:pPr>
      <w:jc w:val="center"/>
    </w:pPr>
    <w:rPr>
      <w:b/>
      <w:bCs/>
    </w:rPr>
  </w:style>
  <w:style w:type="table" w:styleId="ae">
    <w:name w:val="Table Grid"/>
    <w:basedOn w:val="a1"/>
    <w:uiPriority w:val="59"/>
    <w:rsid w:val="0011214E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4C571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link w:val="af"/>
    <w:uiPriority w:val="99"/>
    <w:semiHidden/>
    <w:rsid w:val="004C571B"/>
    <w:rPr>
      <w:rFonts w:ascii="Segoe UI" w:hAnsi="Segoe UI" w:cs="Segoe UI"/>
      <w:sz w:val="18"/>
      <w:szCs w:val="18"/>
      <w:lang w:eastAsia="ar-SA"/>
    </w:rPr>
  </w:style>
  <w:style w:type="paragraph" w:customStyle="1" w:styleId="ConsPlusNonformat">
    <w:name w:val="ConsPlusNonformat"/>
    <w:qFormat/>
    <w:rsid w:val="00764A6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-">
    <w:name w:val="Интернет-ссылка"/>
    <w:rsid w:val="00C20ECE"/>
    <w:rPr>
      <w:color w:val="0000FF"/>
      <w:u w:val="single"/>
    </w:rPr>
  </w:style>
  <w:style w:type="paragraph" w:customStyle="1" w:styleId="af1">
    <w:name w:val="Знак"/>
    <w:basedOn w:val="a"/>
    <w:rsid w:val="002654F9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Normal (Web)"/>
    <w:basedOn w:val="a"/>
    <w:uiPriority w:val="99"/>
    <w:unhideWhenUsed/>
    <w:rsid w:val="00BE2D6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1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1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0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://go-vtagil.ru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2815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3</cp:revision>
  <cp:lastPrinted>2018-11-14T06:09:00Z</cp:lastPrinted>
  <dcterms:created xsi:type="dcterms:W3CDTF">2018-11-14T07:04:00Z</dcterms:created>
  <dcterms:modified xsi:type="dcterms:W3CDTF">2018-11-14T07:05:00Z</dcterms:modified>
</cp:coreProperties>
</file>