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9D87" w14:textId="77777777" w:rsidR="00DE5FF1" w:rsidRPr="00DE5FF1" w:rsidRDefault="00DE5FF1" w:rsidP="00DE5FF1">
      <w:pPr>
        <w:suppressAutoHyphens/>
        <w:autoSpaceDN w:val="0"/>
        <w:ind w:lef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FF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F93812" wp14:editId="54E8FA55">
            <wp:simplePos x="0" y="0"/>
            <wp:positionH relativeFrom="column">
              <wp:posOffset>2291084</wp:posOffset>
            </wp:positionH>
            <wp:positionV relativeFrom="paragraph">
              <wp:posOffset>202567</wp:posOffset>
            </wp:positionV>
            <wp:extent cx="1372871" cy="1064261"/>
            <wp:effectExtent l="0" t="0" r="0" b="2539"/>
            <wp:wrapNone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871" cy="10642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3F023C" w14:textId="77777777" w:rsidR="00DE5FF1" w:rsidRPr="00DE5FF1" w:rsidRDefault="00DE5FF1" w:rsidP="00DE5FF1">
      <w:pPr>
        <w:widowControl w:val="0"/>
        <w:autoSpaceDE w:val="0"/>
        <w:autoSpaceDN w:val="0"/>
        <w:ind w:left="-426"/>
        <w:rPr>
          <w:rFonts w:ascii="Arial" w:hAnsi="Arial" w:cs="Arial"/>
          <w:sz w:val="20"/>
          <w:szCs w:val="20"/>
          <w:lang w:val="en-US"/>
        </w:rPr>
      </w:pPr>
    </w:p>
    <w:p w14:paraId="1E45887F" w14:textId="77777777" w:rsidR="00DE5FF1" w:rsidRPr="00DE5FF1" w:rsidRDefault="00DE5FF1" w:rsidP="00DE5FF1">
      <w:pPr>
        <w:widowControl w:val="0"/>
        <w:autoSpaceDE w:val="0"/>
        <w:autoSpaceDN w:val="0"/>
        <w:spacing w:before="300"/>
        <w:ind w:left="-426"/>
        <w:jc w:val="right"/>
        <w:outlineLvl w:val="1"/>
        <w:rPr>
          <w:rFonts w:ascii="Arial" w:hAnsi="Arial" w:cs="Arial"/>
          <w:sz w:val="20"/>
          <w:szCs w:val="20"/>
          <w:lang w:val="en-US"/>
        </w:rPr>
      </w:pPr>
    </w:p>
    <w:p w14:paraId="6C923BA9" w14:textId="77777777" w:rsidR="00DE5FF1" w:rsidRPr="00DE5FF1" w:rsidRDefault="00DE5FF1" w:rsidP="00DE5FF1">
      <w:pPr>
        <w:widowControl w:val="0"/>
        <w:autoSpaceDE w:val="0"/>
        <w:autoSpaceDN w:val="0"/>
        <w:ind w:left="-426"/>
        <w:rPr>
          <w:rFonts w:ascii="Arial" w:hAnsi="Arial" w:cs="Arial"/>
          <w:sz w:val="20"/>
          <w:szCs w:val="20"/>
          <w:lang w:val="en-US"/>
        </w:rPr>
      </w:pPr>
    </w:p>
    <w:p w14:paraId="4107C632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4B331F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F5069F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16"/>
          <w:szCs w:val="16"/>
        </w:rPr>
      </w:pPr>
    </w:p>
    <w:p w14:paraId="480C0436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АДМИНИСТРАЦИЯ </w:t>
      </w:r>
    </w:p>
    <w:p w14:paraId="100A6E9A" w14:textId="77777777" w:rsidR="00DE5FF1" w:rsidRPr="00DE5FF1" w:rsidRDefault="00DE5FF1" w:rsidP="00DE5FF1">
      <w:pPr>
        <w:widowControl w:val="0"/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 xml:space="preserve"> ГОРОДСКОГО ОКРУГА ВЕРХНИЙ ТАГИЛ</w:t>
      </w:r>
    </w:p>
    <w:p w14:paraId="7B41BB65" w14:textId="77777777" w:rsidR="00DE5FF1" w:rsidRPr="00DE5FF1" w:rsidRDefault="00DE5FF1" w:rsidP="00DE5FF1">
      <w:pPr>
        <w:widowControl w:val="0"/>
        <w:pBdr>
          <w:bottom w:val="single" w:sz="6" w:space="1" w:color="000000"/>
        </w:pBdr>
        <w:autoSpaceDE w:val="0"/>
        <w:autoSpaceDN w:val="0"/>
        <w:ind w:left="-426"/>
        <w:jc w:val="center"/>
        <w:rPr>
          <w:b/>
          <w:bCs/>
          <w:sz w:val="28"/>
          <w:szCs w:val="28"/>
        </w:rPr>
      </w:pPr>
      <w:r w:rsidRPr="00DE5FF1">
        <w:rPr>
          <w:b/>
          <w:bCs/>
          <w:sz w:val="28"/>
          <w:szCs w:val="28"/>
        </w:rPr>
        <w:t>ПОСТАНОВЛЕНИЕ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3262"/>
        <w:gridCol w:w="1701"/>
      </w:tblGrid>
      <w:tr w:rsidR="00DE5FF1" w:rsidRPr="00DE5FF1" w14:paraId="73061AF2" w14:textId="77777777" w:rsidTr="00D61987">
        <w:trPr>
          <w:trHeight w:val="351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D66" w14:textId="57E37C5B" w:rsidR="00DE5FF1" w:rsidRPr="004F63AF" w:rsidRDefault="00DE5FF1" w:rsidP="00DE5FF1">
            <w:pPr>
              <w:widowControl w:val="0"/>
              <w:autoSpaceDE w:val="0"/>
              <w:autoSpaceDN w:val="0"/>
              <w:ind w:left="-426"/>
              <w:rPr>
                <w:sz w:val="28"/>
                <w:szCs w:val="28"/>
              </w:rPr>
            </w:pPr>
            <w:r w:rsidRPr="00DE5FF1">
              <w:rPr>
                <w:sz w:val="28"/>
                <w:szCs w:val="28"/>
              </w:rPr>
              <w:t xml:space="preserve">от от </w:t>
            </w:r>
            <w:r w:rsidR="004F63AF">
              <w:rPr>
                <w:sz w:val="28"/>
                <w:szCs w:val="28"/>
              </w:rPr>
              <w:t>30.11.2022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D7B2" w14:textId="4549E1FB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DE5F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B91A" w14:textId="0147FEFE" w:rsidR="00DE5FF1" w:rsidRPr="004F63AF" w:rsidRDefault="00DE5FF1" w:rsidP="00DE5FF1">
            <w:pPr>
              <w:widowControl w:val="0"/>
              <w:autoSpaceDE w:val="0"/>
              <w:autoSpaceDN w:val="0"/>
              <w:ind w:left="-42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E5FF1">
              <w:rPr>
                <w:sz w:val="28"/>
                <w:szCs w:val="28"/>
              </w:rPr>
              <w:t xml:space="preserve">№ № </w:t>
            </w:r>
            <w:r w:rsidR="004F63AF">
              <w:rPr>
                <w:sz w:val="28"/>
                <w:szCs w:val="28"/>
              </w:rPr>
              <w:t>920</w:t>
            </w:r>
          </w:p>
        </w:tc>
      </w:tr>
      <w:tr w:rsidR="00DE5FF1" w:rsidRPr="00DE5FF1" w14:paraId="1469FB6B" w14:textId="77777777" w:rsidTr="00D61987">
        <w:tc>
          <w:tcPr>
            <w:tcW w:w="98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A389" w14:textId="77777777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center"/>
              <w:rPr>
                <w:sz w:val="28"/>
                <w:szCs w:val="28"/>
              </w:rPr>
            </w:pPr>
            <w:r w:rsidRPr="00DE5FF1">
              <w:rPr>
                <w:sz w:val="28"/>
                <w:szCs w:val="28"/>
              </w:rPr>
              <w:t>г. Верхний Тагил</w:t>
            </w:r>
          </w:p>
          <w:p w14:paraId="00428EB9" w14:textId="77777777" w:rsidR="00DE5FF1" w:rsidRPr="00DE5FF1" w:rsidRDefault="00DE5FF1" w:rsidP="00DE5FF1">
            <w:pPr>
              <w:widowControl w:val="0"/>
              <w:autoSpaceDE w:val="0"/>
              <w:autoSpaceDN w:val="0"/>
              <w:ind w:left="-426"/>
              <w:jc w:val="right"/>
              <w:rPr>
                <w:sz w:val="28"/>
                <w:szCs w:val="28"/>
              </w:rPr>
            </w:pPr>
          </w:p>
        </w:tc>
      </w:tr>
    </w:tbl>
    <w:p w14:paraId="40DEF1CB" w14:textId="77777777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  <w:r w:rsidRPr="00DE5FF1">
        <w:rPr>
          <w:b/>
          <w:i/>
          <w:sz w:val="28"/>
          <w:szCs w:val="28"/>
        </w:rPr>
        <w:t>Об утверждении административного регламента</w:t>
      </w:r>
    </w:p>
    <w:p w14:paraId="43EECA40" w14:textId="32CE71B5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  <w:r w:rsidRPr="00DE5FF1">
        <w:rPr>
          <w:b/>
          <w:i/>
          <w:sz w:val="28"/>
          <w:szCs w:val="28"/>
        </w:rPr>
        <w:t>по предоставлению муниципальной услуги «</w:t>
      </w:r>
      <w:r w:rsidR="003130C2" w:rsidRPr="003130C2">
        <w:rPr>
          <w:b/>
          <w:i/>
          <w:sz w:val="28"/>
          <w:szCs w:val="28"/>
        </w:rPr>
        <w:t>Выдача разрешения на ввод объекта в эксплуатацию</w:t>
      </w:r>
      <w:r w:rsidRPr="00DE5FF1">
        <w:rPr>
          <w:b/>
          <w:i/>
          <w:sz w:val="28"/>
          <w:szCs w:val="28"/>
        </w:rPr>
        <w:t>»</w:t>
      </w:r>
    </w:p>
    <w:p w14:paraId="3AD1CC92" w14:textId="77777777" w:rsidR="00DE5FF1" w:rsidRPr="00DE5FF1" w:rsidRDefault="00DE5FF1" w:rsidP="00DE5FF1">
      <w:pPr>
        <w:suppressAutoHyphens/>
        <w:autoSpaceDN w:val="0"/>
        <w:ind w:left="-426"/>
        <w:jc w:val="center"/>
        <w:rPr>
          <w:b/>
          <w:i/>
          <w:sz w:val="28"/>
          <w:szCs w:val="28"/>
        </w:rPr>
      </w:pPr>
    </w:p>
    <w:p w14:paraId="1DA1D648" w14:textId="2BEAEFA7" w:rsidR="00DE5FF1" w:rsidRPr="00DE5FF1" w:rsidRDefault="00181580" w:rsidP="00DE5FF1">
      <w:pPr>
        <w:suppressAutoHyphens/>
        <w:autoSpaceDN w:val="0"/>
        <w:ind w:left="-426"/>
        <w:jc w:val="both"/>
        <w:rPr>
          <w:sz w:val="28"/>
          <w:szCs w:val="28"/>
          <w:lang w:eastAsia="ar-SA"/>
        </w:rPr>
      </w:pPr>
      <w:r w:rsidRPr="00181580">
        <w:rPr>
          <w:sz w:val="28"/>
          <w:szCs w:val="28"/>
          <w:lang w:eastAsia="ar-SA"/>
        </w:rPr>
        <w:t xml:space="preserve">    </w:t>
      </w:r>
      <w:r w:rsidR="00DE5FF1" w:rsidRPr="00DE5FF1">
        <w:rPr>
          <w:sz w:val="28"/>
          <w:szCs w:val="28"/>
          <w:lang w:eastAsia="ar-SA"/>
        </w:rPr>
        <w:t>В соответствии с Градостроительным кодексом Российской Федерации от 29 декабря 2004 года № 190-ФЗ, 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реализацией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руководствуясь Уставом городского округа Верхний Тагил, Администрация городского округа Верхний Тагил</w:t>
      </w:r>
    </w:p>
    <w:p w14:paraId="64A64871" w14:textId="77777777" w:rsidR="00DE5FF1" w:rsidRPr="00DE5FF1" w:rsidRDefault="00DE5FF1" w:rsidP="00DE5FF1">
      <w:pPr>
        <w:suppressAutoHyphens/>
        <w:autoSpaceDN w:val="0"/>
        <w:ind w:left="-426"/>
        <w:jc w:val="both"/>
        <w:rPr>
          <w:b/>
          <w:sz w:val="28"/>
          <w:szCs w:val="28"/>
          <w:lang w:eastAsia="ar-SA"/>
        </w:rPr>
      </w:pPr>
    </w:p>
    <w:p w14:paraId="5A361168" w14:textId="77777777" w:rsidR="00DE5FF1" w:rsidRPr="00DE5FF1" w:rsidRDefault="00DE5FF1" w:rsidP="00DE5FF1">
      <w:pPr>
        <w:suppressAutoHyphens/>
        <w:autoSpaceDN w:val="0"/>
        <w:ind w:lef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E5FF1">
        <w:rPr>
          <w:b/>
          <w:sz w:val="28"/>
          <w:szCs w:val="28"/>
          <w:lang w:eastAsia="ar-SA"/>
        </w:rPr>
        <w:t xml:space="preserve">ПОСТАНОВЛЯЕТ: </w:t>
      </w:r>
      <w:r w:rsidRPr="00DE5FF1">
        <w:rPr>
          <w:sz w:val="28"/>
          <w:szCs w:val="28"/>
          <w:lang w:eastAsia="ar-SA"/>
        </w:rPr>
        <w:t xml:space="preserve">    </w:t>
      </w:r>
    </w:p>
    <w:p w14:paraId="6746B45F" w14:textId="7AADC82E" w:rsidR="00DE5FF1" w:rsidRPr="00DE5FF1" w:rsidRDefault="00DE5FF1" w:rsidP="00CD2F8E">
      <w:pPr>
        <w:autoSpaceDN w:val="0"/>
        <w:ind w:left="-426" w:firstLine="284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1. Утвердить</w:t>
      </w:r>
      <w:r w:rsidR="00A52BFB">
        <w:rPr>
          <w:sz w:val="28"/>
          <w:szCs w:val="28"/>
        </w:rPr>
        <w:t xml:space="preserve"> А</w:t>
      </w:r>
      <w:r w:rsidRPr="00DE5FF1">
        <w:rPr>
          <w:sz w:val="28"/>
          <w:szCs w:val="28"/>
        </w:rPr>
        <w:t>дминистративный регламент по предоставлению муниципальной услуги «</w:t>
      </w:r>
      <w:r w:rsidR="00A52BFB" w:rsidRPr="00A52BFB">
        <w:rPr>
          <w:sz w:val="28"/>
          <w:szCs w:val="28"/>
        </w:rPr>
        <w:t>Выдача разрешения на ввод объекта в эксплуатацию</w:t>
      </w:r>
      <w:r w:rsidRPr="00DE5FF1">
        <w:rPr>
          <w:sz w:val="28"/>
          <w:szCs w:val="28"/>
        </w:rPr>
        <w:t>» (прилагается).</w:t>
      </w:r>
    </w:p>
    <w:p w14:paraId="1E828871" w14:textId="3B668691" w:rsidR="00DE5FF1" w:rsidRPr="00DE5FF1" w:rsidRDefault="00DE5FF1" w:rsidP="00CD2F8E">
      <w:pPr>
        <w:autoSpaceDN w:val="0"/>
        <w:ind w:left="-426" w:firstLine="284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2. Постановление Администрации городского округа Верхний Тагил </w:t>
      </w:r>
      <w:r w:rsidR="002B6488">
        <w:rPr>
          <w:sz w:val="28"/>
          <w:szCs w:val="28"/>
        </w:rPr>
        <w:t>«</w:t>
      </w:r>
      <w:r w:rsidR="002B6488" w:rsidRPr="002B6488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</w:r>
      <w:r w:rsidRPr="00DE5FF1">
        <w:rPr>
          <w:sz w:val="28"/>
          <w:szCs w:val="28"/>
        </w:rPr>
        <w:t xml:space="preserve"> от </w:t>
      </w:r>
      <w:r w:rsidR="002B6488" w:rsidRPr="002B6488">
        <w:rPr>
          <w:sz w:val="28"/>
          <w:szCs w:val="28"/>
        </w:rPr>
        <w:t>22.09.2021</w:t>
      </w:r>
      <w:r w:rsidR="002B6488">
        <w:rPr>
          <w:sz w:val="28"/>
          <w:szCs w:val="28"/>
        </w:rPr>
        <w:t xml:space="preserve"> </w:t>
      </w:r>
      <w:r w:rsidRPr="00DE5FF1">
        <w:rPr>
          <w:sz w:val="28"/>
          <w:szCs w:val="28"/>
        </w:rPr>
        <w:t xml:space="preserve">№ </w:t>
      </w:r>
      <w:r w:rsidR="002B6488">
        <w:rPr>
          <w:sz w:val="28"/>
          <w:szCs w:val="28"/>
        </w:rPr>
        <w:t>531</w:t>
      </w:r>
      <w:r w:rsidRPr="00DE5FF1">
        <w:rPr>
          <w:sz w:val="28"/>
          <w:szCs w:val="28"/>
        </w:rPr>
        <w:t>, считать утратившими силу.</w:t>
      </w:r>
    </w:p>
    <w:p w14:paraId="10B9080F" w14:textId="77777777" w:rsidR="00DE5FF1" w:rsidRPr="00DE5FF1" w:rsidRDefault="00DE5FF1" w:rsidP="00CD2F8E">
      <w:pPr>
        <w:autoSpaceDN w:val="0"/>
        <w:ind w:left="-426" w:firstLine="284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3. Контроль исполнения настоящего постановления возложить на   заместителя Главы городского округа Верхний Тагил по жилищно-коммунальному и городскому хозяйству Н.А. Кропотухину.</w:t>
      </w:r>
    </w:p>
    <w:p w14:paraId="2576D2FC" w14:textId="77777777" w:rsidR="00DE5FF1" w:rsidRPr="00DE5FF1" w:rsidRDefault="00DE5FF1" w:rsidP="00CD2F8E">
      <w:pPr>
        <w:autoSpaceDN w:val="0"/>
        <w:ind w:left="-426" w:firstLine="284"/>
        <w:jc w:val="both"/>
        <w:rPr>
          <w:sz w:val="28"/>
          <w:szCs w:val="28"/>
        </w:rPr>
      </w:pPr>
      <w:r w:rsidRPr="00DE5FF1">
        <w:rPr>
          <w:sz w:val="28"/>
          <w:szCs w:val="28"/>
        </w:rPr>
        <w:t>4. Разместить настоящее постановление на официальном на сайте городского округа Верхний Тагил: www.go-vtagil.ru</w:t>
      </w:r>
    </w:p>
    <w:p w14:paraId="5A88D57A" w14:textId="77777777" w:rsidR="00DE5FF1" w:rsidRPr="00DE5FF1" w:rsidRDefault="00DE5FF1" w:rsidP="00DE5FF1">
      <w:pPr>
        <w:autoSpaceDN w:val="0"/>
        <w:ind w:left="-426"/>
        <w:jc w:val="both"/>
        <w:rPr>
          <w:sz w:val="28"/>
          <w:szCs w:val="28"/>
        </w:rPr>
      </w:pPr>
    </w:p>
    <w:p w14:paraId="4E72918C" w14:textId="77777777" w:rsidR="00DE5FF1" w:rsidRPr="00DE5FF1" w:rsidRDefault="00DE5FF1" w:rsidP="00DE5FF1">
      <w:pPr>
        <w:autoSpaceDN w:val="0"/>
        <w:ind w:left="-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Глава городского округа </w:t>
      </w:r>
    </w:p>
    <w:p w14:paraId="1C4674BD" w14:textId="797AA901" w:rsidR="00DE5FF1" w:rsidRPr="00DE5FF1" w:rsidRDefault="00DE5FF1" w:rsidP="00DE5FF1">
      <w:pPr>
        <w:autoSpaceDN w:val="0"/>
        <w:ind w:left="-426"/>
        <w:jc w:val="both"/>
        <w:rPr>
          <w:sz w:val="28"/>
          <w:szCs w:val="28"/>
        </w:rPr>
      </w:pPr>
      <w:r w:rsidRPr="00DE5FF1">
        <w:rPr>
          <w:sz w:val="28"/>
          <w:szCs w:val="28"/>
        </w:rPr>
        <w:t xml:space="preserve">Верхний Тагил                                </w:t>
      </w:r>
      <w:r w:rsidR="00CD2F8E" w:rsidRPr="00CD2F8E">
        <w:rPr>
          <w:sz w:val="28"/>
          <w:szCs w:val="28"/>
        </w:rPr>
        <w:t xml:space="preserve">  </w:t>
      </w:r>
      <w:r w:rsidRPr="00DE5FF1">
        <w:rPr>
          <w:sz w:val="28"/>
          <w:szCs w:val="28"/>
        </w:rPr>
        <w:t xml:space="preserve">      </w:t>
      </w:r>
      <w:r w:rsidR="004F63AF">
        <w:rPr>
          <w:sz w:val="28"/>
          <w:szCs w:val="28"/>
        </w:rPr>
        <w:t>подпись</w:t>
      </w:r>
      <w:r w:rsidRPr="00DE5FF1">
        <w:rPr>
          <w:sz w:val="28"/>
          <w:szCs w:val="28"/>
        </w:rPr>
        <w:t xml:space="preserve">                                   В.Г. Кириченко</w:t>
      </w:r>
    </w:p>
    <w:p w14:paraId="4E72E129" w14:textId="77777777" w:rsidR="00CD2F8E" w:rsidRDefault="00CD2F8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A105935" w14:textId="77777777" w:rsidR="00642BC1" w:rsidRDefault="00642BC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4C051556" w:rsidR="00000AE1" w:rsidRPr="00C771DA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1A1C3DA3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3A476B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на </w:t>
      </w:r>
      <w:r w:rsidR="00FA07E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территории </w:t>
      </w:r>
      <w:r w:rsidR="00FA07EA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 w:rsidR="003A476B"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17FD2DFE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576A9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0FC7607C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</w:t>
      </w:r>
      <w:r w:rsidR="00037E39">
        <w:rPr>
          <w:rFonts w:ascii="Liberation Serif" w:hAnsi="Liberation Serif" w:cs="Liberation Serif"/>
          <w:color w:val="000000"/>
          <w:sz w:val="28"/>
          <w:szCs w:val="28"/>
        </w:rPr>
        <w:t>обращении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FA07EA" w:rsidRPr="00FA07E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1D0CC6D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39B7" w:rsidRPr="00E439B7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2A2EFF64" w:rsidR="00BA17A3" w:rsidRPr="008326B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8326B5" w:rsidRPr="008326B5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="00450F4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26B5" w:rsidRPr="008326B5">
        <w:rPr>
          <w:rFonts w:ascii="Liberation Serif" w:hAnsi="Liberation Serif" w:cs="Liberation Serif"/>
          <w:color w:val="000000"/>
          <w:sz w:val="28"/>
          <w:szCs w:val="28"/>
        </w:rPr>
        <w:t>http://go-vtagil.ru/</w:t>
      </w:r>
      <w:r w:rsidRPr="008326B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D3726D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bookmarkStart w:id="1" w:name="_Hlk120026009"/>
      <w:r w:rsidR="00642BC1" w:rsidRPr="00642BC1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62303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642BC1" w:rsidRPr="00642BC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 </w:t>
      </w:r>
      <w:bookmarkEnd w:id="1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89E5C56"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619C9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6ADEB81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уполномоченного на предоставление муниципальной услуги </w:t>
      </w:r>
      <w:r w:rsidR="00B619C9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242D9D76" w14:textId="166C6893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bookmarkStart w:id="2" w:name="_Hlk120026040"/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bookmarkEnd w:id="2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797A29DB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B619C9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57DCD08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106E86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76A49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76A49" w:rsidRPr="00376A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DECA377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D33578" w:rsidRPr="00D33578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F03EEE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33578" w:rsidRPr="00D3357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5500CD0C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На официальном сайте</w:t>
      </w:r>
      <w:r w:rsidR="00F03EEE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7210822F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503126" w:rsidRPr="0050312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0312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503126" w:rsidRPr="0050312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5F6A896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DE5270" w:rsidRPr="00DE527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DE527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6A918D5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E5270" w:rsidRPr="00DE527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E5270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E5270" w:rsidRPr="00DE527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F94567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E52C10" w:rsidRPr="00E52C10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E52C10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E52C10" w:rsidRPr="00E52C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5091936B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1A6BBA" w:rsidRPr="001A6BB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Администрацией городского округа Верхний Тагил</w:t>
      </w:r>
      <w:r w:rsidRPr="001A6BB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учетом требований к информированию, установленных </w:t>
      </w:r>
      <w:r w:rsidR="00DB6327" w:rsidRPr="001A6BBA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 w:rsidRPr="001A6BBA">
        <w:rPr>
          <w:rFonts w:ascii="Liberation Serif" w:hAnsi="Liberation Serif" w:cs="Liberation Serif"/>
          <w:color w:val="000000" w:themeColor="text1"/>
          <w:sz w:val="28"/>
          <w:szCs w:val="28"/>
        </w:rPr>
        <w:t>егламентом.</w:t>
      </w:r>
      <w:r w:rsidR="005C5479" w:rsidRPr="001A6BB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официальном 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>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7E0A068B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E52C10" w:rsidRPr="00E52C1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E52C10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E52C10" w:rsidRPr="00E52C1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222D1C67" w:rsidR="00D71279" w:rsidRPr="002317DD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</w:t>
      </w:r>
      <w:r w:rsidR="002317DD" w:rsidRPr="002317D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317DD" w:rsidRPr="002317DD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2317DD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2317DD" w:rsidRPr="002317DD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B619C9">
        <w:rPr>
          <w:rFonts w:ascii="Liberation Serif" w:hAnsi="Liberation Serif" w:cs="Liberation Serif"/>
          <w:color w:val="000000"/>
          <w:sz w:val="28"/>
          <w:szCs w:val="28"/>
        </w:rPr>
        <w:t xml:space="preserve"> (далее - Орган)</w:t>
      </w:r>
      <w:r w:rsidR="005361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2B06A23D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>Департамент ГЖиСН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50A10A3E"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(муниципальные)органы 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муниципальных услуг, </w:t>
      </w:r>
      <w:r w:rsidR="0017106C" w:rsidRPr="001710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Администрации городского округа Верхний Тагил от 05.04.2017 № 239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</w:t>
      </w:r>
      <w:r w:rsidR="0017106C" w:rsidRPr="0017106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бюджетном учреждении Свердловской области «Многофункциональный центр предоставления государственных (муниципальных) услуг»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01A1CD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47C79EDB" w:rsidR="00C2658F" w:rsidRPr="00C771DA" w:rsidRDefault="003605D2" w:rsidP="00C72A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заявления о предоставлении муниципальной</w:t>
      </w:r>
      <w:r w:rsidR="00C72A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 </w:t>
      </w:r>
      <w:r w:rsidR="00223E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C771DA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314B595E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bookmarkStart w:id="3" w:name="_Hlk120028933"/>
      <w:r w:rsidR="00800FC3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800FC3" w:rsidRPr="00800FC3">
        <w:rPr>
          <w:rFonts w:ascii="Liberation Serif" w:eastAsiaTheme="minorHAnsi" w:hAnsi="Liberation Serif" w:cs="Liberation Serif"/>
          <w:sz w:val="28"/>
          <w:szCs w:val="28"/>
        </w:rPr>
        <w:t>go-vtagil.ru/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55155" w:rsidRPr="00855155">
        <w:rPr>
          <w:rFonts w:ascii="Liberation Serif" w:hAnsi="Liberation Serif" w:cs="Liberation Serif"/>
          <w:sz w:val="28"/>
          <w:szCs w:val="28"/>
        </w:rPr>
        <w:t>https://www.gosuslugi.ru/102854/3/info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  <w:bookmarkEnd w:id="3"/>
    </w:p>
    <w:p w14:paraId="1ACFC087" w14:textId="2D6225F5" w:rsidR="006843CC" w:rsidRPr="00C771DA" w:rsidRDefault="00AC73CC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Hlk120029046"/>
      <w:r w:rsidRPr="00AC73CC">
        <w:rPr>
          <w:rFonts w:ascii="Liberation Serif" w:hAnsi="Liberation Serif" w:cs="Liberation Serif"/>
          <w:sz w:val="28"/>
          <w:szCs w:val="28"/>
        </w:rPr>
        <w:t>Администраци</w:t>
      </w:r>
      <w:r w:rsidR="00E23928">
        <w:rPr>
          <w:rFonts w:ascii="Liberation Serif" w:hAnsi="Liberation Serif" w:cs="Liberation Serif"/>
          <w:sz w:val="28"/>
          <w:szCs w:val="28"/>
        </w:rPr>
        <w:t>я</w:t>
      </w:r>
      <w:r w:rsidRPr="00AC73C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4"/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43E32EF1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DBBA9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4BC7D727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ar8"/>
      <w:bookmarkEnd w:id="5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AC73CC" w:rsidRPr="00AC73CC">
        <w:rPr>
          <w:rFonts w:ascii="Liberation Serif" w:hAnsi="Liberation Serif" w:cs="Liberation Serif"/>
          <w:sz w:val="28"/>
          <w:szCs w:val="28"/>
        </w:rPr>
        <w:t>Администраци</w:t>
      </w:r>
      <w:r w:rsidR="00AC73CC">
        <w:rPr>
          <w:rFonts w:ascii="Liberation Serif" w:hAnsi="Liberation Serif" w:cs="Liberation Serif"/>
          <w:sz w:val="28"/>
          <w:szCs w:val="28"/>
        </w:rPr>
        <w:t>я</w:t>
      </w:r>
      <w:r w:rsidR="00AC73CC" w:rsidRPr="00AC73C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2970298E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223E9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рган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2044C06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7E5E92" w:rsidRPr="007E5E9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E5E92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E5E92" w:rsidRPr="007E5E9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услуги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21E166ED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="00037E39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6ECD27F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10)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0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самостоятельно, если указанные документы (их копии или сведения,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2D17E844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A5579C" w:rsidRPr="00A5579C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20B92D9C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B80B34" w:rsidRPr="00B80B34">
        <w:rPr>
          <w:rFonts w:ascii="Liberation Serif" w:hAnsi="Liberation Serif" w:cs="Liberation Serif"/>
          <w:sz w:val="28"/>
          <w:szCs w:val="28"/>
        </w:rPr>
        <w:t>Администраци</w:t>
      </w:r>
      <w:r w:rsidR="00B80B34">
        <w:rPr>
          <w:rFonts w:ascii="Liberation Serif" w:hAnsi="Liberation Serif" w:cs="Liberation Serif"/>
          <w:sz w:val="28"/>
          <w:szCs w:val="28"/>
        </w:rPr>
        <w:t>ю</w:t>
      </w:r>
      <w:r w:rsidR="00B80B34" w:rsidRPr="00B80B3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2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 и муниципальных услуг».</w:t>
      </w:r>
    </w:p>
    <w:p w14:paraId="3E59F6BD" w14:textId="49305632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02BAE" w:rsidRPr="00502BA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02BAE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502BAE" w:rsidRPr="00502BA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961265B"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496F94A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42F2A22F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020862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5F3664AB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2FACEEB3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44C0D467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5265C51A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B3A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ргана, предоставляющего муниципальную услугу, муниципального служащего </w:t>
      </w:r>
      <w:r w:rsidR="001B3A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</w:t>
      </w:r>
      <w:r w:rsidR="001B3A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43E62D8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поданы</w:t>
      </w:r>
      <w:r w:rsidR="00037E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A6D14" w:rsidRPr="001A6D14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6E704C0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поданы</w:t>
      </w:r>
      <w:r w:rsidR="00EF44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97ABD" w:rsidRPr="00197ABD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326CB7E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представлено в </w:t>
      </w:r>
      <w:r w:rsidR="0056041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рган</w:t>
      </w:r>
      <w:r w:rsidR="0056041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32367445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</w:t>
      </w:r>
      <w:r w:rsidR="00031F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AE8C22E" w:rsidR="003A74B5" w:rsidRPr="00755DB1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7577E" w:rsidRPr="0057577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57577E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57577E" w:rsidRPr="005757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7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191F3785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A6379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в распоряжении </w:t>
      </w:r>
      <w:r w:rsidR="00DC022E">
        <w:rPr>
          <w:rFonts w:ascii="Liberation Serif" w:hAnsi="Liberation Serif" w:cs="Liberation Serif"/>
          <w:sz w:val="28"/>
          <w:szCs w:val="28"/>
        </w:rPr>
        <w:t>о</w:t>
      </w:r>
      <w:r w:rsidR="006212F9" w:rsidRPr="00C771DA">
        <w:rPr>
          <w:rFonts w:ascii="Liberation Serif" w:hAnsi="Liberation Serif" w:cs="Liberation Serif"/>
          <w:sz w:val="28"/>
          <w:szCs w:val="28"/>
        </w:rPr>
        <w:t>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C771D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3C51292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9B45FF" w:rsidRP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9B45FF" w:rsidRPr="009B45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6BDD2D2" w:rsidR="00E01A78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4DC9AF" w14:textId="77777777"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AA6EDB9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2C6E640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4E1623" w:rsidRPr="004E16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AAF18DC"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4E1623">
        <w:rPr>
          <w:rFonts w:ascii="Liberation Serif" w:hAnsi="Liberation Serif" w:cs="Liberation Serif"/>
          <w:sz w:val="28"/>
          <w:szCs w:val="28"/>
        </w:rPr>
        <w:t xml:space="preserve"> </w:t>
      </w:r>
      <w:r w:rsidR="004E1623" w:rsidRPr="004E1623">
        <w:rPr>
          <w:rFonts w:ascii="Liberation Serif" w:hAnsi="Liberation Serif" w:cs="Liberation Serif"/>
          <w:sz w:val="28"/>
          <w:szCs w:val="28"/>
        </w:rPr>
        <w:t>Администраци</w:t>
      </w:r>
      <w:r w:rsidR="00CA5ECF">
        <w:rPr>
          <w:rFonts w:ascii="Liberation Serif" w:hAnsi="Liberation Serif" w:cs="Liberation Serif"/>
          <w:sz w:val="28"/>
          <w:szCs w:val="28"/>
        </w:rPr>
        <w:t>и</w:t>
      </w:r>
      <w:r w:rsidR="004E1623" w:rsidRPr="004E1623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CA5ECF" w:rsidRPr="00CA5ECF">
        <w:rPr>
          <w:rFonts w:ascii="Liberation Serif" w:hAnsi="Liberation Serif" w:cs="Liberation Serif"/>
          <w:sz w:val="28"/>
          <w:szCs w:val="28"/>
        </w:rPr>
        <w:t>Администраци</w:t>
      </w:r>
      <w:r w:rsidR="00CA5ECF">
        <w:rPr>
          <w:rFonts w:ascii="Liberation Serif" w:hAnsi="Liberation Serif" w:cs="Liberation Serif"/>
          <w:sz w:val="28"/>
          <w:szCs w:val="28"/>
        </w:rPr>
        <w:t>ю</w:t>
      </w:r>
      <w:r w:rsidR="00CA5ECF" w:rsidRPr="00CA5EC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5142B50C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94902" w:rsidRPr="0029490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294902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94902" w:rsidRPr="0029490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7A436A10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C50299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1D70394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ассистивных и вспомогательных технологий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6FC79F3E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4454E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65897B2B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84454E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ргана на верхнем этаже специалисты уполномоченного </w:t>
      </w:r>
      <w:r w:rsidR="0084454E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4C8CF4F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0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60EC0BC9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</w:t>
      </w:r>
      <w:r w:rsidR="00D95A6C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4083426B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41273043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45B9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F45B9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ED48C4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6C7E51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при приеме заявления, при получении результата </w:t>
      </w:r>
      <w:r w:rsidR="000B5710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5F45B9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B553DB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6F7D488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5A6C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65F4AA36"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674C8F7A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6936"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A8A4F41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A2685" w:rsidRPr="001A2685">
        <w:rPr>
          <w:rFonts w:ascii="Liberation Serif" w:hAnsi="Liberation Serif" w:cs="Liberation Serif"/>
          <w:sz w:val="28"/>
          <w:szCs w:val="28"/>
        </w:rPr>
        <w:t>Администраци</w:t>
      </w:r>
      <w:r w:rsidR="001A2685">
        <w:rPr>
          <w:rFonts w:ascii="Liberation Serif" w:hAnsi="Liberation Serif" w:cs="Liberation Serif"/>
          <w:sz w:val="28"/>
          <w:szCs w:val="28"/>
        </w:rPr>
        <w:t>ю</w:t>
      </w:r>
      <w:r w:rsidR="001A2685" w:rsidRPr="001A2685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2295EF0D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D95A6C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30EA53DC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3EFB3659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7806A4">
        <w:rPr>
          <w:rFonts w:ascii="Liberation Serif" w:hAnsi="Liberation Serif" w:cs="Liberation Serif"/>
          <w:bCs/>
          <w:color w:val="000000"/>
          <w:sz w:val="28"/>
          <w:szCs w:val="28"/>
        </w:rPr>
        <w:t>ю</w:t>
      </w:r>
      <w:r w:rsidR="007806A4" w:rsidRPr="007806A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6A68628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 личном обращении либо по телефону в </w:t>
      </w:r>
      <w:r w:rsidR="00D95A6C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69707149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C17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9B6DEDB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F8B8961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запись на прием в </w:t>
      </w:r>
      <w:r w:rsidR="00D95A6C">
        <w:rPr>
          <w:rFonts w:ascii="Liberation Serif" w:hAnsi="Liberation Serif" w:cs="Liberation Serif"/>
          <w:sz w:val="28"/>
          <w:szCs w:val="28"/>
        </w:rPr>
        <w:t>О</w:t>
      </w:r>
      <w:r w:rsidR="00EE3201" w:rsidRPr="00755DB1">
        <w:rPr>
          <w:rFonts w:ascii="Liberation Serif" w:hAnsi="Liberation Serif" w:cs="Liberation Serif"/>
          <w:sz w:val="28"/>
          <w:szCs w:val="28"/>
        </w:rPr>
        <w:t>рган, предоставляющий муниципальную услугу, для подачи запроса (при реализации технической возможности;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7E581EC5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D95A6C">
        <w:rPr>
          <w:rFonts w:ascii="Liberation Serif" w:hAnsi="Liberation Serif" w:cs="Liberation Serif"/>
          <w:sz w:val="28"/>
          <w:szCs w:val="28"/>
        </w:rPr>
        <w:t>О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6CAA7692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</w:t>
      </w:r>
      <w:r w:rsidR="00D95A6C">
        <w:rPr>
          <w:rFonts w:ascii="Liberation Serif" w:hAnsi="Liberation Serif" w:cs="Liberation Serif"/>
          <w:sz w:val="28"/>
          <w:szCs w:val="28"/>
        </w:rPr>
        <w:t>О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EAA8B49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0A5DE603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7B14CEE0"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6" w:name="Par355"/>
      <w:bookmarkEnd w:id="6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2A6F4D6A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66BA392E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B82F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архитектурно-строительного </w:t>
      </w:r>
      <w:r w:rsidR="00EA05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EA05B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A05B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FAE4742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6) информирует Заявителя устно о сроках и способах получения результата предоставления муниципальной услуги;</w:t>
      </w:r>
    </w:p>
    <w:p w14:paraId="598CA62E" w14:textId="1D3F44EF" w:rsidR="00EA05B4" w:rsidRDefault="00EA05B4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_Hlk12011593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Секретарь Органа, предоставляющего муниципальную услугу,</w:t>
      </w:r>
      <w:r w:rsidRPr="00EA05B4">
        <w:t xml:space="preserve"> </w:t>
      </w:r>
      <w:r w:rsidRPr="00EA05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выполняет следующие 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78ABE3A" w14:textId="1AE26919" w:rsidR="00181712" w:rsidRPr="00C771DA" w:rsidRDefault="00EA05B4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регистрирует заявление с приложенными к нему документами;</w:t>
      </w:r>
    </w:p>
    <w:p w14:paraId="60B08239" w14:textId="7F088FD0" w:rsidR="00181712" w:rsidRPr="00755DB1" w:rsidRDefault="00EA05B4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8171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FEC4489"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ю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7"/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21340724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32C4FFE1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7F09BF4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1216FF" w:rsidRPr="001216FF">
        <w:rPr>
          <w:rFonts w:ascii="Liberation Serif" w:hAnsi="Liberation Serif" w:cs="Liberation Serif"/>
          <w:sz w:val="28"/>
          <w:szCs w:val="28"/>
        </w:rPr>
        <w:t>Администраци</w:t>
      </w:r>
      <w:r w:rsidR="001216FF">
        <w:rPr>
          <w:rFonts w:ascii="Liberation Serif" w:hAnsi="Liberation Serif" w:cs="Liberation Serif"/>
          <w:sz w:val="28"/>
          <w:szCs w:val="28"/>
        </w:rPr>
        <w:t>и</w:t>
      </w:r>
      <w:r w:rsidR="001216FF" w:rsidRPr="001216F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4FC375C9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AC59BD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58CA1AA0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C4B6261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</w:t>
      </w:r>
      <w:r w:rsidR="00D77B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запросов 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44C3C853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5C27EFEA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1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047DC12"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216FF" w:rsidRPr="001216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187029E7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B96541" w:rsidRPr="00B96541">
        <w:rPr>
          <w:rFonts w:ascii="Liberation Serif" w:hAnsi="Liberation Serif" w:cs="Liberation Serif"/>
          <w:sz w:val="28"/>
          <w:szCs w:val="28"/>
        </w:rPr>
        <w:t>Администраци</w:t>
      </w:r>
      <w:r w:rsidR="00B96541">
        <w:rPr>
          <w:rFonts w:ascii="Liberation Serif" w:hAnsi="Liberation Serif" w:cs="Liberation Serif"/>
          <w:sz w:val="28"/>
          <w:szCs w:val="28"/>
        </w:rPr>
        <w:t>ю</w:t>
      </w:r>
      <w:r w:rsidR="00B96541" w:rsidRPr="00B9654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4D864635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B061AD" w:rsidRPr="00B061AD">
        <w:rPr>
          <w:rFonts w:ascii="Liberation Serif" w:hAnsi="Liberation Serif" w:cs="Liberation Serif"/>
          <w:sz w:val="28"/>
          <w:szCs w:val="28"/>
        </w:rPr>
        <w:t>Администраци</w:t>
      </w:r>
      <w:r w:rsidR="00B061AD">
        <w:rPr>
          <w:rFonts w:ascii="Liberation Serif" w:hAnsi="Liberation Serif" w:cs="Liberation Serif"/>
          <w:sz w:val="28"/>
          <w:szCs w:val="28"/>
        </w:rPr>
        <w:t>ю</w:t>
      </w:r>
      <w:r w:rsidR="00B061AD" w:rsidRPr="00B061A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B061AD" w:rsidRPr="00B061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2187B059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3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я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1415973A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рганом, выдавшим разрешение на строительство, не проводится.</w:t>
      </w:r>
    </w:p>
    <w:p w14:paraId="32B4F0D9" w14:textId="6E4A46C2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и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C771DA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5C3D0873" w:rsidR="00AE57C5" w:rsidRPr="00755DB1" w:rsidRDefault="00AE57C5" w:rsidP="00FE0E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bookmarkStart w:id="8" w:name="_Hlk120116074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от </w:t>
      </w:r>
      <w:r w:rsidR="00FE0EBA">
        <w:rPr>
          <w:rFonts w:ascii="Liberation Serif" w:hAnsi="Liberation Serif" w:cs="Liberation Serif"/>
          <w:sz w:val="28"/>
          <w:szCs w:val="28"/>
        </w:rPr>
        <w:t>03</w:t>
      </w:r>
      <w:r w:rsidR="00482C1A" w:rsidRPr="00755DB1">
        <w:rPr>
          <w:rFonts w:ascii="Liberation Serif" w:hAnsi="Liberation Serif" w:cs="Liberation Serif"/>
          <w:sz w:val="28"/>
          <w:szCs w:val="28"/>
        </w:rPr>
        <w:t>.</w:t>
      </w:r>
      <w:r w:rsidR="00FE0EBA">
        <w:rPr>
          <w:rFonts w:ascii="Liberation Serif" w:hAnsi="Liberation Serif" w:cs="Liberation Serif"/>
          <w:sz w:val="28"/>
          <w:szCs w:val="28"/>
        </w:rPr>
        <w:t>06</w:t>
      </w:r>
      <w:r w:rsidR="00482C1A" w:rsidRPr="00755DB1">
        <w:rPr>
          <w:rFonts w:ascii="Liberation Serif" w:hAnsi="Liberation Serif" w:cs="Liberation Serif"/>
          <w:sz w:val="28"/>
          <w:szCs w:val="28"/>
        </w:rPr>
        <w:t>.20</w:t>
      </w:r>
      <w:r w:rsidR="00FE0EBA">
        <w:rPr>
          <w:rFonts w:ascii="Liberation Serif" w:hAnsi="Liberation Serif" w:cs="Liberation Serif"/>
          <w:sz w:val="28"/>
          <w:szCs w:val="28"/>
        </w:rPr>
        <w:t>22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№ </w:t>
      </w:r>
      <w:r w:rsidR="00FE0EBA" w:rsidRPr="00FE0EBA">
        <w:rPr>
          <w:rFonts w:ascii="Liberation Serif" w:hAnsi="Liberation Serif" w:cs="Liberation Serif"/>
          <w:sz w:val="28"/>
          <w:szCs w:val="28"/>
        </w:rPr>
        <w:t>446/пр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</w:t>
      </w:r>
      <w:r w:rsidR="00FE0EBA">
        <w:rPr>
          <w:rFonts w:ascii="Liberation Serif" w:hAnsi="Liberation Serif" w:cs="Liberation Serif"/>
          <w:sz w:val="28"/>
          <w:szCs w:val="28"/>
        </w:rPr>
        <w:t>О</w:t>
      </w:r>
      <w:r w:rsidR="00FE0EBA" w:rsidRPr="00FE0EBA">
        <w:rPr>
          <w:rFonts w:ascii="Liberation Serif" w:hAnsi="Liberation Serif" w:cs="Liberation Serif"/>
          <w:sz w:val="28"/>
          <w:szCs w:val="28"/>
        </w:rPr>
        <w:t>б утверждении формы разрешения</w:t>
      </w:r>
      <w:r w:rsidR="00FE0EBA">
        <w:rPr>
          <w:rFonts w:ascii="Liberation Serif" w:hAnsi="Liberation Serif" w:cs="Liberation Serif"/>
          <w:sz w:val="28"/>
          <w:szCs w:val="28"/>
        </w:rPr>
        <w:t xml:space="preserve"> </w:t>
      </w:r>
      <w:r w:rsidR="00FE0EBA" w:rsidRPr="00FE0EBA">
        <w:rPr>
          <w:rFonts w:ascii="Liberation Serif" w:hAnsi="Liberation Serif" w:cs="Liberation Serif"/>
          <w:sz w:val="28"/>
          <w:szCs w:val="28"/>
        </w:rPr>
        <w:t>на строительство и формы разрешения на ввод объекта</w:t>
      </w:r>
      <w:r w:rsidR="00FE0EBA">
        <w:rPr>
          <w:rFonts w:ascii="Liberation Serif" w:hAnsi="Liberation Serif" w:cs="Liberation Serif"/>
          <w:sz w:val="28"/>
          <w:szCs w:val="28"/>
        </w:rPr>
        <w:t xml:space="preserve"> </w:t>
      </w:r>
      <w:r w:rsidR="00FE0EBA" w:rsidRPr="00FE0EBA">
        <w:rPr>
          <w:rFonts w:ascii="Liberation Serif" w:hAnsi="Liberation Serif" w:cs="Liberation Serif"/>
          <w:sz w:val="28"/>
          <w:szCs w:val="28"/>
        </w:rPr>
        <w:t>в эксплуатацию</w:t>
      </w:r>
      <w:r w:rsidR="005C79BF" w:rsidRPr="00755DB1">
        <w:rPr>
          <w:rFonts w:ascii="Liberation Serif" w:hAnsi="Liberation Serif" w:cs="Liberation Serif"/>
          <w:sz w:val="28"/>
          <w:szCs w:val="28"/>
        </w:rPr>
        <w:t>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bookmarkEnd w:id="8"/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07172365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DD2D1D" w:rsidRPr="00DD2D1D">
        <w:rPr>
          <w:rFonts w:ascii="Liberation Serif" w:hAnsi="Liberation Serif" w:cs="Liberation Serif"/>
          <w:sz w:val="28"/>
          <w:szCs w:val="28"/>
        </w:rPr>
        <w:t>Администраци</w:t>
      </w:r>
      <w:r w:rsidR="00DD2D1D">
        <w:rPr>
          <w:rFonts w:ascii="Liberation Serif" w:hAnsi="Liberation Serif" w:cs="Liberation Serif"/>
          <w:sz w:val="28"/>
          <w:szCs w:val="28"/>
        </w:rPr>
        <w:t>и</w:t>
      </w:r>
      <w:r w:rsidR="00DD2D1D" w:rsidRPr="00DD2D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2D1966E9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</w:t>
      </w:r>
      <w:r w:rsidR="009635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696C72DC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96355A" w:rsidRPr="0096355A">
        <w:rPr>
          <w:rFonts w:ascii="Liberation Serif" w:hAnsi="Liberation Serif" w:cs="Liberation Serif"/>
          <w:sz w:val="28"/>
          <w:szCs w:val="28"/>
        </w:rPr>
        <w:t>Администраци</w:t>
      </w:r>
      <w:r w:rsidR="0096355A">
        <w:rPr>
          <w:rFonts w:ascii="Liberation Serif" w:hAnsi="Liberation Serif" w:cs="Liberation Serif"/>
          <w:sz w:val="28"/>
          <w:szCs w:val="28"/>
        </w:rPr>
        <w:t>и</w:t>
      </w:r>
      <w:r w:rsidR="0096355A" w:rsidRPr="0096355A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76CC0A73" w14:textId="62F89E6A" w:rsidR="005C79BF" w:rsidRPr="00C771DA" w:rsidRDefault="005C79BF" w:rsidP="001D0C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01DD42EC"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05866491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D9228B" w:rsidRPr="00D9228B">
        <w:rPr>
          <w:rFonts w:ascii="Liberation Serif" w:hAnsi="Liberation Serif" w:cs="Liberation Serif"/>
          <w:sz w:val="28"/>
          <w:szCs w:val="28"/>
        </w:rPr>
        <w:t>Администраци</w:t>
      </w:r>
      <w:r w:rsidR="00D9228B">
        <w:rPr>
          <w:rFonts w:ascii="Liberation Serif" w:hAnsi="Liberation Serif" w:cs="Liberation Serif"/>
          <w:sz w:val="28"/>
          <w:szCs w:val="28"/>
        </w:rPr>
        <w:t>ю</w:t>
      </w:r>
      <w:r w:rsidR="00D9228B" w:rsidRPr="00D9228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7C3D9D9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8F57E2" w:rsidRPr="008F57E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0979CC7C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8F57E2" w:rsidRPr="008F57E2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</w:t>
      </w:r>
      <w:r w:rsidR="0000388B">
        <w:rPr>
          <w:rFonts w:ascii="Liberation Serif" w:hAnsi="Liberation Serif" w:cs="Liberation Serif"/>
          <w:sz w:val="28"/>
          <w:szCs w:val="28"/>
        </w:rPr>
        <w:t xml:space="preserve"> </w:t>
      </w:r>
      <w:r w:rsidR="0000388B" w:rsidRPr="0000388B">
        <w:rPr>
          <w:rFonts w:ascii="Liberation Serif" w:hAnsi="Liberation Serif" w:cs="Liberation Serif"/>
          <w:sz w:val="28"/>
          <w:szCs w:val="28"/>
        </w:rPr>
        <w:t>Администраци</w:t>
      </w:r>
      <w:r w:rsidR="00EC661D">
        <w:rPr>
          <w:rFonts w:ascii="Liberation Serif" w:hAnsi="Liberation Serif" w:cs="Liberation Serif"/>
          <w:sz w:val="28"/>
          <w:szCs w:val="28"/>
        </w:rPr>
        <w:t>ей</w:t>
      </w:r>
      <w:r w:rsidR="0000388B" w:rsidRPr="0000388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4C69B310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</w:t>
      </w:r>
      <w:r w:rsidR="0070231B" w:rsidRPr="00C771DA">
        <w:rPr>
          <w:rFonts w:ascii="Liberation Serif" w:hAnsi="Liberation Serif" w:cs="Liberation Serif"/>
          <w:sz w:val="28"/>
          <w:szCs w:val="28"/>
        </w:rPr>
        <w:t>между Многофункциональным центром,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7B3585" w:rsidRPr="007B3585">
        <w:rPr>
          <w:rFonts w:ascii="Liberation Serif" w:hAnsi="Liberation Serif" w:cs="Liberation Serif"/>
          <w:sz w:val="28"/>
          <w:szCs w:val="28"/>
        </w:rPr>
        <w:t>Администраци</w:t>
      </w:r>
      <w:r w:rsidR="007B3585">
        <w:rPr>
          <w:rFonts w:ascii="Liberation Serif" w:hAnsi="Liberation Serif" w:cs="Liberation Serif"/>
          <w:sz w:val="28"/>
          <w:szCs w:val="28"/>
        </w:rPr>
        <w:t>я</w:t>
      </w:r>
      <w:r w:rsidR="007B3585" w:rsidRPr="007B3585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AFBBFB9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70231B" w:rsidRPr="0070231B">
        <w:rPr>
          <w:rFonts w:ascii="Liberation Serif" w:hAnsi="Liberation Serif" w:cs="Liberation Serif"/>
          <w:sz w:val="28"/>
          <w:szCs w:val="28"/>
        </w:rPr>
        <w:t>Администраци</w:t>
      </w:r>
      <w:r w:rsidR="0070231B">
        <w:rPr>
          <w:rFonts w:ascii="Liberation Serif" w:hAnsi="Liberation Serif" w:cs="Liberation Serif"/>
          <w:sz w:val="28"/>
          <w:szCs w:val="28"/>
        </w:rPr>
        <w:t>ей</w:t>
      </w:r>
      <w:r w:rsidR="0070231B" w:rsidRPr="0070231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6355A3F3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7929EE" w:rsidRPr="007929EE">
        <w:rPr>
          <w:rFonts w:ascii="Liberation Serif" w:hAnsi="Liberation Serif" w:cs="Liberation Serif"/>
          <w:sz w:val="28"/>
          <w:szCs w:val="28"/>
        </w:rPr>
        <w:t>Администраци</w:t>
      </w:r>
      <w:r w:rsidR="007929EE">
        <w:rPr>
          <w:rFonts w:ascii="Liberation Serif" w:hAnsi="Liberation Serif" w:cs="Liberation Serif"/>
          <w:sz w:val="28"/>
          <w:szCs w:val="28"/>
        </w:rPr>
        <w:t>и</w:t>
      </w:r>
      <w:r w:rsidR="007929EE" w:rsidRPr="007929EE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33A4469B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7929EE" w:rsidRPr="007929EE">
        <w:rPr>
          <w:rFonts w:ascii="Liberation Serif" w:hAnsi="Liberation Serif" w:cs="Liberation Serif"/>
          <w:sz w:val="28"/>
          <w:szCs w:val="28"/>
        </w:rPr>
        <w:t>Администраци</w:t>
      </w:r>
      <w:r w:rsidR="007929EE">
        <w:rPr>
          <w:rFonts w:ascii="Liberation Serif" w:hAnsi="Liberation Serif" w:cs="Liberation Serif"/>
          <w:sz w:val="28"/>
          <w:szCs w:val="28"/>
        </w:rPr>
        <w:t>я</w:t>
      </w:r>
      <w:r w:rsidR="007929EE" w:rsidRPr="007929EE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5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7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2BCB8ED6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5C661F" w:rsidRPr="005C661F">
        <w:rPr>
          <w:rFonts w:ascii="Liberation Serif" w:hAnsi="Liberation Serif" w:cs="Liberation Serif"/>
          <w:sz w:val="28"/>
          <w:szCs w:val="28"/>
        </w:rPr>
        <w:t>Администраци</w:t>
      </w:r>
      <w:r w:rsidR="005C661F">
        <w:rPr>
          <w:rFonts w:ascii="Liberation Serif" w:hAnsi="Liberation Serif" w:cs="Liberation Serif"/>
          <w:sz w:val="28"/>
          <w:szCs w:val="28"/>
        </w:rPr>
        <w:t>я</w:t>
      </w:r>
      <w:r w:rsidR="005C661F" w:rsidRPr="005C661F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56D54213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E5966" w:rsidRPr="00AE5966">
        <w:rPr>
          <w:rFonts w:ascii="Liberation Serif" w:hAnsi="Liberation Serif" w:cs="Liberation Serif"/>
          <w:sz w:val="28"/>
          <w:szCs w:val="28"/>
        </w:rPr>
        <w:t>Администраци</w:t>
      </w:r>
      <w:r w:rsidR="00AE5966">
        <w:rPr>
          <w:rFonts w:ascii="Liberation Serif" w:hAnsi="Liberation Serif" w:cs="Liberation Serif"/>
          <w:sz w:val="28"/>
          <w:szCs w:val="28"/>
        </w:rPr>
        <w:t>я</w:t>
      </w:r>
      <w:r w:rsidR="00AE5966" w:rsidRPr="00AE596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132851B5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74AABA69"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7C675874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9" w:name="Par0"/>
      <w:bookmarkEnd w:id="9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 вправе обратиться в </w:t>
      </w:r>
      <w:r w:rsidR="00AC59B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700C16" w:rsidRPr="00700C1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Администрацию городского округа Верхний Тагил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2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5AA13430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разрешение, принимает решение о внесении изменений в разрешение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10" w:name="Par165"/>
      <w:bookmarkStart w:id="11" w:name="Par176"/>
      <w:bookmarkEnd w:id="10"/>
      <w:bookmarkEnd w:id="11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0F0DA4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03F61A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27F0B88B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12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12"/>
      <w:r w:rsidR="00700C16" w:rsidRPr="00700C16">
        <w:rPr>
          <w:rFonts w:ascii="Liberation Serif" w:hAnsi="Liberation Serif" w:cs="Liberation Serif"/>
          <w:sz w:val="28"/>
          <w:szCs w:val="28"/>
        </w:rPr>
        <w:t>Администраци</w:t>
      </w:r>
      <w:r w:rsidR="00700C16">
        <w:rPr>
          <w:rFonts w:ascii="Liberation Serif" w:hAnsi="Liberation Serif" w:cs="Liberation Serif"/>
          <w:sz w:val="28"/>
          <w:szCs w:val="28"/>
        </w:rPr>
        <w:t>я</w:t>
      </w:r>
      <w:r w:rsidR="00700C16" w:rsidRPr="00700C16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589C7254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C30E6B" w:rsidRPr="00C30E6B">
        <w:rPr>
          <w:rFonts w:ascii="Liberation Serif" w:hAnsi="Liberation Serif" w:cs="Liberation Serif"/>
          <w:sz w:val="28"/>
          <w:szCs w:val="28"/>
        </w:rPr>
        <w:t>Администраци</w:t>
      </w:r>
      <w:r w:rsidR="00C30E6B">
        <w:rPr>
          <w:rFonts w:ascii="Liberation Serif" w:hAnsi="Liberation Serif" w:cs="Liberation Serif"/>
          <w:sz w:val="28"/>
          <w:szCs w:val="28"/>
        </w:rPr>
        <w:t>ей</w:t>
      </w:r>
      <w:r w:rsidR="00C30E6B" w:rsidRPr="00C30E6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3F85F1B6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023A63" w:rsidRPr="00023A63">
        <w:rPr>
          <w:rFonts w:ascii="Liberation Serif" w:hAnsi="Liberation Serif" w:cs="Liberation Serif"/>
          <w:sz w:val="28"/>
          <w:szCs w:val="28"/>
        </w:rPr>
        <w:t>Администраци</w:t>
      </w:r>
      <w:r w:rsidR="00023A63">
        <w:rPr>
          <w:rFonts w:ascii="Liberation Serif" w:hAnsi="Liberation Serif" w:cs="Liberation Serif"/>
          <w:sz w:val="28"/>
          <w:szCs w:val="28"/>
        </w:rPr>
        <w:t>ей</w:t>
      </w:r>
      <w:r w:rsidR="00023A63" w:rsidRPr="00023A63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023A63" w:rsidRPr="00023A6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14:paraId="1F1DD98C" w14:textId="40902CA3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A22A1A" w:rsidRPr="00A22A1A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22A1A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A22A1A" w:rsidRPr="00A22A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39717F" w:rsidRPr="0039717F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</w:t>
      </w:r>
      <w:r w:rsidR="00E040EB" w:rsidRPr="00C771DA">
        <w:rPr>
          <w:rFonts w:ascii="Liberation Serif" w:hAnsi="Liberation Serif" w:cs="Liberation Serif"/>
          <w:sz w:val="28"/>
          <w:szCs w:val="28"/>
        </w:rPr>
        <w:t>от _________ № ______).</w:t>
      </w:r>
    </w:p>
    <w:p w14:paraId="74ED892E" w14:textId="58551DCC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374CD9" w:rsidRPr="00374CD9">
        <w:rPr>
          <w:rFonts w:ascii="Liberation Serif" w:hAnsi="Liberation Serif" w:cs="Liberation Serif"/>
          <w:sz w:val="28"/>
          <w:szCs w:val="28"/>
        </w:rPr>
        <w:t>Администраци</w:t>
      </w:r>
      <w:r w:rsidR="00374CD9">
        <w:rPr>
          <w:rFonts w:ascii="Liberation Serif" w:hAnsi="Liberation Serif" w:cs="Liberation Serif"/>
          <w:sz w:val="28"/>
          <w:szCs w:val="28"/>
        </w:rPr>
        <w:t>и</w:t>
      </w:r>
      <w:r w:rsidR="00374CD9" w:rsidRPr="00374C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13" w:name="_Hlk96294829"/>
      <w:r w:rsidRPr="00755DB1">
        <w:rPr>
          <w:rFonts w:ascii="Liberation Serif" w:hAnsi="Liberation Serif" w:cs="Liberation Serif"/>
          <w:sz w:val="28"/>
          <w:szCs w:val="28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13"/>
      <w:r w:rsidR="00374CD9" w:rsidRPr="00374CD9">
        <w:rPr>
          <w:rFonts w:ascii="Liberation Serif" w:hAnsi="Liberation Serif" w:cs="Liberation Serif"/>
          <w:sz w:val="28"/>
          <w:szCs w:val="28"/>
        </w:rPr>
        <w:t>Администраци</w:t>
      </w:r>
      <w:r w:rsidR="00374CD9">
        <w:rPr>
          <w:rFonts w:ascii="Liberation Serif" w:hAnsi="Liberation Serif" w:cs="Liberation Serif"/>
          <w:sz w:val="28"/>
          <w:szCs w:val="28"/>
        </w:rPr>
        <w:t>я</w:t>
      </w:r>
      <w:r w:rsidR="00374CD9" w:rsidRPr="00374CD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7F5EF9" w:rsidRPr="007F5EF9">
        <w:rPr>
          <w:rFonts w:ascii="Liberation Serif" w:hAnsi="Liberation Serif" w:cs="Liberation Serif"/>
          <w:sz w:val="28"/>
          <w:szCs w:val="28"/>
        </w:rPr>
        <w:t>Администраци</w:t>
      </w:r>
      <w:r w:rsidR="007F5EF9">
        <w:rPr>
          <w:rFonts w:ascii="Liberation Serif" w:hAnsi="Liberation Serif" w:cs="Liberation Serif"/>
          <w:sz w:val="28"/>
          <w:szCs w:val="28"/>
        </w:rPr>
        <w:t>ей</w:t>
      </w:r>
      <w:r w:rsidR="007F5EF9" w:rsidRPr="007F5EF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485010D5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A36A80" w:rsidRPr="00A36A80">
        <w:rPr>
          <w:rFonts w:ascii="Liberation Serif" w:hAnsi="Liberation Serif" w:cs="Liberation Serif"/>
          <w:sz w:val="28"/>
          <w:szCs w:val="28"/>
        </w:rPr>
        <w:t>Администраци</w:t>
      </w:r>
      <w:r w:rsidR="00A36A80">
        <w:rPr>
          <w:rFonts w:ascii="Liberation Serif" w:hAnsi="Liberation Serif" w:cs="Liberation Serif"/>
          <w:sz w:val="28"/>
          <w:szCs w:val="28"/>
        </w:rPr>
        <w:t>я</w:t>
      </w:r>
      <w:r w:rsidR="00A36A80" w:rsidRPr="00A36A8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37F09CC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87EEB" w:rsidRPr="00C87EEB">
        <w:rPr>
          <w:rFonts w:ascii="Liberation Serif" w:hAnsi="Liberation Serif" w:cs="Liberation Serif"/>
          <w:sz w:val="28"/>
          <w:szCs w:val="28"/>
        </w:rPr>
        <w:t>Администраци</w:t>
      </w:r>
      <w:r w:rsidR="00C87EEB">
        <w:rPr>
          <w:rFonts w:ascii="Liberation Serif" w:hAnsi="Liberation Serif" w:cs="Liberation Serif"/>
          <w:sz w:val="28"/>
          <w:szCs w:val="28"/>
        </w:rPr>
        <w:t>и</w:t>
      </w:r>
      <w:r w:rsidR="00C87EEB" w:rsidRPr="00C87EE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1DFD61A" w:rsidR="00553290" w:rsidRPr="00C771DA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7197EA91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241A48" w:rsidRPr="00241A4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58FF5DB3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BC764D" w:rsidRPr="00BC764D">
        <w:rPr>
          <w:rFonts w:ascii="Liberation Serif" w:hAnsi="Liberation Serif" w:cs="Liberation Serif"/>
          <w:sz w:val="28"/>
          <w:szCs w:val="28"/>
        </w:rPr>
        <w:t>Администраци</w:t>
      </w:r>
      <w:r w:rsidR="00BC764D">
        <w:rPr>
          <w:rFonts w:ascii="Liberation Serif" w:hAnsi="Liberation Serif" w:cs="Liberation Serif"/>
          <w:sz w:val="28"/>
          <w:szCs w:val="28"/>
        </w:rPr>
        <w:t>я</w:t>
      </w:r>
      <w:r w:rsidR="00BC764D" w:rsidRPr="00BC764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634085FB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C764D" w:rsidRPr="00BC764D">
        <w:rPr>
          <w:rFonts w:ascii="Liberation Serif" w:hAnsi="Liberation Serif" w:cs="Liberation Serif"/>
          <w:sz w:val="28"/>
          <w:szCs w:val="28"/>
        </w:rPr>
        <w:t>Администраци</w:t>
      </w:r>
      <w:r w:rsidR="00BC764D">
        <w:rPr>
          <w:rFonts w:ascii="Liberation Serif" w:hAnsi="Liberation Serif" w:cs="Liberation Serif"/>
          <w:sz w:val="28"/>
          <w:szCs w:val="28"/>
        </w:rPr>
        <w:t>ей</w:t>
      </w:r>
      <w:r w:rsidR="00BC764D" w:rsidRPr="00BC764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C771DA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024650E8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D14ED8" w:rsidRPr="00D14ED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3EC74973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D14ED8" w:rsidRPr="00D14ED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14ED8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14ED8" w:rsidRPr="00D14ED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3FCF7C7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3B10CD" w:rsidRPr="003B10CD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700D5396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4754A9E6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1F3DC2" w:rsidRPr="001F3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04621CD8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каких-либо</w:t>
      </w:r>
      <w:r w:rsidR="001D0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требований, 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207AA029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8739F9" w:rsidRPr="008739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15593B59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9649111"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4450CA" w14:textId="77777777"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04E5DC69" w:rsidR="00535185" w:rsidRPr="00C771DA" w:rsidRDefault="00535185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42F94FE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1F3587CF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9925A5" w:rsidRPr="00992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5CB3C878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11C6" w:rsidRP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1B11C6" w:rsidRPr="001B11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7B7AFC31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AB25F2" w:rsidRP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B25F2" w:rsidRPr="00AB25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AC59BD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B395F62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в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7BD67FD7" w:rsidR="00E72690" w:rsidRPr="00C771DA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44F17FC3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264CC8E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5024F7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AC5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48A492D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6105467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AC59BD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9759030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AC59BD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6EA9B3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3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4AB809E1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</w:t>
      </w: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45B2251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2DE73107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указанного разрешения на строительство 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B25F2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>ЕСИА для проактивного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193BC067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AB25F2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AB25F2" w:rsidRPr="00AB25F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(проактивном)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14:paraId="26D382F2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24B606" w14:textId="1B4C0DD2" w:rsidR="00437C93" w:rsidRPr="00C771DA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2739359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и (или) их копии удостоверены в соответствии с требованиями действующего законодательства Российской Федерации, скреплены печатями,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4DC92FFA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обеспечивает передачу принятых от Заявителя заявления и документов, необходимых для предоставления муниципальной</w:t>
      </w:r>
      <w:r w:rsidR="006E70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в </w:t>
      </w:r>
      <w:r w:rsidR="006E7098" w:rsidRPr="006E70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7E2938E2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471A1045"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</w:t>
      </w:r>
      <w:r w:rsidR="00547C68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932D14" w:rsidRP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932D14" w:rsidRPr="00932D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334B8D5F" w:rsidR="00E56532" w:rsidRPr="00C771DA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547C6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614F76DB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1733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381733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сентября 2011 г.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76654783" w:rsidR="00DC69B5" w:rsidRDefault="00D50720" w:rsidP="008840A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A3D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54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дминистрацию городского округа Верхний Тагил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756441" w14:textId="77777777" w:rsidR="008840A1" w:rsidRPr="00C771DA" w:rsidRDefault="008840A1" w:rsidP="008840A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51B1CBD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0C7261D8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8840A1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8840A1" w:rsidRPr="008840A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5E155A09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</w:t>
      </w:r>
      <w:r w:rsidR="00381733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E7D224" w14:textId="77777777"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44CE716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6F5A" w:rsidRPr="00B86F5A">
        <w:rPr>
          <w:rFonts w:ascii="Liberation Serif" w:hAnsi="Liberation Serif" w:cs="Liberation Serif"/>
          <w:sz w:val="28"/>
          <w:szCs w:val="28"/>
        </w:rPr>
        <w:t>Администраци</w:t>
      </w:r>
      <w:r w:rsidR="00B86F5A">
        <w:rPr>
          <w:rFonts w:ascii="Liberation Serif" w:hAnsi="Liberation Serif" w:cs="Liberation Serif"/>
          <w:sz w:val="28"/>
          <w:szCs w:val="28"/>
        </w:rPr>
        <w:t>и</w:t>
      </w:r>
      <w:r w:rsidR="00B86F5A" w:rsidRPr="00B86F5A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2E27379D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DE3E1D" w:rsidRPr="00DE3E1D">
        <w:rPr>
          <w:rFonts w:ascii="Liberation Serif" w:hAnsi="Liberation Serif" w:cs="Liberation Serif"/>
          <w:sz w:val="28"/>
          <w:szCs w:val="28"/>
        </w:rPr>
        <w:t>Администраци</w:t>
      </w:r>
      <w:r w:rsidR="00DE3E1D">
        <w:rPr>
          <w:rFonts w:ascii="Liberation Serif" w:hAnsi="Liberation Serif" w:cs="Liberation Serif"/>
          <w:sz w:val="28"/>
          <w:szCs w:val="28"/>
        </w:rPr>
        <w:t>ей</w:t>
      </w:r>
      <w:r w:rsidR="00DE3E1D" w:rsidRPr="00DE3E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18E0D4F6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E3E1D" w:rsidRPr="00DE3E1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2AF1AD1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bookmarkStart w:id="14" w:name="_Hlk117002717"/>
      <w:r w:rsidR="006D5C06" w:rsidRPr="006D5C06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bookmarkEnd w:id="14"/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DA0208E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726508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726508" w:rsidRPr="0072650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024E0A01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893E78" w:rsidRPr="00893E7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4A3CEEF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4E6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EEEEA5A" w:rsidR="003F13CC" w:rsidRPr="00C771DA" w:rsidRDefault="00B664F4" w:rsidP="00101C7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D76F4" w:rsidRPr="004D76F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</w:t>
      </w:r>
      <w:r w:rsidR="00101C74">
        <w:rPr>
          <w:rFonts w:ascii="Liberation Serif" w:hAnsi="Liberation Serif" w:cs="Liberation Serif"/>
          <w:sz w:val="28"/>
          <w:szCs w:val="28"/>
        </w:rPr>
        <w:t>д</w:t>
      </w:r>
      <w:r w:rsidR="003F13CC" w:rsidRPr="00C771DA">
        <w:rPr>
          <w:rFonts w:ascii="Liberation Serif" w:hAnsi="Liberation Serif" w:cs="Liberation Serif"/>
          <w:sz w:val="28"/>
          <w:szCs w:val="28"/>
        </w:rPr>
        <w:t>окументов.</w:t>
      </w:r>
    </w:p>
    <w:p w14:paraId="0462AC49" w14:textId="4FAD3437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08FF6B8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7F5AC30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</w:t>
      </w:r>
      <w:r w:rsidR="00101C74" w:rsidRPr="00101C74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80F3AD4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D74D2" w:rsidRPr="000D74D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96F9B02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D74D2" w:rsidRPr="000D74D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515B248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0D74D2" w:rsidRPr="000D74D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8BE95F2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7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7537E1" w:rsidRPr="007537E1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7537E1" w:rsidRPr="007537E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1AFA045C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753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A67B8FC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bookmarkStart w:id="15" w:name="_Hlk119923049"/>
      <w:r w:rsidR="004C0BED" w:rsidRPr="004C0BED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bookmarkEnd w:id="15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5A63B0D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4.18. Должностные лица </w:t>
      </w:r>
      <w:r w:rsidR="005C41DD" w:rsidRPr="005C41DD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54826383"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B0DC452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304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округа Верхний Тагил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5C6BF92" w:rsidR="00B457F7" w:rsidRPr="00C771DA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5805A040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55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15240FE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F55931" w:rsidRPr="00F5593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орган, вышестоящий над органом местного самоуправления муниципального образования Свердловской области,</w:t>
      </w:r>
      <w:r w:rsidRPr="00C771DA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F55931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предоставляющего муниципальную услугу</w:t>
      </w:r>
      <w:r w:rsidRPr="00755DB1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07D5A24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F690B"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4F690B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4F690B" w:rsidRPr="004F690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DBD7079"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FE509BC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рган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2EE3E27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ргана,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6837FA7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4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5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0CFFA9A5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ргана,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471BD663" w:rsidR="00B457F7" w:rsidRPr="00C771DA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5424214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2F1E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6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570F915F" w:rsidR="00B457F7" w:rsidRPr="00755DB1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16" w:name="_Hlk119926492"/>
      <w:bookmarkStart w:id="17" w:name="_Hlk120115783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3E1B6F" w:rsidRPr="003E1B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Администрации городского округа Верхний Тагил от 06.03.2019 года  № 148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</w:t>
      </w:r>
      <w:r w:rsidR="00EC68FD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3E1B6F" w:rsidRPr="003E1B6F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дминистрации городского округа Верхний Тагил, работников муниципальных учреждений, предоставляющих муниципальные услуги».</w:t>
      </w:r>
    </w:p>
    <w:bookmarkEnd w:id="16"/>
    <w:p w14:paraId="160A22AC" w14:textId="19D78623" w:rsidR="006B7A0F" w:rsidRPr="006B7A0F" w:rsidRDefault="005F0346" w:rsidP="006B7A0F">
      <w:pPr>
        <w:pStyle w:val="af9"/>
        <w:ind w:firstLine="708"/>
        <w:jc w:val="both"/>
        <w:rPr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5</w:t>
      </w:r>
      <w:r w:rsidR="00B8299D" w:rsidRPr="00755DB1">
        <w:rPr>
          <w:rFonts w:ascii="Liberation Serif" w:hAnsi="Liberation Serif" w:cs="Liberation Serif"/>
          <w:sz w:val="28"/>
          <w:szCs w:val="28"/>
        </w:rPr>
        <w:t>.</w:t>
      </w:r>
      <w:r w:rsidR="00C309D9" w:rsidRPr="00755DB1">
        <w:rPr>
          <w:rFonts w:ascii="Liberation Serif" w:hAnsi="Liberation Serif" w:cs="Liberation Serif"/>
          <w:sz w:val="28"/>
          <w:szCs w:val="28"/>
        </w:rPr>
        <w:t>7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8299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18" w:name="_Hlk119926512"/>
      <w:r w:rsidR="00B457F7" w:rsidRPr="00755DB1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</w:t>
      </w:r>
      <w:r w:rsidR="00493113" w:rsidRPr="00755DB1">
        <w:rPr>
          <w:rFonts w:ascii="Liberation Serif" w:hAnsi="Liberation Serif" w:cs="Liberation Serif"/>
          <w:sz w:val="28"/>
          <w:szCs w:val="28"/>
        </w:rPr>
        <w:t>я</w:t>
      </w:r>
      <w:r w:rsidR="00B457F7" w:rsidRPr="00755DB1">
        <w:rPr>
          <w:rFonts w:ascii="Liberation Serif" w:hAnsi="Liberation Serif" w:cs="Liberation Serif"/>
          <w:sz w:val="28"/>
          <w:szCs w:val="28"/>
        </w:rPr>
        <w:t xml:space="preserve"> жалобы </w:t>
      </w:r>
      <w:r w:rsidR="00B457F7" w:rsidRPr="00755DB1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332646">
        <w:rPr>
          <w:rFonts w:ascii="Liberation Serif" w:hAnsi="Liberation Serif" w:cs="Liberation Serif"/>
          <w:sz w:val="28"/>
          <w:szCs w:val="28"/>
        </w:rPr>
        <w:t>Ор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гана, предоставляющего </w:t>
      </w:r>
      <w:r w:rsidR="001433AA" w:rsidRPr="00C771DA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услугу, его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должностных лиц и </w:t>
      </w:r>
      <w:r w:rsidR="001433AA" w:rsidRPr="00C771DA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B457F7" w:rsidRPr="00C771DA">
        <w:rPr>
          <w:rFonts w:ascii="Liberation Serif" w:hAnsi="Liberation Serif" w:cs="Liberation Serif"/>
          <w:sz w:val="28"/>
          <w:szCs w:val="28"/>
        </w:rPr>
        <w:t>служащих, а также решения 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действия (бездействие) М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ногофункционального центра, работников </w:t>
      </w:r>
      <w:r w:rsidR="00F45A06" w:rsidRPr="00C771DA">
        <w:rPr>
          <w:rFonts w:ascii="Liberation Serif" w:hAnsi="Liberation Serif" w:cs="Liberation Serif"/>
          <w:sz w:val="28"/>
          <w:szCs w:val="28"/>
        </w:rPr>
        <w:t>М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ногофункционального центра размещена </w:t>
      </w:r>
      <w:r w:rsidR="00F45A06" w:rsidRPr="00C771DA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="00B457F7" w:rsidRPr="00C771DA">
        <w:rPr>
          <w:rFonts w:ascii="Liberation Serif" w:hAnsi="Liberation Serif" w:cs="Liberation Serif"/>
          <w:sz w:val="28"/>
          <w:szCs w:val="28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457F7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8C6087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B7A0F" w:rsidRPr="006B7A0F">
        <w:rPr>
          <w:rFonts w:ascii="Liberation Serif" w:hAnsi="Liberation Serif" w:cs="Liberation Serif"/>
          <w:color w:val="000000"/>
          <w:sz w:val="28"/>
          <w:szCs w:val="28"/>
        </w:rPr>
        <w:t xml:space="preserve">на сайте </w:t>
      </w:r>
      <w:r w:rsidR="006B7A0F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Верхний Тагил </w:t>
      </w:r>
      <w:r w:rsidR="006B7A0F" w:rsidRPr="006B7A0F">
        <w:rPr>
          <w:rFonts w:ascii="Liberation Serif" w:hAnsi="Liberation Serif" w:cs="Liberation Serif"/>
          <w:color w:val="000000"/>
          <w:sz w:val="28"/>
          <w:szCs w:val="28"/>
        </w:rPr>
        <w:t>http://go-vtagil.ru/.</w:t>
      </w:r>
      <w:bookmarkEnd w:id="18"/>
    </w:p>
    <w:bookmarkEnd w:id="17"/>
    <w:p w14:paraId="1DE0D815" w14:textId="77777777" w:rsidR="006B7A0F" w:rsidRPr="006B7A0F" w:rsidRDefault="006B7A0F" w:rsidP="006B7A0F">
      <w:pPr>
        <w:suppressAutoHyphens/>
        <w:autoSpaceDN w:val="0"/>
        <w:textAlignment w:val="baseline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24B32688" w14:textId="55CE6EED" w:rsidR="007808EC" w:rsidRPr="007808EC" w:rsidRDefault="007808EC" w:rsidP="006B7A0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3F9E3359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324BAC5" w14:textId="231DDE73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BEBB52C" w14:textId="2C923932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0A8EF56" w14:textId="6BF2643F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CFCB2F5" w14:textId="156A3FF1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823B959" w14:textId="7D8A5907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866F9B" w14:textId="23747623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5E4D49C" w14:textId="76BD51D7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7F997E5" w14:textId="1D451086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97A078" w14:textId="3CF419D9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907637" w14:textId="70141AC2" w:rsidR="00015B59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E536B34" w14:textId="77777777" w:rsidR="00015B59" w:rsidRPr="00C771DA" w:rsidRDefault="00015B5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B011FF9"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7D6543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7D654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7D6543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7D6543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7D6543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7D6543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7D6543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7D6543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7D6543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7D6543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7D6543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7D6543">
              <w:rPr>
                <w:rFonts w:ascii="Liberation Serif" w:hAnsi="Liberation Serif" w:cs="Liberation Serif"/>
                <w:color w:val="000000" w:themeColor="text1"/>
              </w:rPr>
              <w:t xml:space="preserve">(не указываются в случае, если </w:t>
            </w:r>
            <w:r w:rsidR="00DB1042" w:rsidRPr="007D6543">
              <w:rPr>
                <w:rFonts w:ascii="Liberation Serif" w:hAnsi="Liberation Serif" w:cs="Liberation Serif"/>
                <w:color w:val="000000" w:themeColor="text1"/>
              </w:rPr>
              <w:lastRenderedPageBreak/>
              <w:t>З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7D6543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</w:t>
            </w:r>
            <w:r w:rsidR="009F544A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7D6543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7D6543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7D6543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7D654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7D6543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7D6543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7D6543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7D6543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7D6543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7D6543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C245E8" w14:textId="2BCF69C1" w:rsidR="00B12A90" w:rsidRPr="007D6543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7D6543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7D6543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2A02ED17" w14:textId="6169D045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7D6543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7D6543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9D7386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7D6543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7D6543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7D6543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7D6543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7D6543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B30B7E"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.5</w:t>
            </w: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статьи 5</w:t>
            </w:r>
            <w:r w:rsidRPr="007D6543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7D6543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B12A90" w:rsidRPr="007D6543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7D6543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D6543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7D6543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7D6543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7D6543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7D6543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7D6543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7D6543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7D6543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7D6543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7D6543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7D6543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7D6543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7D6543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7D6543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7D6543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7D6543" w:rsidRDefault="00E0615F" w:rsidP="00B12A90">
      <w:pPr>
        <w:rPr>
          <w:rFonts w:ascii="Liberation Serif" w:hAnsi="Liberation Serif" w:cs="Liberation Serif"/>
          <w:color w:val="000000" w:themeColor="text1"/>
        </w:rPr>
      </w:pPr>
    </w:p>
    <w:p w14:paraId="6A3225A6" w14:textId="29BF99D5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7D6543">
        <w:rPr>
          <w:rFonts w:ascii="Liberation Serif" w:hAnsi="Liberation Serif" w:cs="Liberation Serif"/>
          <w:color w:val="000000" w:themeColor="text1"/>
        </w:rPr>
        <w:t xml:space="preserve">, </w:t>
      </w:r>
      <w:r w:rsidRPr="007D6543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7D6543">
        <w:rPr>
          <w:rFonts w:ascii="Liberation Serif" w:hAnsi="Liberation Serif" w:cs="Liberation Serif"/>
          <w:color w:val="000000" w:themeColor="text1"/>
        </w:rPr>
        <w:t>_______</w:t>
      </w:r>
      <w:r w:rsidR="00E0615F" w:rsidRPr="007D6543">
        <w:rPr>
          <w:rFonts w:ascii="Liberation Serif" w:hAnsi="Liberation Serif" w:cs="Liberation Serif"/>
          <w:color w:val="000000" w:themeColor="text1"/>
        </w:rPr>
        <w:t>_</w:t>
      </w:r>
    </w:p>
    <w:p w14:paraId="675AE398" w14:textId="77777777" w:rsidR="00E0615F" w:rsidRPr="007D6543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7D6543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D6543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7D6543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7D6543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7D6543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D6543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7D6543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7D6543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7D6543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D6543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7D6543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7D6543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D6543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D6543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7D6543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7D6543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D6543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49556341" w14:textId="40250543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</w:t>
      </w:r>
    </w:p>
    <w:p w14:paraId="10EE4A26" w14:textId="36C8363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9954AD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9954AD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9F2233" w:rsidRPr="009954AD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="009F2233"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9954AD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9954AD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9954AD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00D8" w:rsidRPr="009954AD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9954AD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hAnsi="Liberation Serif" w:cs="Liberation Serif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9954AD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9954AD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E8E9C15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6E0363" w:rsidRPr="009954AD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B2C8DFA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9954AD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расположен объект капитального строительства</w:t>
            </w:r>
          </w:p>
          <w:p w14:paraId="24D96622" w14:textId="77777777" w:rsidR="006E0363" w:rsidRPr="009954AD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E1E0D6D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9954AD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9954AD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9954AD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2CFBA7EF" w14:textId="77777777" w:rsidR="006E0363" w:rsidRPr="009954AD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7F00D8"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.5</w:t>
            </w: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статьи 5</w:t>
            </w:r>
            <w:r w:rsidRPr="009954AD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9954AD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6E0363" w:rsidRPr="009954AD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954A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9954AD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9954AD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9954AD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9954AD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0B8F4713" w14:textId="77777777" w:rsidR="006E0363" w:rsidRPr="009954AD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9954AD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9954AD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6E0363" w:rsidRPr="009954AD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9954AD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9954AD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="007252AC" w:rsidRPr="009954AD">
              <w:rPr>
                <w:rFonts w:ascii="Liberation Serif" w:hAnsi="Liberation Serif" w:cs="Liberation Serif"/>
                <w:color w:val="000000" w:themeColor="text1"/>
              </w:rPr>
              <w:t xml:space="preserve"> и 3.9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lastRenderedPageBreak/>
              <w:t>статьи 49 Градостроительного кодекса Российской Федерации)</w:t>
            </w:r>
          </w:p>
          <w:p w14:paraId="6B608B98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9954AD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9954AD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FEF3C2B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7E3FC69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40572A3A" w14:textId="77777777" w:rsidR="006E0363" w:rsidRPr="009954AD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9954AD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67EC3BE6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9954AD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1E14FB20" w14:textId="77777777" w:rsidR="006E0363" w:rsidRPr="009954AD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9954AD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25F2BFDC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E0363" w:rsidRPr="009954AD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9954AD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E14307" w:rsidRPr="009954AD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9954AD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54A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E77A0FC" w14:textId="77777777" w:rsidR="006E0363" w:rsidRPr="009954AD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9954AD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9954AD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9954AD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9954AD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9954AD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9954AD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9954AD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9954AD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14:paraId="63DAAEBD" w14:textId="77777777" w:rsidR="006E0363" w:rsidRPr="009954AD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9954AD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9954AD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9954AD">
        <w:rPr>
          <w:rFonts w:ascii="Liberation Serif" w:eastAsia="Calibri" w:hAnsi="Liberation Serif" w:cs="Liberation Serif"/>
          <w:kern w:val="1"/>
          <w:lang w:eastAsia="ar-SA"/>
        </w:rPr>
        <w:lastRenderedPageBreak/>
        <w:t>«_______»  _________________ _______ г.</w:t>
      </w:r>
      <w:r w:rsidRPr="009954AD">
        <w:rPr>
          <w:rFonts w:ascii="Liberation Serif" w:hAnsi="Liberation Serif" w:cs="Liberation Serif"/>
          <w:color w:val="000000"/>
        </w:rPr>
        <w:t xml:space="preserve">            </w:t>
      </w:r>
      <w:r w:rsidRPr="009954AD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941DB25" w14:textId="77777777" w:rsidR="006E0363" w:rsidRPr="009954AD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2F6CF8E0" w14:textId="7B0400B8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A083AE8" w14:textId="77777777" w:rsidR="00B868EC" w:rsidRPr="00F11564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F11564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</w:t>
            </w:r>
            <w:r w:rsidRPr="00F11564">
              <w:rPr>
                <w:rFonts w:ascii="Liberation Serif" w:hAnsi="Liberation Serif" w:cs="Liberation Serif"/>
              </w:rPr>
              <w:lastRenderedPageBreak/>
              <w:t xml:space="preserve">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147F6" w:rsidRPr="00F11564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121FE7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121FE7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121FE7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 xml:space="preserve">соответствии с частью 15 </w:t>
            </w:r>
            <w:r w:rsidRPr="00F11564">
              <w:rPr>
                <w:rFonts w:ascii="Liberation Serif" w:hAnsi="Liberation Serif" w:cs="Liberation Serif"/>
              </w:rPr>
              <w:lastRenderedPageBreak/>
              <w:t>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0084B" w:rsidRPr="00F11564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F11564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4D8CDF9D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2604FA" w14:textId="2ABC1B42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lastRenderedPageBreak/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 xml:space="preserve">Адрес места нахождения (регистрации) юридического лица/ </w:t>
            </w: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lastRenderedPageBreak/>
              <w:t>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806A313" w14:textId="6F65BF73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EA1564" w14:textId="3EF94A29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1BB343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67F74BF9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F11564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4756AA" w14:textId="77777777"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F11564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3F283C2"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4475A25D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8576A9">
      <w:headerReference w:type="even" r:id="rId37"/>
      <w:headerReference w:type="default" r:id="rId3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BE4A" w14:textId="77777777" w:rsidR="00886A44" w:rsidRDefault="00886A44" w:rsidP="00923F93">
      <w:r>
        <w:separator/>
      </w:r>
    </w:p>
  </w:endnote>
  <w:endnote w:type="continuationSeparator" w:id="0">
    <w:p w14:paraId="3CE23FE6" w14:textId="77777777" w:rsidR="00886A44" w:rsidRDefault="00886A4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210E" w14:textId="77777777" w:rsidR="00886A44" w:rsidRDefault="00886A44" w:rsidP="00923F93">
      <w:r>
        <w:separator/>
      </w:r>
    </w:p>
  </w:footnote>
  <w:footnote w:type="continuationSeparator" w:id="0">
    <w:p w14:paraId="0C0F5D7B" w14:textId="77777777" w:rsidR="00886A44" w:rsidRDefault="00886A4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DC4" w14:textId="7647F82C" w:rsidR="00E61173" w:rsidRDefault="00E6117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5FF1">
      <w:rPr>
        <w:rStyle w:val="ac"/>
        <w:noProof/>
      </w:rPr>
      <w:t>2</w:t>
    </w:r>
    <w:r>
      <w:rPr>
        <w:rStyle w:val="ac"/>
      </w:rPr>
      <w:fldChar w:fldCharType="end"/>
    </w:r>
  </w:p>
  <w:p w14:paraId="4EEEC45C" w14:textId="77777777" w:rsidR="00E61173" w:rsidRDefault="00E611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EE7EBB6" w:rsidR="00E61173" w:rsidRDefault="00E611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FB">
          <w:rPr>
            <w:noProof/>
          </w:rPr>
          <w:t>21</w:t>
        </w:r>
        <w:r>
          <w:fldChar w:fldCharType="end"/>
        </w:r>
      </w:p>
    </w:sdtContent>
  </w:sdt>
  <w:p w14:paraId="49077AAF" w14:textId="77777777" w:rsidR="00E61173" w:rsidRDefault="00E611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5733882">
    <w:abstractNumId w:val="16"/>
  </w:num>
  <w:num w:numId="2" w16cid:durableId="968168103">
    <w:abstractNumId w:val="7"/>
  </w:num>
  <w:num w:numId="3" w16cid:durableId="1140460533">
    <w:abstractNumId w:val="10"/>
  </w:num>
  <w:num w:numId="4" w16cid:durableId="1849127815">
    <w:abstractNumId w:val="11"/>
  </w:num>
  <w:num w:numId="5" w16cid:durableId="452674036">
    <w:abstractNumId w:val="9"/>
  </w:num>
  <w:num w:numId="6" w16cid:durableId="1400666250">
    <w:abstractNumId w:val="17"/>
  </w:num>
  <w:num w:numId="7" w16cid:durableId="1702710253">
    <w:abstractNumId w:val="19"/>
  </w:num>
  <w:num w:numId="8" w16cid:durableId="67045282">
    <w:abstractNumId w:val="13"/>
  </w:num>
  <w:num w:numId="9" w16cid:durableId="1691491260">
    <w:abstractNumId w:val="24"/>
  </w:num>
  <w:num w:numId="10" w16cid:durableId="1114716528">
    <w:abstractNumId w:val="14"/>
  </w:num>
  <w:num w:numId="11" w16cid:durableId="1956210535">
    <w:abstractNumId w:val="22"/>
  </w:num>
  <w:num w:numId="12" w16cid:durableId="561407991">
    <w:abstractNumId w:val="6"/>
  </w:num>
  <w:num w:numId="13" w16cid:durableId="75251427">
    <w:abstractNumId w:val="5"/>
  </w:num>
  <w:num w:numId="14" w16cid:durableId="1656102740">
    <w:abstractNumId w:val="26"/>
  </w:num>
  <w:num w:numId="15" w16cid:durableId="2003045921">
    <w:abstractNumId w:val="12"/>
  </w:num>
  <w:num w:numId="16" w16cid:durableId="1171674168">
    <w:abstractNumId w:val="25"/>
  </w:num>
  <w:num w:numId="17" w16cid:durableId="643849798">
    <w:abstractNumId w:val="2"/>
  </w:num>
  <w:num w:numId="18" w16cid:durableId="1614480634">
    <w:abstractNumId w:val="20"/>
  </w:num>
  <w:num w:numId="19" w16cid:durableId="1779838683">
    <w:abstractNumId w:val="15"/>
  </w:num>
  <w:num w:numId="20" w16cid:durableId="1598323826">
    <w:abstractNumId w:val="1"/>
  </w:num>
  <w:num w:numId="21" w16cid:durableId="535971931">
    <w:abstractNumId w:val="21"/>
  </w:num>
  <w:num w:numId="22" w16cid:durableId="2146460775">
    <w:abstractNumId w:val="8"/>
  </w:num>
  <w:num w:numId="23" w16cid:durableId="499934244">
    <w:abstractNumId w:val="23"/>
  </w:num>
  <w:num w:numId="24" w16cid:durableId="2034186848">
    <w:abstractNumId w:val="18"/>
  </w:num>
  <w:num w:numId="25" w16cid:durableId="1898201318">
    <w:abstractNumId w:val="0"/>
  </w:num>
  <w:num w:numId="26" w16cid:durableId="1524248935">
    <w:abstractNumId w:val="4"/>
  </w:num>
  <w:num w:numId="27" w16cid:durableId="114146114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88B"/>
    <w:rsid w:val="00003A07"/>
    <w:rsid w:val="00004B08"/>
    <w:rsid w:val="0000507E"/>
    <w:rsid w:val="00005FE8"/>
    <w:rsid w:val="00006BF4"/>
    <w:rsid w:val="00007794"/>
    <w:rsid w:val="0001042E"/>
    <w:rsid w:val="00015633"/>
    <w:rsid w:val="00015B59"/>
    <w:rsid w:val="0001690D"/>
    <w:rsid w:val="00016C9F"/>
    <w:rsid w:val="00016E76"/>
    <w:rsid w:val="00016EE2"/>
    <w:rsid w:val="00017FEE"/>
    <w:rsid w:val="00020862"/>
    <w:rsid w:val="00020D26"/>
    <w:rsid w:val="00023A63"/>
    <w:rsid w:val="0002449A"/>
    <w:rsid w:val="00024D1F"/>
    <w:rsid w:val="000253B4"/>
    <w:rsid w:val="00031657"/>
    <w:rsid w:val="00031FF0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37E39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5FCD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D74D2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1C74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6FF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7E0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3E7F"/>
    <w:rsid w:val="00164316"/>
    <w:rsid w:val="0017106C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580"/>
    <w:rsid w:val="00181712"/>
    <w:rsid w:val="00183A9F"/>
    <w:rsid w:val="00186434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97ABD"/>
    <w:rsid w:val="001A12D9"/>
    <w:rsid w:val="001A15ED"/>
    <w:rsid w:val="001A196B"/>
    <w:rsid w:val="001A2685"/>
    <w:rsid w:val="001A2B15"/>
    <w:rsid w:val="001A4338"/>
    <w:rsid w:val="001A49F7"/>
    <w:rsid w:val="001A53A1"/>
    <w:rsid w:val="001A55C9"/>
    <w:rsid w:val="001A66CF"/>
    <w:rsid w:val="001A6BBA"/>
    <w:rsid w:val="001A6D14"/>
    <w:rsid w:val="001A73A3"/>
    <w:rsid w:val="001B0CA2"/>
    <w:rsid w:val="001B11C6"/>
    <w:rsid w:val="001B12C7"/>
    <w:rsid w:val="001B256D"/>
    <w:rsid w:val="001B2E7F"/>
    <w:rsid w:val="001B3175"/>
    <w:rsid w:val="001B3A2E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C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3DC2"/>
    <w:rsid w:val="001F4AB2"/>
    <w:rsid w:val="001F5A5A"/>
    <w:rsid w:val="001F5F83"/>
    <w:rsid w:val="001F702A"/>
    <w:rsid w:val="001F771C"/>
    <w:rsid w:val="001F77E8"/>
    <w:rsid w:val="00200F00"/>
    <w:rsid w:val="0020172C"/>
    <w:rsid w:val="002032F4"/>
    <w:rsid w:val="002078FB"/>
    <w:rsid w:val="00210B6E"/>
    <w:rsid w:val="00212583"/>
    <w:rsid w:val="00217680"/>
    <w:rsid w:val="002208F1"/>
    <w:rsid w:val="00220E80"/>
    <w:rsid w:val="00221553"/>
    <w:rsid w:val="00223E9E"/>
    <w:rsid w:val="00224151"/>
    <w:rsid w:val="0022596B"/>
    <w:rsid w:val="002259CA"/>
    <w:rsid w:val="00226379"/>
    <w:rsid w:val="00230663"/>
    <w:rsid w:val="002317DD"/>
    <w:rsid w:val="0023240C"/>
    <w:rsid w:val="0023735E"/>
    <w:rsid w:val="0024028F"/>
    <w:rsid w:val="00240615"/>
    <w:rsid w:val="00240679"/>
    <w:rsid w:val="00241178"/>
    <w:rsid w:val="00241A12"/>
    <w:rsid w:val="00241A48"/>
    <w:rsid w:val="00241B66"/>
    <w:rsid w:val="00241C9C"/>
    <w:rsid w:val="00242D1D"/>
    <w:rsid w:val="0024356D"/>
    <w:rsid w:val="002439DC"/>
    <w:rsid w:val="00243EAE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902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488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E4B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0C2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646"/>
    <w:rsid w:val="00332EE3"/>
    <w:rsid w:val="00334625"/>
    <w:rsid w:val="00334F36"/>
    <w:rsid w:val="003377E0"/>
    <w:rsid w:val="00337FCF"/>
    <w:rsid w:val="0034169B"/>
    <w:rsid w:val="003436FA"/>
    <w:rsid w:val="00346936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4CD9"/>
    <w:rsid w:val="0037542B"/>
    <w:rsid w:val="0037562F"/>
    <w:rsid w:val="003769A5"/>
    <w:rsid w:val="00376A49"/>
    <w:rsid w:val="003816C8"/>
    <w:rsid w:val="00381733"/>
    <w:rsid w:val="003818D1"/>
    <w:rsid w:val="003830DA"/>
    <w:rsid w:val="00385F28"/>
    <w:rsid w:val="00386C57"/>
    <w:rsid w:val="003908D2"/>
    <w:rsid w:val="00391402"/>
    <w:rsid w:val="00391613"/>
    <w:rsid w:val="0039390F"/>
    <w:rsid w:val="0039717F"/>
    <w:rsid w:val="003A1A2A"/>
    <w:rsid w:val="003A2AF1"/>
    <w:rsid w:val="003A2BC9"/>
    <w:rsid w:val="003A476B"/>
    <w:rsid w:val="003A5F96"/>
    <w:rsid w:val="003A74B5"/>
    <w:rsid w:val="003A7A89"/>
    <w:rsid w:val="003B10CD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1B6F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0F4C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4A90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4C72"/>
    <w:rsid w:val="004B6300"/>
    <w:rsid w:val="004B636D"/>
    <w:rsid w:val="004C0BD9"/>
    <w:rsid w:val="004C0BED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2F0D"/>
    <w:rsid w:val="004D3697"/>
    <w:rsid w:val="004D3C3D"/>
    <w:rsid w:val="004D482D"/>
    <w:rsid w:val="004D5E88"/>
    <w:rsid w:val="004D76F4"/>
    <w:rsid w:val="004E1623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3AF"/>
    <w:rsid w:val="004F6629"/>
    <w:rsid w:val="004F669A"/>
    <w:rsid w:val="004F690B"/>
    <w:rsid w:val="004F7C11"/>
    <w:rsid w:val="004F7EC2"/>
    <w:rsid w:val="0050115C"/>
    <w:rsid w:val="00502156"/>
    <w:rsid w:val="00502BAE"/>
    <w:rsid w:val="0050312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19"/>
    <w:rsid w:val="00535662"/>
    <w:rsid w:val="00535715"/>
    <w:rsid w:val="0053617F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47C68"/>
    <w:rsid w:val="00552801"/>
    <w:rsid w:val="00553290"/>
    <w:rsid w:val="00556248"/>
    <w:rsid w:val="005563D2"/>
    <w:rsid w:val="005571B5"/>
    <w:rsid w:val="00557224"/>
    <w:rsid w:val="00560412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67066"/>
    <w:rsid w:val="005710DD"/>
    <w:rsid w:val="005740C0"/>
    <w:rsid w:val="0057577E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4F87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41DD"/>
    <w:rsid w:val="005C5479"/>
    <w:rsid w:val="005C6086"/>
    <w:rsid w:val="005C633C"/>
    <w:rsid w:val="005C661F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746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5B9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03A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1D79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2BC1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173E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B7A0F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C06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098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C16"/>
    <w:rsid w:val="00700FEC"/>
    <w:rsid w:val="00701476"/>
    <w:rsid w:val="00701759"/>
    <w:rsid w:val="0070231B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508"/>
    <w:rsid w:val="00726684"/>
    <w:rsid w:val="00726E5D"/>
    <w:rsid w:val="007277B4"/>
    <w:rsid w:val="0073005B"/>
    <w:rsid w:val="007304EB"/>
    <w:rsid w:val="0073128F"/>
    <w:rsid w:val="00732907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7E1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6A4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29EE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358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20"/>
    <w:rsid w:val="007D3A30"/>
    <w:rsid w:val="007D543F"/>
    <w:rsid w:val="007D5A66"/>
    <w:rsid w:val="007D5F6C"/>
    <w:rsid w:val="007D6543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E92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5EF9"/>
    <w:rsid w:val="007F6048"/>
    <w:rsid w:val="007F6AAC"/>
    <w:rsid w:val="007F70DD"/>
    <w:rsid w:val="007F7929"/>
    <w:rsid w:val="00800FC3"/>
    <w:rsid w:val="00802D05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26B5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54E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155"/>
    <w:rsid w:val="00855C5D"/>
    <w:rsid w:val="008576A9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26B"/>
    <w:rsid w:val="00872B57"/>
    <w:rsid w:val="00872CC7"/>
    <w:rsid w:val="00873441"/>
    <w:rsid w:val="008735D5"/>
    <w:rsid w:val="0087397B"/>
    <w:rsid w:val="008739F9"/>
    <w:rsid w:val="00876396"/>
    <w:rsid w:val="00880598"/>
    <w:rsid w:val="00880E93"/>
    <w:rsid w:val="00882E42"/>
    <w:rsid w:val="0088341F"/>
    <w:rsid w:val="008838FD"/>
    <w:rsid w:val="00883C10"/>
    <w:rsid w:val="00883EDF"/>
    <w:rsid w:val="008840A1"/>
    <w:rsid w:val="008840B3"/>
    <w:rsid w:val="008856C4"/>
    <w:rsid w:val="00885FC5"/>
    <w:rsid w:val="00886A44"/>
    <w:rsid w:val="00891349"/>
    <w:rsid w:val="00891368"/>
    <w:rsid w:val="00892E4E"/>
    <w:rsid w:val="00892E84"/>
    <w:rsid w:val="00893D4A"/>
    <w:rsid w:val="00893E78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A7648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7E2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2D14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55A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4E67"/>
    <w:rsid w:val="00980FD9"/>
    <w:rsid w:val="0098192A"/>
    <w:rsid w:val="0098352B"/>
    <w:rsid w:val="009862C7"/>
    <w:rsid w:val="0098681B"/>
    <w:rsid w:val="009875C2"/>
    <w:rsid w:val="009908E9"/>
    <w:rsid w:val="00990FEE"/>
    <w:rsid w:val="009925A5"/>
    <w:rsid w:val="00992A51"/>
    <w:rsid w:val="00993030"/>
    <w:rsid w:val="009951AB"/>
    <w:rsid w:val="009954AD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5FF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3DD0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2A1A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A80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2BFB"/>
    <w:rsid w:val="00A538EF"/>
    <w:rsid w:val="00A5579C"/>
    <w:rsid w:val="00A558F2"/>
    <w:rsid w:val="00A55FC4"/>
    <w:rsid w:val="00A5622B"/>
    <w:rsid w:val="00A56EBE"/>
    <w:rsid w:val="00A57219"/>
    <w:rsid w:val="00A60E99"/>
    <w:rsid w:val="00A61724"/>
    <w:rsid w:val="00A633AC"/>
    <w:rsid w:val="00A63795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25F2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9BD"/>
    <w:rsid w:val="00AC5BD9"/>
    <w:rsid w:val="00AC73CC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5966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61A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3DB"/>
    <w:rsid w:val="00B55434"/>
    <w:rsid w:val="00B55883"/>
    <w:rsid w:val="00B56380"/>
    <w:rsid w:val="00B56723"/>
    <w:rsid w:val="00B56C3C"/>
    <w:rsid w:val="00B5756F"/>
    <w:rsid w:val="00B607AD"/>
    <w:rsid w:val="00B619C9"/>
    <w:rsid w:val="00B61B29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B34"/>
    <w:rsid w:val="00B80E9E"/>
    <w:rsid w:val="00B81658"/>
    <w:rsid w:val="00B820F0"/>
    <w:rsid w:val="00B82869"/>
    <w:rsid w:val="00B8299D"/>
    <w:rsid w:val="00B82F77"/>
    <w:rsid w:val="00B832E6"/>
    <w:rsid w:val="00B8345F"/>
    <w:rsid w:val="00B83645"/>
    <w:rsid w:val="00B85C54"/>
    <w:rsid w:val="00B86563"/>
    <w:rsid w:val="00B868EC"/>
    <w:rsid w:val="00B86F5A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6541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C764D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3E84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37EB"/>
    <w:rsid w:val="00C14574"/>
    <w:rsid w:val="00C1478B"/>
    <w:rsid w:val="00C14B34"/>
    <w:rsid w:val="00C14EA3"/>
    <w:rsid w:val="00C16A46"/>
    <w:rsid w:val="00C17438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E6B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299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576"/>
    <w:rsid w:val="00C6696F"/>
    <w:rsid w:val="00C67B00"/>
    <w:rsid w:val="00C71361"/>
    <w:rsid w:val="00C72AC8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8F7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87EEB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5ECF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2F8E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4ED8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578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00E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BD4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228B"/>
    <w:rsid w:val="00D933CF"/>
    <w:rsid w:val="00D93E59"/>
    <w:rsid w:val="00D95A6C"/>
    <w:rsid w:val="00D96421"/>
    <w:rsid w:val="00D96A93"/>
    <w:rsid w:val="00D976D8"/>
    <w:rsid w:val="00DA05E3"/>
    <w:rsid w:val="00DA206D"/>
    <w:rsid w:val="00DA381A"/>
    <w:rsid w:val="00DA3DA8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22E"/>
    <w:rsid w:val="00DC0ED4"/>
    <w:rsid w:val="00DC668D"/>
    <w:rsid w:val="00DC69B5"/>
    <w:rsid w:val="00DC6B46"/>
    <w:rsid w:val="00DD0D07"/>
    <w:rsid w:val="00DD2D1D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1E56"/>
    <w:rsid w:val="00DE20FD"/>
    <w:rsid w:val="00DE3069"/>
    <w:rsid w:val="00DE3AF3"/>
    <w:rsid w:val="00DE3C6E"/>
    <w:rsid w:val="00DE3E1D"/>
    <w:rsid w:val="00DE413A"/>
    <w:rsid w:val="00DE4E6E"/>
    <w:rsid w:val="00DE5270"/>
    <w:rsid w:val="00DE5FF1"/>
    <w:rsid w:val="00DE7DED"/>
    <w:rsid w:val="00DF0BED"/>
    <w:rsid w:val="00DF0DD1"/>
    <w:rsid w:val="00DF144F"/>
    <w:rsid w:val="00DF1EB9"/>
    <w:rsid w:val="00DF4A48"/>
    <w:rsid w:val="00DF4FAC"/>
    <w:rsid w:val="00DF602E"/>
    <w:rsid w:val="00DF6162"/>
    <w:rsid w:val="00E0026A"/>
    <w:rsid w:val="00E0076E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928"/>
    <w:rsid w:val="00E23FCD"/>
    <w:rsid w:val="00E25A1D"/>
    <w:rsid w:val="00E25EF4"/>
    <w:rsid w:val="00E260CE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B7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2C10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05B4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61D"/>
    <w:rsid w:val="00EC68FD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4AF"/>
    <w:rsid w:val="00EF4967"/>
    <w:rsid w:val="00EF687F"/>
    <w:rsid w:val="00EF6F29"/>
    <w:rsid w:val="00F016A8"/>
    <w:rsid w:val="00F01ABC"/>
    <w:rsid w:val="00F01EBF"/>
    <w:rsid w:val="00F03EEE"/>
    <w:rsid w:val="00F047F0"/>
    <w:rsid w:val="00F05F60"/>
    <w:rsid w:val="00F06259"/>
    <w:rsid w:val="00F06DF2"/>
    <w:rsid w:val="00F07924"/>
    <w:rsid w:val="00F10595"/>
    <w:rsid w:val="00F11564"/>
    <w:rsid w:val="00F12481"/>
    <w:rsid w:val="00F14448"/>
    <w:rsid w:val="00F1621F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4246"/>
    <w:rsid w:val="00F55931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35E2"/>
    <w:rsid w:val="00F7576B"/>
    <w:rsid w:val="00F804FF"/>
    <w:rsid w:val="00F80B7E"/>
    <w:rsid w:val="00F80E09"/>
    <w:rsid w:val="00F81C5E"/>
    <w:rsid w:val="00F82065"/>
    <w:rsid w:val="00F82F68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07EA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0EBA"/>
    <w:rsid w:val="00FE2A03"/>
    <w:rsid w:val="00FE2C3D"/>
    <w:rsid w:val="00FE5A0C"/>
    <w:rsid w:val="00FE635F"/>
    <w:rsid w:val="00FF0940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384030" TargetMode="External"/><Relationship Id="rId17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5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3" Type="http://schemas.openxmlformats.org/officeDocument/2006/relationships/hyperlink" Target="consultantplus://offline/ref=7477D36D247F526C7BD4B7DDD08F15A6014F84D62298DDA4DCA8A2DB7828FD21BF4B5E0D31D769E7uBz4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0" Type="http://schemas.openxmlformats.org/officeDocument/2006/relationships/hyperlink" Target="consultantplus://offline/ref=0287F9BFDDF9634602CEC6C014F50EACF54498E7C5DA5A0D17ED5A59EB96BA577D554DA0B60B2EFD0B838343023AD9A447" TargetMode="External"/><Relationship Id="rId29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644CC5C81A8DEAD1D9B086ED9D08B7BCBF830868CC3AE4A57DC46B355415CDEB79C8BCD3B43A3A10971F98COEY2O" TargetMode="External"/><Relationship Id="rId24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2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3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8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9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1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0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5" Type="http://schemas.openxmlformats.org/officeDocument/2006/relationships/hyperlink" Target="https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3A0F-E752-49AA-AD1F-AD26BF3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90</Pages>
  <Words>29398</Words>
  <Characters>167574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209</cp:revision>
  <cp:lastPrinted>2022-11-23T04:46:00Z</cp:lastPrinted>
  <dcterms:created xsi:type="dcterms:W3CDTF">2022-04-21T04:17:00Z</dcterms:created>
  <dcterms:modified xsi:type="dcterms:W3CDTF">2022-12-05T05:16:00Z</dcterms:modified>
</cp:coreProperties>
</file>